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E4366C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Training Plan-</w:t>
                            </w:r>
                          </w:p>
                          <w:p w:rsidR="00E4366C" w:rsidRPr="00301AA8" w:rsidRDefault="00E4366C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Resident Visitation Rights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E4366C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Training Plan-</w:t>
                      </w:r>
                    </w:p>
                    <w:p w:rsidR="00E4366C" w:rsidRPr="00301AA8" w:rsidRDefault="00E4366C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Resident Visitation Rights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7AF9" w:rsidRDefault="00605605" w:rsidP="00E4366C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C015B" wp14:editId="135CD076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CC015B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E4366C">
        <w:rPr>
          <w:rFonts w:ascii="Calibri" w:hAnsi="Calibri"/>
          <w:b/>
          <w:sz w:val="32"/>
        </w:rPr>
        <w:lastRenderedPageBreak/>
        <w:t>Training Plan – Resident Visitation Rights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2"/>
        <w:gridCol w:w="3888"/>
        <w:gridCol w:w="3806"/>
      </w:tblGrid>
      <w:tr w:rsidR="00E4366C" w:rsidRPr="00E4366C" w:rsidTr="00E4366C">
        <w:trPr>
          <w:trHeight w:val="628"/>
        </w:trPr>
        <w:tc>
          <w:tcPr>
            <w:tcW w:w="5000" w:type="pct"/>
            <w:gridSpan w:val="3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 xml:space="preserve">Training Name:  Resident Visitation Rights </w:t>
            </w:r>
          </w:p>
        </w:tc>
      </w:tr>
      <w:tr w:rsidR="00E4366C" w:rsidRPr="00E4366C" w:rsidTr="00E4366C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Training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Simulation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Workshop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FE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Presentation</w:t>
            </w:r>
          </w:p>
        </w:tc>
      </w:tr>
      <w:tr w:rsidR="00E4366C" w:rsidRPr="00E4366C" w:rsidTr="00E4366C">
        <w:trPr>
          <w:trHeight w:val="1042"/>
        </w:trPr>
        <w:tc>
          <w:tcPr>
            <w:tcW w:w="983" w:type="pct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E4366C" w:rsidRPr="00E4366C" w:rsidRDefault="00E4366C" w:rsidP="00E4366C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 w:val="22"/>
                <w:szCs w:val="22"/>
              </w:rPr>
              <w:t xml:space="preserve">Obtain a basic understanding of the new changes to the regulation at </w:t>
            </w:r>
            <w:proofErr w:type="spellStart"/>
            <w:r w:rsidRPr="00E4366C">
              <w:rPr>
                <w:rFonts w:ascii="Calibri" w:eastAsia="Calibri" w:hAnsi="Calibri" w:cs="Calibri"/>
                <w:sz w:val="22"/>
                <w:szCs w:val="22"/>
              </w:rPr>
              <w:t>F172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E4366C" w:rsidRPr="00E4366C" w:rsidRDefault="00E4366C" w:rsidP="00E4366C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Review the Resident Visitation Rights Policy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E4366C" w:rsidRPr="00E4366C" w:rsidTr="00E4366C">
        <w:trPr>
          <w:trHeight w:val="1240"/>
        </w:trPr>
        <w:tc>
          <w:tcPr>
            <w:tcW w:w="983" w:type="pct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Connection to Overall Project 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:rsidR="00E4366C" w:rsidRPr="00E4366C" w:rsidRDefault="00E4366C" w:rsidP="00E4366C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This training is part of the overall project to educate and support nursing facility operators and staff regarding the revised requirements of participation for nursing homes. </w:t>
            </w:r>
          </w:p>
        </w:tc>
      </w:tr>
      <w:tr w:rsidR="00E4366C" w:rsidRPr="00E4366C" w:rsidTr="00E4366C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Participants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Who should attend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E4366C" w:rsidRPr="00E4366C" w:rsidRDefault="00E4366C" w:rsidP="00E4366C">
            <w:pPr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For the purposes of this education, we will refer to the regulations for the new resident visitation rights and access 24/7.</w:t>
            </w:r>
          </w:p>
          <w:p w:rsidR="00E4366C" w:rsidRPr="00E4366C" w:rsidRDefault="00E4366C" w:rsidP="00E4366C">
            <w:pPr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Education is offered in slide presentation form with speaker’s notes for use by each facility.</w:t>
            </w: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E4366C" w:rsidRPr="00E4366C" w:rsidTr="00E4366C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szCs w:val="24"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E4366C" w:rsidRPr="00E4366C" w:rsidRDefault="00E4366C" w:rsidP="00E4366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No pre-requisite</w:t>
            </w:r>
          </w:p>
          <w:p w:rsidR="00E4366C" w:rsidRPr="00E4366C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E4366C" w:rsidRPr="00E4366C" w:rsidTr="00E4366C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szCs w:val="24"/>
              </w:rPr>
              <w:t>What training should they attend after this?</w:t>
            </w:r>
          </w:p>
        </w:tc>
        <w:tc>
          <w:tcPr>
            <w:tcW w:w="1987" w:type="pct"/>
            <w:shd w:val="clear" w:color="auto" w:fill="auto"/>
          </w:tcPr>
          <w:p w:rsidR="00E4366C" w:rsidRPr="00E4366C" w:rsidRDefault="00E4366C" w:rsidP="00E4366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No specific follow-up training</w:t>
            </w:r>
          </w:p>
          <w:p w:rsidR="00E4366C" w:rsidRPr="00E4366C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E4366C" w:rsidRPr="00E4366C" w:rsidTr="00E4366C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Facilitators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16"/>
              </w:rPr>
            </w:pPr>
            <w:r w:rsidRPr="00E4366C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(How m</w:t>
            </w:r>
            <w:r w:rsidR="00317996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any trainers should participate</w:t>
            </w:r>
            <w:bookmarkStart w:id="0" w:name="_GoBack"/>
            <w:bookmarkEnd w:id="0"/>
            <w:r w:rsidRPr="00E4366C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 xml:space="preserve"> and whom?)</w:t>
            </w:r>
          </w:p>
        </w:tc>
        <w:tc>
          <w:tcPr>
            <w:tcW w:w="4017" w:type="pct"/>
            <w:gridSpan w:val="2"/>
            <w:shd w:val="clear" w:color="auto" w:fill="auto"/>
          </w:tcPr>
          <w:p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3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One presenter will be needed to facilitate the presentation, discussion and post-test</w:t>
            </w: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E4366C" w:rsidRPr="00E4366C" w:rsidTr="00E4366C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Logistics R</w:t>
            </w: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i/>
                <w:szCs w:val="24"/>
              </w:rPr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E4366C" w:rsidRPr="00E4366C" w:rsidTr="00E4366C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Projector</w:t>
            </w:r>
          </w:p>
          <w:p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Screen or other blank light colored surface</w:t>
            </w: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87" w:type="pct"/>
            <w:shd w:val="clear" w:color="auto" w:fill="auto"/>
          </w:tcPr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E4366C" w:rsidRDefault="00E4366C" w:rsidP="00E4366C">
      <w:pPr>
        <w:spacing w:after="160" w:line="259" w:lineRule="auto"/>
        <w:rPr>
          <w:rFonts w:ascii="Calibri" w:hAnsi="Calibri"/>
          <w:b/>
          <w:sz w:val="4"/>
        </w:rPr>
      </w:pPr>
    </w:p>
    <w:p w:rsidR="00A86993" w:rsidRPr="00102A96" w:rsidRDefault="00A86993" w:rsidP="00E4366C">
      <w:pPr>
        <w:spacing w:after="160" w:line="259" w:lineRule="auto"/>
        <w:rPr>
          <w:rFonts w:ascii="Calibri" w:hAnsi="Calibri"/>
          <w:b/>
          <w:szCs w:val="32"/>
        </w:rPr>
      </w:pPr>
      <w:r w:rsidRPr="00102A96">
        <w:rPr>
          <w:rFonts w:ascii="Calibri" w:hAnsi="Calibri"/>
          <w:b/>
          <w:szCs w:val="32"/>
        </w:rPr>
        <w:lastRenderedPageBreak/>
        <w:t>TRAINING RESOURCES</w:t>
      </w:r>
    </w:p>
    <w:p w:rsidR="00A86993" w:rsidRPr="004F4BCD" w:rsidRDefault="00A86993" w:rsidP="00A86993">
      <w:pPr>
        <w:rPr>
          <w:rFonts w:asciiTheme="minorHAnsi" w:hAnsiTheme="minorHAnsi" w:cs="Calibri"/>
        </w:rPr>
      </w:pPr>
      <w:r w:rsidRPr="004F4BCD">
        <w:rPr>
          <w:rFonts w:asciiTheme="minorHAnsi" w:hAnsiTheme="minorHAnsi" w:cs="Calibri"/>
        </w:rPr>
        <w:t>Federal Register/Vol. 81, No. 192/Tuesday, October 4, 2016/Rules and Regulations</w:t>
      </w:r>
    </w:p>
    <w:p w:rsidR="00A86993" w:rsidRPr="004F4BCD" w:rsidRDefault="00A86993" w:rsidP="00A86993">
      <w:pPr>
        <w:rPr>
          <w:rFonts w:asciiTheme="minorHAnsi" w:hAnsiTheme="minorHAnsi" w:cs="Calibri"/>
        </w:rPr>
      </w:pPr>
      <w:r w:rsidRPr="004F4BCD">
        <w:rPr>
          <w:rFonts w:asciiTheme="minorHAnsi" w:hAnsiTheme="minorHAnsi" w:cs="Calibri"/>
        </w:rPr>
        <w:t xml:space="preserve">Department </w:t>
      </w:r>
      <w:proofErr w:type="spellStart"/>
      <w:r w:rsidRPr="004F4BCD">
        <w:rPr>
          <w:rFonts w:asciiTheme="minorHAnsi" w:hAnsiTheme="minorHAnsi" w:cs="Calibri"/>
        </w:rPr>
        <w:t>if</w:t>
      </w:r>
      <w:proofErr w:type="spellEnd"/>
      <w:r w:rsidRPr="004F4BCD">
        <w:rPr>
          <w:rFonts w:asciiTheme="minorHAnsi" w:hAnsiTheme="minorHAnsi" w:cs="Calibri"/>
        </w:rPr>
        <w:t xml:space="preserve"> Health and Human Services, Centers for Medicare &amp; Medicaid Services</w:t>
      </w:r>
    </w:p>
    <w:p w:rsidR="00A86993" w:rsidRPr="004F4BCD" w:rsidRDefault="00A86993" w:rsidP="00A86993">
      <w:pPr>
        <w:rPr>
          <w:rFonts w:asciiTheme="minorHAnsi" w:hAnsiTheme="minorHAnsi" w:cs="Calibri"/>
        </w:rPr>
      </w:pPr>
      <w:r w:rsidRPr="004F4BCD">
        <w:rPr>
          <w:rFonts w:asciiTheme="minorHAnsi" w:hAnsiTheme="minorHAnsi" w:cs="Calibri"/>
        </w:rPr>
        <w:t>Medicare and Medicaid Programs: Reform of Requirements for Long-Term Care Facilities</w:t>
      </w:r>
    </w:p>
    <w:p w:rsidR="00A86993" w:rsidRPr="004F4BCD" w:rsidRDefault="00317996" w:rsidP="00A86993">
      <w:pPr>
        <w:spacing w:before="120"/>
        <w:rPr>
          <w:rFonts w:asciiTheme="minorHAnsi" w:hAnsiTheme="minorHAnsi"/>
        </w:rPr>
      </w:pPr>
      <w:hyperlink r:id="rId9" w:history="1">
        <w:r w:rsidR="00A86993" w:rsidRPr="004F4BCD">
          <w:rPr>
            <w:rStyle w:val="Hyperlink"/>
            <w:rFonts w:asciiTheme="minorHAnsi" w:hAnsiTheme="minorHAnsi"/>
          </w:rPr>
          <w:t>https://www.federalregister.gov/documents/2016/10/04/2016-23503/medicare-and-medicaid-programs-reform-of-requirements-for-long-term-care-facilities</w:t>
        </w:r>
      </w:hyperlink>
      <w:r w:rsidR="00A86993" w:rsidRPr="004F4BCD">
        <w:rPr>
          <w:rFonts w:asciiTheme="minorHAnsi" w:hAnsiTheme="minorHAnsi"/>
        </w:rPr>
        <w:t xml:space="preserve"> </w:t>
      </w:r>
    </w:p>
    <w:p w:rsidR="00A86993" w:rsidRPr="004F4BCD" w:rsidRDefault="00A86993" w:rsidP="00A86993">
      <w:pPr>
        <w:rPr>
          <w:rFonts w:asciiTheme="minorHAnsi" w:hAnsiTheme="minorHAnsi" w:cs="Calibri"/>
        </w:rPr>
      </w:pPr>
    </w:p>
    <w:p w:rsidR="00A86993" w:rsidRPr="004F4BCD" w:rsidRDefault="00A86993" w:rsidP="00A86993">
      <w:pPr>
        <w:rPr>
          <w:rFonts w:asciiTheme="minorHAnsi" w:hAnsiTheme="minorHAnsi" w:cs="Calibri"/>
        </w:rPr>
      </w:pPr>
      <w:r w:rsidRPr="004F4BCD">
        <w:rPr>
          <w:rFonts w:asciiTheme="minorHAnsi" w:hAnsiTheme="minorHAnsi" w:cs="Calibri"/>
        </w:rPr>
        <w:t>"</w:t>
      </w:r>
      <w:proofErr w:type="spellStart"/>
      <w:r w:rsidRPr="004F4BCD">
        <w:rPr>
          <w:rFonts w:asciiTheme="minorHAnsi" w:hAnsiTheme="minorHAnsi" w:cs="Calibri"/>
        </w:rPr>
        <w:t>SOM</w:t>
      </w:r>
      <w:proofErr w:type="spellEnd"/>
      <w:r w:rsidRPr="004F4BCD">
        <w:rPr>
          <w:rFonts w:asciiTheme="minorHAnsi" w:hAnsiTheme="minorHAnsi" w:cs="Calibri"/>
        </w:rPr>
        <w:t xml:space="preserve"> - Appendix PP." </w:t>
      </w:r>
      <w:proofErr w:type="spellStart"/>
      <w:proofErr w:type="gramStart"/>
      <w:r w:rsidRPr="004F4BCD">
        <w:rPr>
          <w:rFonts w:asciiTheme="minorHAnsi" w:hAnsiTheme="minorHAnsi" w:cs="Calibri"/>
          <w:iCs/>
        </w:rPr>
        <w:t>SOM</w:t>
      </w:r>
      <w:proofErr w:type="spellEnd"/>
      <w:r w:rsidRPr="004F4BCD">
        <w:rPr>
          <w:rFonts w:asciiTheme="minorHAnsi" w:hAnsiTheme="minorHAnsi" w:cs="Calibri"/>
          <w:iCs/>
        </w:rPr>
        <w:t xml:space="preserve"> - Appendix PP</w:t>
      </w:r>
      <w:r w:rsidRPr="004F4BCD">
        <w:rPr>
          <w:rFonts w:asciiTheme="minorHAnsi" w:hAnsiTheme="minorHAnsi" w:cs="Calibri"/>
        </w:rPr>
        <w:t xml:space="preserve">. CMS, </w:t>
      </w:r>
      <w:proofErr w:type="spellStart"/>
      <w:r w:rsidRPr="004F4BCD">
        <w:rPr>
          <w:rFonts w:asciiTheme="minorHAnsi" w:hAnsiTheme="minorHAnsi" w:cs="Calibri"/>
        </w:rPr>
        <w:t>n.d.</w:t>
      </w:r>
      <w:proofErr w:type="spellEnd"/>
      <w:r w:rsidRPr="004F4BCD">
        <w:rPr>
          <w:rFonts w:asciiTheme="minorHAnsi" w:hAnsiTheme="minorHAnsi" w:cs="Calibri"/>
        </w:rPr>
        <w:t xml:space="preserve"> Web.</w:t>
      </w:r>
      <w:proofErr w:type="gramEnd"/>
      <w:r w:rsidRPr="004F4BCD">
        <w:rPr>
          <w:rFonts w:asciiTheme="minorHAnsi" w:hAnsiTheme="minorHAnsi" w:cs="Calibri"/>
        </w:rPr>
        <w:t xml:space="preserve"> </w:t>
      </w:r>
      <w:hyperlink r:id="rId10" w:history="1">
        <w:r w:rsidRPr="004F4BCD">
          <w:rPr>
            <w:rStyle w:val="Hyperlink"/>
            <w:rFonts w:asciiTheme="minorHAnsi" w:hAnsiTheme="minorHAnsi" w:cs="Calibri"/>
          </w:rPr>
          <w:t>https://www.cms.gov/Medicare/Provider-Enrollment-and-Certification/SurveyCertificationGenInfo/Downloads/Survey-and-Cert-Letter-17-07.pdf</w:t>
        </w:r>
      </w:hyperlink>
      <w:r w:rsidRPr="004F4BCD">
        <w:rPr>
          <w:rFonts w:asciiTheme="minorHAnsi" w:hAnsiTheme="minorHAnsi" w:cs="Calibri"/>
        </w:rPr>
        <w:t xml:space="preserve"> </w:t>
      </w:r>
    </w:p>
    <w:p w:rsidR="00A86993" w:rsidRDefault="00A86993" w:rsidP="00A86993">
      <w:pPr>
        <w:rPr>
          <w:rFonts w:cs="Calibri"/>
        </w:rPr>
      </w:pPr>
    </w:p>
    <w:p w:rsidR="00A86993" w:rsidRPr="00A86993" w:rsidRDefault="00A86993" w:rsidP="00E4366C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sectPr w:rsidR="00A86993" w:rsidRPr="00A86993" w:rsidSect="00DE7AF9">
      <w:headerReference w:type="default" r:id="rId11"/>
      <w:foot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6A" w:rsidRDefault="00CE786A" w:rsidP="00FE158D">
      <w:r>
        <w:separator/>
      </w:r>
    </w:p>
  </w:endnote>
  <w:endnote w:type="continuationSeparator" w:id="0">
    <w:p w:rsidR="00CE786A" w:rsidRDefault="00CE786A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- Requirements of Participation </w:t>
    </w:r>
    <w:proofErr w:type="spellStart"/>
    <w:r w:rsidRPr="00185739">
      <w:rPr>
        <w:rFonts w:ascii="Calibri" w:eastAsia="Calibri" w:hAnsi="Calibri"/>
        <w:sz w:val="16"/>
        <w:szCs w:val="16"/>
      </w:rPr>
      <w:t>P&amp;P</w:t>
    </w:r>
    <w:proofErr w:type="spellEnd"/>
    <w:r w:rsidRPr="00185739">
      <w:rPr>
        <w:rFonts w:ascii="Calibri" w:eastAsia="Calibri" w:hAnsi="Calibri"/>
        <w:sz w:val="16"/>
        <w:szCs w:val="16"/>
      </w:rPr>
      <w:t xml:space="preserve">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6A" w:rsidRDefault="00CE786A" w:rsidP="00FE158D">
      <w:r>
        <w:separator/>
      </w:r>
    </w:p>
  </w:footnote>
  <w:footnote w:type="continuationSeparator" w:id="0">
    <w:p w:rsidR="00CE786A" w:rsidRDefault="00CE786A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9"/>
  </w:num>
  <w:num w:numId="24">
    <w:abstractNumId w:val="9"/>
  </w:num>
  <w:num w:numId="25">
    <w:abstractNumId w:val="18"/>
  </w:num>
  <w:num w:numId="26">
    <w:abstractNumId w:val="13"/>
  </w:num>
  <w:num w:numId="27">
    <w:abstractNumId w:val="19"/>
  </w:num>
  <w:num w:numId="28">
    <w:abstractNumId w:val="7"/>
  </w:num>
  <w:num w:numId="29">
    <w:abstractNumId w:val="23"/>
  </w:num>
  <w:num w:numId="30">
    <w:abstractNumId w:val="21"/>
  </w:num>
  <w:num w:numId="31">
    <w:abstractNumId w:val="31"/>
  </w:num>
  <w:num w:numId="32">
    <w:abstractNumId w:val="15"/>
  </w:num>
  <w:num w:numId="33">
    <w:abstractNumId w:val="32"/>
  </w:num>
  <w:num w:numId="34">
    <w:abstractNumId w:val="35"/>
  </w:num>
  <w:num w:numId="35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02A96"/>
    <w:rsid w:val="0012309D"/>
    <w:rsid w:val="00170AD2"/>
    <w:rsid w:val="00185739"/>
    <w:rsid w:val="002376A2"/>
    <w:rsid w:val="002C5F29"/>
    <w:rsid w:val="002F2B8A"/>
    <w:rsid w:val="003011C7"/>
    <w:rsid w:val="00301AA8"/>
    <w:rsid w:val="00317996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86993"/>
    <w:rsid w:val="00A9460A"/>
    <w:rsid w:val="00AB677E"/>
    <w:rsid w:val="00AC0FC3"/>
    <w:rsid w:val="00B019EA"/>
    <w:rsid w:val="00B24FB4"/>
    <w:rsid w:val="00BB507F"/>
    <w:rsid w:val="00C0102E"/>
    <w:rsid w:val="00C170A5"/>
    <w:rsid w:val="00C71D53"/>
    <w:rsid w:val="00CE786A"/>
    <w:rsid w:val="00DB6D68"/>
    <w:rsid w:val="00DC40AB"/>
    <w:rsid w:val="00DE7AF9"/>
    <w:rsid w:val="00E4366C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s.gov/Medicare/Provider-Enrollment-and-Certification/SurveyCertificationGenInfo/Downloads/Survey-and-Cert-Letter-17-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eralregister.gov/documents/2016/10/04/2016-23503/medicare-and-medicaid-programs-reform-of-requirements-for-long-term-care-facilit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A38E-B9BF-4A4C-A50E-40FE4114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4</cp:revision>
  <dcterms:created xsi:type="dcterms:W3CDTF">2017-01-25T19:09:00Z</dcterms:created>
  <dcterms:modified xsi:type="dcterms:W3CDTF">2017-01-25T19:34:00Z</dcterms:modified>
</cp:coreProperties>
</file>