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059E9BD1" w:rsidR="00416F96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COV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ID</w:t>
                            </w: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-19 </w:t>
                            </w:r>
                            <w:r w:rsidR="00991E9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Personal Protective Equipment (PPE)</w:t>
                            </w:r>
                          </w:p>
                          <w:p w14:paraId="65CE1E63" w14:textId="2F70B6EC" w:rsidR="008D21D8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12265859" w14:textId="50C54A37" w:rsidR="008D21D8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059E9BD1" w:rsidR="00416F96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COV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ID</w:t>
                      </w: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-19 </w:t>
                      </w:r>
                      <w:r w:rsidR="00991E9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Personal Protective Equipment (PPE)</w:t>
                      </w:r>
                    </w:p>
                    <w:p w14:paraId="65CE1E63" w14:textId="2F70B6EC" w:rsidR="008D21D8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12265859" w14:textId="50C54A37" w:rsidR="008D21D8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427205" w14:textId="0CB3B869" w:rsidR="008D21D8" w:rsidRDefault="00484844" w:rsidP="008D21D8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D21D8">
        <w:rPr>
          <w:rFonts w:ascii="Calibri" w:hAnsi="Calibri"/>
          <w:b/>
          <w:sz w:val="32"/>
        </w:rPr>
        <w:lastRenderedPageBreak/>
        <w:t xml:space="preserve">Training Plan – COVID-19 </w:t>
      </w:r>
      <w:r w:rsidR="00991E97">
        <w:rPr>
          <w:rFonts w:ascii="Calibri" w:hAnsi="Calibri"/>
          <w:b/>
          <w:sz w:val="32"/>
        </w:rPr>
        <w:t>Personal Protective Equipment (PPE)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D21D8" w:rsidRPr="008B1350" w14:paraId="4CC71EE7" w14:textId="77777777" w:rsidTr="002917AD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6B1CD93E" w14:textId="28A315AD" w:rsidR="008D21D8" w:rsidRPr="008D21D8" w:rsidRDefault="008D21D8" w:rsidP="008D21D8">
            <w:pPr>
              <w:ind w:left="-108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Training Name:  COVID-19</w:t>
            </w:r>
            <w:r w:rsidR="009D357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91E9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Personal Protective Equipment (PPE)</w:t>
            </w:r>
          </w:p>
        </w:tc>
      </w:tr>
      <w:tr w:rsidR="008D21D8" w:rsidRPr="008B1350" w14:paraId="20E0B801" w14:textId="77777777" w:rsidTr="002917AD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0DF955AB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31583B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Training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Simulation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Workshop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FE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8D21D8" w:rsidRPr="008B1350" w14:paraId="6E3B7944" w14:textId="77777777" w:rsidTr="002917AD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67FFCA7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2978CB6" w14:textId="618070EF" w:rsidR="008D21D8" w:rsidRDefault="008D21D8" w:rsidP="00991E97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</w:t>
            </w:r>
            <w:r w:rsidR="00991E97">
              <w:rPr>
                <w:rFonts w:ascii="Calibri" w:eastAsia="Calibri" w:hAnsi="Calibri" w:cs="Calibri"/>
                <w:sz w:val="22"/>
                <w:szCs w:val="22"/>
              </w:rPr>
              <w:t>Identify the types of PPE necessary for working with COVID-</w:t>
            </w:r>
            <w:proofErr w:type="gramStart"/>
            <w:r w:rsidR="00991E97"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proofErr w:type="gramEnd"/>
          </w:p>
          <w:p w14:paraId="177976B0" w14:textId="5E1A66E8" w:rsidR="00991E97" w:rsidRDefault="00991E97" w:rsidP="00991E97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Attendees will describe conventional, contingency and crisis surge capacities related to PPE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usage</w:t>
            </w:r>
            <w:proofErr w:type="gramEnd"/>
          </w:p>
          <w:p w14:paraId="3BB6C8A0" w14:textId="466D1A52" w:rsidR="008D21D8" w:rsidRPr="008D21D8" w:rsidRDefault="008D21D8" w:rsidP="008D21D8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00F17F1" w14:textId="77777777" w:rsidTr="002917AD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7AA8090E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1B7058E5" w14:textId="51889853" w:rsidR="008D21D8" w:rsidRPr="008D21D8" w:rsidRDefault="008D21D8" w:rsidP="008D21D8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This training is </w:t>
            </w:r>
            <w:r w:rsidR="00991E97">
              <w:rPr>
                <w:rFonts w:ascii="Calibri" w:eastAsia="Calibri" w:hAnsi="Calibri" w:cs="Calibri"/>
                <w:sz w:val="22"/>
                <w:szCs w:val="22"/>
              </w:rPr>
              <w:t>part of the overall project to educated and to support all staff regarding PPE usage during the COVID-19 public health emergency</w:t>
            </w:r>
          </w:p>
        </w:tc>
      </w:tr>
      <w:tr w:rsidR="008D21D8" w:rsidRPr="008B1350" w14:paraId="4694F939" w14:textId="77777777" w:rsidTr="002917AD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1E164EB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Participants:</w:t>
            </w:r>
          </w:p>
          <w:p w14:paraId="58D6BE56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150CCBF" w14:textId="428AC0D9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For the purposes of this education, we will refer to the CDC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and FDA resources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for </w:t>
            </w:r>
            <w:r w:rsidR="00991E97">
              <w:rPr>
                <w:rFonts w:ascii="Calibri" w:eastAsia="Calibri" w:hAnsi="Calibri" w:cs="Calibri"/>
                <w:sz w:val="22"/>
                <w:szCs w:val="22"/>
              </w:rPr>
              <w:t xml:space="preserve">PPE use during the COVID-19 </w:t>
            </w:r>
            <w:proofErr w:type="gramStart"/>
            <w:r w:rsidR="00991E97">
              <w:rPr>
                <w:rFonts w:ascii="Calibri" w:eastAsia="Calibri" w:hAnsi="Calibri" w:cs="Calibri"/>
                <w:sz w:val="22"/>
                <w:szCs w:val="22"/>
              </w:rPr>
              <w:t>Pandemic</w:t>
            </w:r>
            <w:proofErr w:type="gramEnd"/>
          </w:p>
          <w:p w14:paraId="53CB9D9E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Education is offered in slide presentation form with speaker’s notes for use by each facility.</w:t>
            </w:r>
          </w:p>
          <w:p w14:paraId="456A954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Participants:</w:t>
            </w:r>
          </w:p>
          <w:p w14:paraId="24ECDD2B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Nursing Staff-RN, LPN, Nursing Assistant</w:t>
            </w:r>
          </w:p>
          <w:p w14:paraId="2DED8C7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Interdisciplinary Team</w:t>
            </w:r>
          </w:p>
          <w:p w14:paraId="0D31B261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30B07E77" w14:textId="77777777" w:rsidTr="002917AD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5C29CC35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A8BF88D" w14:textId="77777777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76CB1741" w14:textId="77777777" w:rsidR="008D21D8" w:rsidRPr="008D21D8" w:rsidRDefault="008D21D8" w:rsidP="008D21D8">
            <w:pPr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No pre-requisite</w:t>
            </w:r>
          </w:p>
          <w:p w14:paraId="6848173D" w14:textId="77777777" w:rsidR="008D21D8" w:rsidRPr="008D21D8" w:rsidRDefault="008D21D8" w:rsidP="008D21D8">
            <w:pPr>
              <w:ind w:left="7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D21D8" w:rsidRPr="008B1350" w14:paraId="66437C10" w14:textId="77777777" w:rsidTr="002917AD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7DF06601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2DB4AC4C" w14:textId="77777777" w:rsid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after this?</w:t>
            </w:r>
          </w:p>
          <w:p w14:paraId="0A863F36" w14:textId="6AFE028C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5B339E0F" w14:textId="25A839C3" w:rsidR="008D21D8" w:rsidRPr="008D21D8" w:rsidRDefault="008D21D8" w:rsidP="008D21D8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Annually and as needed</w:t>
            </w:r>
          </w:p>
        </w:tc>
      </w:tr>
      <w:tr w:rsidR="008D21D8" w:rsidRPr="008B1350" w14:paraId="1D7AB1B2" w14:textId="77777777" w:rsidTr="002917AD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45FB71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Facilitators:</w:t>
            </w:r>
          </w:p>
          <w:p w14:paraId="5A2F56AD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651D0F53" w14:textId="77777777" w:rsidR="008D21D8" w:rsidRPr="008D21D8" w:rsidRDefault="008D21D8" w:rsidP="008D21D8">
            <w:pPr>
              <w:keepNext/>
              <w:keepLines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One presenter will be needed to facilitate the presentation, discussion and post-test</w:t>
            </w:r>
          </w:p>
          <w:p w14:paraId="26E1D33F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71E78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2AE0F9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F50877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89687F" w14:textId="20F97472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3241192" w14:textId="77777777" w:rsidTr="002917AD">
        <w:trPr>
          <w:trHeight w:val="317"/>
        </w:trPr>
        <w:tc>
          <w:tcPr>
            <w:tcW w:w="983" w:type="pct"/>
            <w:shd w:val="clear" w:color="auto" w:fill="262626" w:themeFill="text1" w:themeFillTint="D9"/>
          </w:tcPr>
          <w:p w14:paraId="06FFC02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C7C2EE7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i/>
                <w:sz w:val="22"/>
                <w:szCs w:val="22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6320225E" w14:textId="0510C07E" w:rsidR="008D21D8" w:rsidRDefault="00991E97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Room for Training</w:t>
            </w:r>
          </w:p>
          <w:p w14:paraId="6EB54E94" w14:textId="3A74D649" w:rsidR="00991E97" w:rsidRDefault="00991E97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Projector</w:t>
            </w:r>
          </w:p>
          <w:p w14:paraId="2F4D769A" w14:textId="371EE72D" w:rsidR="00991E97" w:rsidRDefault="00991E97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Screen or another light-colored surface</w:t>
            </w:r>
          </w:p>
          <w:p w14:paraId="37977061" w14:textId="2BF4CAF9" w:rsidR="00991E97" w:rsidRDefault="00991E97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Written training materials</w:t>
            </w:r>
          </w:p>
          <w:p w14:paraId="691B8FD1" w14:textId="5E5453A5" w:rsidR="00991E97" w:rsidRPr="008D21D8" w:rsidRDefault="00991E97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Examples of PPE</w:t>
            </w:r>
          </w:p>
          <w:p w14:paraId="5FCFD4D0" w14:textId="33CBF38E" w:rsidR="008D21D8" w:rsidRPr="008D21D8" w:rsidRDefault="008D21D8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Attendance Sheet</w:t>
            </w:r>
          </w:p>
        </w:tc>
      </w:tr>
    </w:tbl>
    <w:p w14:paraId="7A934DF9" w14:textId="77777777" w:rsidR="008D21D8" w:rsidRDefault="008D21D8" w:rsidP="008D21D8">
      <w:pPr>
        <w:spacing w:after="160" w:line="259" w:lineRule="auto"/>
        <w:rPr>
          <w:rFonts w:ascii="Calibri" w:hAnsi="Calibri"/>
          <w:b/>
          <w:szCs w:val="32"/>
        </w:rPr>
      </w:pPr>
    </w:p>
    <w:p w14:paraId="650CE74B" w14:textId="054EC65F" w:rsidR="008D21D8" w:rsidRPr="00487F5B" w:rsidRDefault="008D21D8" w:rsidP="00BB1CFF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487F5B">
        <w:rPr>
          <w:rFonts w:ascii="Calibri" w:hAnsi="Calibri" w:cs="Calibri"/>
          <w:b/>
          <w:sz w:val="22"/>
          <w:szCs w:val="22"/>
        </w:rPr>
        <w:lastRenderedPageBreak/>
        <w:t>TRAINING RESOURCES</w:t>
      </w:r>
    </w:p>
    <w:p w14:paraId="062BDD68" w14:textId="7149FFD9" w:rsidR="00BB1CFF" w:rsidRPr="00487F5B" w:rsidRDefault="00BB1CFF" w:rsidP="00991E97">
      <w:pPr>
        <w:rPr>
          <w:rFonts w:ascii="Calibri" w:hAnsi="Calibri" w:cs="Calibri"/>
          <w:sz w:val="22"/>
          <w:szCs w:val="22"/>
        </w:rPr>
      </w:pPr>
    </w:p>
    <w:p w14:paraId="3EE92590" w14:textId="4EA04A85" w:rsidR="00BB1CFF" w:rsidRPr="00487F5B" w:rsidRDefault="00BB1CFF" w:rsidP="00991E97">
      <w:pPr>
        <w:rPr>
          <w:rFonts w:ascii="Calibri" w:hAnsi="Calibri" w:cs="Calibri"/>
          <w:sz w:val="22"/>
          <w:szCs w:val="22"/>
        </w:rPr>
      </w:pPr>
      <w:r w:rsidRPr="00487F5B">
        <w:rPr>
          <w:rFonts w:ascii="Calibri" w:hAnsi="Calibri" w:cs="Calibri"/>
          <w:sz w:val="22"/>
          <w:szCs w:val="22"/>
        </w:rPr>
        <w:t xml:space="preserve">Centers for Disease Control and Prevention.  Coronavirus Disease 2019 (COVID-19).  Strategies for Optimizing the Supply of Isolation Gowns.  Updated Jan 1, 2021:  </w:t>
      </w:r>
      <w:hyperlink r:id="rId8" w:history="1">
        <w:r w:rsidRPr="00487F5B">
          <w:rPr>
            <w:rStyle w:val="Hyperlink"/>
            <w:rFonts w:ascii="Calibri" w:hAnsi="Calibri" w:cs="Calibri"/>
            <w:sz w:val="22"/>
            <w:szCs w:val="22"/>
          </w:rPr>
          <w:t>https://www.cdc.gov/coronavirus/2019-ncov/hcp/ppe-strategy/isolation-gowns.html</w:t>
        </w:r>
      </w:hyperlink>
    </w:p>
    <w:p w14:paraId="321CBA4A" w14:textId="77777777" w:rsidR="00BB1CFF" w:rsidRPr="00487F5B" w:rsidRDefault="00BB1CFF" w:rsidP="00991E97">
      <w:pPr>
        <w:rPr>
          <w:rFonts w:ascii="Calibri" w:hAnsi="Calibri" w:cs="Calibri"/>
          <w:sz w:val="22"/>
          <w:szCs w:val="22"/>
        </w:rPr>
      </w:pPr>
    </w:p>
    <w:p w14:paraId="639FF2F6" w14:textId="77777777" w:rsidR="00BB1CFF" w:rsidRPr="00487F5B" w:rsidRDefault="00BB1CFF" w:rsidP="00BB1CFF">
      <w:pPr>
        <w:rPr>
          <w:rFonts w:ascii="Calibri" w:hAnsi="Calibri" w:cs="Calibri"/>
          <w:sz w:val="22"/>
          <w:szCs w:val="22"/>
        </w:rPr>
      </w:pPr>
      <w:r w:rsidRPr="00487F5B">
        <w:rPr>
          <w:rFonts w:ascii="Calibri" w:hAnsi="Calibri" w:cs="Calibri"/>
          <w:sz w:val="22"/>
          <w:szCs w:val="22"/>
        </w:rPr>
        <w:t xml:space="preserve">Centers for Disease Control and Prevention.  Coronavirus Disease 2019 (COVID-19).  Strategies for Optimizing the Supply of Facemasks, Updated Nov. 23, 2020:  </w:t>
      </w:r>
      <w:hyperlink r:id="rId9" w:history="1">
        <w:r w:rsidRPr="00487F5B">
          <w:rPr>
            <w:rStyle w:val="Hyperlink"/>
            <w:rFonts w:ascii="Calibri" w:hAnsi="Calibri" w:cs="Calibri"/>
            <w:sz w:val="22"/>
            <w:szCs w:val="22"/>
          </w:rPr>
          <w:t>https://www.cdc.gov/coronavirus/2019-ncov/hcp/ppe-strategy/face-masks.html</w:t>
        </w:r>
      </w:hyperlink>
    </w:p>
    <w:p w14:paraId="2CC272F2" w14:textId="77777777" w:rsidR="00BB1CFF" w:rsidRPr="00487F5B" w:rsidRDefault="00BB1CFF" w:rsidP="00991E97">
      <w:pPr>
        <w:rPr>
          <w:rFonts w:ascii="Calibri" w:hAnsi="Calibri" w:cs="Calibri"/>
          <w:sz w:val="22"/>
          <w:szCs w:val="22"/>
        </w:rPr>
      </w:pPr>
    </w:p>
    <w:p w14:paraId="0E82AD2F" w14:textId="547522BC" w:rsidR="00BB1CFF" w:rsidRPr="00487F5B" w:rsidRDefault="00BB1CFF" w:rsidP="00991E97">
      <w:pPr>
        <w:rPr>
          <w:rFonts w:ascii="Calibri" w:hAnsi="Calibri" w:cs="Calibri"/>
          <w:color w:val="0000FF"/>
          <w:sz w:val="22"/>
          <w:szCs w:val="22"/>
          <w:u w:val="single"/>
        </w:rPr>
      </w:pPr>
      <w:r w:rsidRPr="00487F5B">
        <w:rPr>
          <w:rFonts w:ascii="Calibri" w:hAnsi="Calibri" w:cs="Calibri"/>
          <w:sz w:val="22"/>
          <w:szCs w:val="22"/>
        </w:rPr>
        <w:t xml:space="preserve">Centers for Disease Control and Prevention.  “Strategies for Optimizing the Supply of N95 Respirators” Updated Feb. 10, 2020, at:  </w:t>
      </w:r>
      <w:hyperlink r:id="rId10" w:history="1">
        <w:r w:rsidRPr="00487F5B">
          <w:rPr>
            <w:rFonts w:ascii="Calibri" w:hAnsi="Calibri" w:cs="Calibri"/>
            <w:color w:val="0000FF"/>
            <w:sz w:val="22"/>
            <w:szCs w:val="22"/>
            <w:u w:val="single"/>
          </w:rPr>
          <w:t>https://www.cdc.gov/coronavirus/2019-ncov/hcp/respirators-strategy/index.html</w:t>
        </w:r>
      </w:hyperlink>
    </w:p>
    <w:p w14:paraId="02022364" w14:textId="77777777" w:rsidR="00BB1CFF" w:rsidRPr="00487F5B" w:rsidRDefault="00BB1CFF" w:rsidP="00991E97">
      <w:pPr>
        <w:rPr>
          <w:rFonts w:ascii="Calibri" w:hAnsi="Calibri" w:cs="Calibri"/>
          <w:sz w:val="22"/>
          <w:szCs w:val="22"/>
        </w:rPr>
      </w:pPr>
    </w:p>
    <w:p w14:paraId="358565B2" w14:textId="5B3800C7" w:rsidR="00991E97" w:rsidRPr="00487F5B" w:rsidRDefault="00991E97" w:rsidP="00991E97">
      <w:pPr>
        <w:rPr>
          <w:rFonts w:ascii="Calibri" w:hAnsi="Calibri" w:cs="Calibri"/>
          <w:sz w:val="22"/>
          <w:szCs w:val="22"/>
        </w:rPr>
      </w:pPr>
      <w:r w:rsidRPr="00487F5B">
        <w:rPr>
          <w:rFonts w:ascii="Calibri" w:hAnsi="Calibri" w:cs="Calibri"/>
          <w:sz w:val="22"/>
          <w:szCs w:val="22"/>
        </w:rPr>
        <w:t xml:space="preserve">Centers for Disease Control and Prevention.  Coronavirus Disease 2019 (COVID-19).  Optimizing Supply of PPE and Other Equipment during Shortages.  July 16, 2020:  </w:t>
      </w:r>
      <w:hyperlink r:id="rId11" w:history="1">
        <w:r w:rsidRPr="00487F5B">
          <w:rPr>
            <w:rFonts w:ascii="Calibri" w:hAnsi="Calibri" w:cs="Calibri"/>
            <w:color w:val="0000FF"/>
            <w:sz w:val="22"/>
            <w:szCs w:val="22"/>
            <w:u w:val="single"/>
          </w:rPr>
          <w:t>https://www.cdc.gov/coronavirus/2019-ncov/hcp/ppe-strategy/index.html</w:t>
        </w:r>
      </w:hyperlink>
    </w:p>
    <w:p w14:paraId="599B2A9D" w14:textId="77777777" w:rsidR="00991E97" w:rsidRPr="00487F5B" w:rsidRDefault="00991E97" w:rsidP="00991E97">
      <w:pPr>
        <w:rPr>
          <w:rFonts w:ascii="Calibri" w:hAnsi="Calibri" w:cs="Calibri"/>
          <w:sz w:val="22"/>
          <w:szCs w:val="22"/>
          <w:vertAlign w:val="superscript"/>
        </w:rPr>
      </w:pPr>
    </w:p>
    <w:p w14:paraId="30BEB7C8" w14:textId="618BD67C" w:rsidR="00991E97" w:rsidRPr="00487F5B" w:rsidRDefault="00991E97" w:rsidP="00991E97">
      <w:pPr>
        <w:rPr>
          <w:rFonts w:ascii="Calibri" w:hAnsi="Calibri" w:cs="Calibri"/>
          <w:color w:val="0000FF"/>
          <w:sz w:val="22"/>
          <w:szCs w:val="22"/>
          <w:u w:val="single"/>
        </w:rPr>
      </w:pPr>
      <w:r w:rsidRPr="00487F5B">
        <w:rPr>
          <w:rFonts w:ascii="Calibri" w:hAnsi="Calibri" w:cs="Calibri"/>
          <w:sz w:val="22"/>
          <w:szCs w:val="22"/>
        </w:rPr>
        <w:t xml:space="preserve">Centers for Disease Control and Prevention.  Coronavirus Disease 2019 (COVID-19).  Strategies for Optimizing the Supply of Eye Protection, Updated Dec. 22, 2020. </w:t>
      </w:r>
      <w:hyperlink r:id="rId12" w:history="1">
        <w:r w:rsidRPr="00487F5B">
          <w:rPr>
            <w:rStyle w:val="Hyperlink"/>
            <w:rFonts w:ascii="Calibri" w:hAnsi="Calibri" w:cs="Calibri"/>
            <w:sz w:val="22"/>
            <w:szCs w:val="22"/>
          </w:rPr>
          <w:t>https://www.cdc.gov/coronavirus/2019-ncov/hcp/ppe-strategy/eye-protection.html</w:t>
        </w:r>
      </w:hyperlink>
      <w:r w:rsidRPr="00487F5B">
        <w:rPr>
          <w:rFonts w:ascii="Calibri" w:hAnsi="Calibri" w:cs="Calibri"/>
          <w:sz w:val="22"/>
          <w:szCs w:val="22"/>
        </w:rPr>
        <w:t xml:space="preserve"> </w:t>
      </w:r>
    </w:p>
    <w:p w14:paraId="755C404F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</w:p>
    <w:p w14:paraId="768B4BBA" w14:textId="2314F08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 xml:space="preserve">Centers for Disease Control and Prevention. Strategies for Optimizing the Supply of Disposable Medical Gloves, Updated Dec. 23, 2020:  </w:t>
      </w:r>
      <w:hyperlink r:id="rId13" w:anchor="conventional-capacity" w:history="1">
        <w:r w:rsidRPr="00487F5B">
          <w:rPr>
            <w:rStyle w:val="Hyperlink"/>
            <w:rFonts w:ascii="Calibri" w:hAnsi="Calibri" w:cs="Calibri"/>
          </w:rPr>
          <w:t>https://www.cdc.gov/coronavirus/2019-ncov/hcp/ppe-strategy/gloves.html#conventional-capacity</w:t>
        </w:r>
      </w:hyperlink>
    </w:p>
    <w:p w14:paraId="1F3D4314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> </w:t>
      </w:r>
    </w:p>
    <w:p w14:paraId="0C431330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>Centers for Medicare and Medicaid Services. Nursing Home Reopening Recommendations for State and Local Officials (QSO-20-30-NH) (May 18, 2020) (Revised September 28, 2020)</w:t>
      </w:r>
    </w:p>
    <w:p w14:paraId="626F3E61" w14:textId="6218407A" w:rsidR="00991E97" w:rsidRPr="00487F5B" w:rsidRDefault="009479DC" w:rsidP="00991E97">
      <w:pPr>
        <w:pStyle w:val="NoSpacing"/>
        <w:rPr>
          <w:rFonts w:ascii="Calibri" w:hAnsi="Calibri" w:cs="Calibri"/>
        </w:rPr>
      </w:pPr>
      <w:hyperlink r:id="rId14" w:history="1">
        <w:r w:rsidR="00991E97" w:rsidRPr="00487F5B">
          <w:rPr>
            <w:rStyle w:val="Hyperlink"/>
            <w:rFonts w:ascii="Calibri" w:hAnsi="Calibri" w:cs="Calibri"/>
          </w:rPr>
          <w:t>https://www.cms.gov/files/document/qso-20-30-nh.pdf-0</w:t>
        </w:r>
      </w:hyperlink>
    </w:p>
    <w:p w14:paraId="36129747" w14:textId="761A1A48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> </w:t>
      </w:r>
    </w:p>
    <w:p w14:paraId="024255DD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>Centers for Medicare and Medicaid Services. Interim Final Rule (IFC), CMS-3401-IFC, Additional Policy and Regulatory Revisions in Response to the COVID-19 Public Health Emergency related to Long-Term Care (LTC) Facility Testing Requirements and Revised COVID19 Focused Survey Tool (QSO-20-38-NH) (August 26, 2020)</w:t>
      </w:r>
    </w:p>
    <w:p w14:paraId="45E4B54F" w14:textId="77777777" w:rsidR="00991E97" w:rsidRPr="00487F5B" w:rsidRDefault="009479DC" w:rsidP="00991E97">
      <w:pPr>
        <w:pStyle w:val="NoSpacing"/>
        <w:rPr>
          <w:rFonts w:ascii="Calibri" w:hAnsi="Calibri" w:cs="Calibri"/>
        </w:rPr>
      </w:pPr>
      <w:hyperlink r:id="rId15" w:history="1">
        <w:r w:rsidR="00991E97" w:rsidRPr="00487F5B">
          <w:rPr>
            <w:rStyle w:val="Hyperlink"/>
            <w:rFonts w:ascii="Calibri" w:hAnsi="Calibri" w:cs="Calibri"/>
          </w:rPr>
          <w:t>https://www.cms.gov/files/document/qso-20-38-nh.pdf</w:t>
        </w:r>
      </w:hyperlink>
    </w:p>
    <w:p w14:paraId="720C701D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</w:p>
    <w:p w14:paraId="4F4F9DB0" w14:textId="77777777" w:rsidR="00BB1CFF" w:rsidRPr="00487F5B" w:rsidRDefault="00BB1CFF" w:rsidP="00BB1CFF">
      <w:pPr>
        <w:rPr>
          <w:rFonts w:ascii="Calibri" w:hAnsi="Calibri" w:cs="Calibri"/>
          <w:sz w:val="22"/>
          <w:szCs w:val="22"/>
        </w:rPr>
      </w:pPr>
      <w:r w:rsidRPr="00487F5B">
        <w:rPr>
          <w:rFonts w:ascii="Calibri" w:hAnsi="Calibri" w:cs="Calibri"/>
          <w:sz w:val="22"/>
          <w:szCs w:val="22"/>
        </w:rPr>
        <w:t xml:space="preserve">Centers for Medicare &amp; Medicaid Services.  State Operations Manual.  Appendix PP – Guidance to Surveyors for Long Term Care Facilities:  </w:t>
      </w:r>
      <w:hyperlink r:id="rId16" w:history="1">
        <w:r w:rsidRPr="00487F5B">
          <w:rPr>
            <w:rStyle w:val="Hyperlink"/>
            <w:rFonts w:ascii="Calibri" w:hAnsi="Calibri" w:cs="Calibri"/>
            <w:sz w:val="22"/>
            <w:szCs w:val="22"/>
          </w:rPr>
          <w:t>https://www.cms.gov/Regulations-and-Guidance/Guidance/Manuals/downloads/som107ap_pp_guidelines_ltcf.pdf</w:t>
        </w:r>
      </w:hyperlink>
      <w:r w:rsidRPr="00487F5B">
        <w:rPr>
          <w:rFonts w:ascii="Calibri" w:hAnsi="Calibri" w:cs="Calibri"/>
          <w:sz w:val="22"/>
          <w:szCs w:val="22"/>
        </w:rPr>
        <w:t xml:space="preserve"> </w:t>
      </w:r>
    </w:p>
    <w:p w14:paraId="65CD3A80" w14:textId="77777777" w:rsidR="00BB1CFF" w:rsidRPr="00487F5B" w:rsidRDefault="00BB1CFF" w:rsidP="00991E97">
      <w:pPr>
        <w:pStyle w:val="NoSpacing"/>
        <w:rPr>
          <w:rFonts w:ascii="Calibri" w:hAnsi="Calibri" w:cs="Calibri"/>
        </w:rPr>
      </w:pPr>
    </w:p>
    <w:p w14:paraId="62360643" w14:textId="7D45474C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>Occupational Safety and Health Administration. Temporary Enforcement Guidance - Healthcare Respiratory Protection Annual Fit-Testing for N95 Filtering Facepieces During the COVID-19 Outbreak (March 14, 2020)</w:t>
      </w:r>
    </w:p>
    <w:p w14:paraId="4D9B30C0" w14:textId="77777777" w:rsidR="00991E97" w:rsidRPr="00487F5B" w:rsidRDefault="009479DC" w:rsidP="00991E97">
      <w:pPr>
        <w:pStyle w:val="NoSpacing"/>
        <w:rPr>
          <w:rFonts w:ascii="Calibri" w:hAnsi="Calibri" w:cs="Calibri"/>
        </w:rPr>
      </w:pPr>
      <w:hyperlink r:id="rId17" w:history="1">
        <w:r w:rsidR="00991E97" w:rsidRPr="00487F5B">
          <w:rPr>
            <w:rStyle w:val="Hyperlink"/>
            <w:rFonts w:ascii="Calibri" w:hAnsi="Calibri" w:cs="Calibri"/>
          </w:rPr>
          <w:t>https://www.osha.gov/memos/2020-03-14/temporary-enforcement-guidance-healthcare-respiratory-protection-annual-fit</w:t>
        </w:r>
      </w:hyperlink>
    </w:p>
    <w:p w14:paraId="55AA0B9E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> </w:t>
      </w:r>
    </w:p>
    <w:p w14:paraId="778C8C61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 xml:space="preserve">Occupational Safety and Health Administration. Transcript for the OSHA Training Video Entitled Respirator Fit Testing </w:t>
      </w:r>
    </w:p>
    <w:p w14:paraId="10382A00" w14:textId="77777777" w:rsidR="00991E97" w:rsidRPr="00487F5B" w:rsidRDefault="009479DC" w:rsidP="00991E97">
      <w:pPr>
        <w:pStyle w:val="NoSpacing"/>
        <w:rPr>
          <w:rFonts w:ascii="Calibri" w:hAnsi="Calibri" w:cs="Calibri"/>
        </w:rPr>
      </w:pPr>
      <w:hyperlink r:id="rId18" w:history="1">
        <w:r w:rsidR="00991E97" w:rsidRPr="00487F5B">
          <w:rPr>
            <w:rStyle w:val="Hyperlink"/>
            <w:rFonts w:ascii="Calibri" w:hAnsi="Calibri" w:cs="Calibri"/>
          </w:rPr>
          <w:t>https://www.osha.gov/video/respiratory-protection/fit-testing/transcript</w:t>
        </w:r>
      </w:hyperlink>
      <w:r w:rsidR="00991E97" w:rsidRPr="00487F5B">
        <w:rPr>
          <w:rFonts w:ascii="Calibri" w:hAnsi="Calibri" w:cs="Calibri"/>
        </w:rPr>
        <w:t xml:space="preserve"> </w:t>
      </w:r>
    </w:p>
    <w:p w14:paraId="1D55E6CE" w14:textId="0DBC69EC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 xml:space="preserve">Video at: </w:t>
      </w:r>
      <w:hyperlink r:id="rId19" w:history="1">
        <w:r w:rsidRPr="00487F5B">
          <w:rPr>
            <w:rStyle w:val="Hyperlink"/>
            <w:rFonts w:ascii="Calibri" w:hAnsi="Calibri" w:cs="Calibri"/>
          </w:rPr>
          <w:t>https://www.osha.gov/respiratory-protection/training</w:t>
        </w:r>
      </w:hyperlink>
      <w:r w:rsidRPr="00487F5B">
        <w:rPr>
          <w:rFonts w:ascii="Calibri" w:hAnsi="Calibri" w:cs="Calibri"/>
        </w:rPr>
        <w:t xml:space="preserve"> </w:t>
      </w:r>
    </w:p>
    <w:p w14:paraId="0384336C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</w:p>
    <w:p w14:paraId="01B56DC3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>U.  S. Food and Drug Administration. Enforcement Policy for Face Masks and Respirators During the Coronavirus Disease (COVID-19) Public Health Emergency (Revised) (May 2020)</w:t>
      </w:r>
      <w:r w:rsidRPr="00487F5B">
        <w:rPr>
          <w:rFonts w:ascii="Calibri" w:hAnsi="Calibri" w:cs="Calibri"/>
          <w:u w:val="single"/>
        </w:rPr>
        <w:t xml:space="preserve"> </w:t>
      </w:r>
      <w:hyperlink r:id="rId20" w:history="1">
        <w:r w:rsidRPr="00487F5B">
          <w:rPr>
            <w:rStyle w:val="Hyperlink"/>
            <w:rFonts w:ascii="Calibri" w:hAnsi="Calibri" w:cs="Calibri"/>
          </w:rPr>
          <w:t>https://www.fda.gov/regulatory-information/search-fda-guidance-documents/enforcement-policy-face-masks-and-respirators-during-coronavirus-disease-covid-19-public-health</w:t>
        </w:r>
      </w:hyperlink>
    </w:p>
    <w:p w14:paraId="284075CF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> </w:t>
      </w:r>
    </w:p>
    <w:p w14:paraId="4BF440DF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 xml:space="preserve">U. S. Food and Drug Administration. Face Masks, Including Surgical Masks, and Respirators for COVID-19 (Current content as of 11/24/2020) </w:t>
      </w:r>
    </w:p>
    <w:p w14:paraId="74697E1B" w14:textId="77777777" w:rsidR="00991E97" w:rsidRPr="00487F5B" w:rsidRDefault="009479DC" w:rsidP="00991E97">
      <w:pPr>
        <w:pStyle w:val="NoSpacing"/>
        <w:rPr>
          <w:rFonts w:ascii="Calibri" w:hAnsi="Calibri" w:cs="Calibri"/>
        </w:rPr>
      </w:pPr>
      <w:hyperlink r:id="rId21" w:history="1">
        <w:r w:rsidR="00991E97" w:rsidRPr="00487F5B">
          <w:rPr>
            <w:rStyle w:val="Hyperlink"/>
            <w:rFonts w:ascii="Calibri" w:hAnsi="Calibri" w:cs="Calibri"/>
          </w:rPr>
          <w:t>https://www.fda.gov/medical-devices/coronavirus-covid-19-and-medical-devices/face-masks-including-surgical-masks-and-respirators-covid-19</w:t>
        </w:r>
      </w:hyperlink>
    </w:p>
    <w:p w14:paraId="0E17BC83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> </w:t>
      </w:r>
    </w:p>
    <w:p w14:paraId="3FA793E1" w14:textId="77777777" w:rsidR="00991E97" w:rsidRPr="00487F5B" w:rsidRDefault="00991E97" w:rsidP="00991E97">
      <w:pPr>
        <w:pStyle w:val="NoSpacing"/>
        <w:rPr>
          <w:rFonts w:ascii="Calibri" w:hAnsi="Calibri" w:cs="Calibri"/>
        </w:rPr>
      </w:pPr>
      <w:r w:rsidRPr="00487F5B">
        <w:rPr>
          <w:rFonts w:ascii="Calibri" w:hAnsi="Calibri" w:cs="Calibri"/>
        </w:rPr>
        <w:t xml:space="preserve">U. S. Food and Drug Administration. Personal Protective Equipment EUAs (Current content as of 12/4/2020) </w:t>
      </w:r>
    </w:p>
    <w:p w14:paraId="0146ECB5" w14:textId="250C7DDA" w:rsidR="004613FA" w:rsidRPr="00487F5B" w:rsidRDefault="004613FA" w:rsidP="009D3571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</w:p>
    <w:sectPr w:rsidR="004613FA" w:rsidRPr="00487F5B" w:rsidSect="00DE7AF9">
      <w:headerReference w:type="default" r:id="rId22"/>
      <w:footerReference w:type="default" r:id="rId23"/>
      <w:headerReference w:type="first" r:id="rId2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D0FF" w14:textId="77777777" w:rsidR="009479DC" w:rsidRDefault="009479DC" w:rsidP="00FE158D">
      <w:r>
        <w:separator/>
      </w:r>
    </w:p>
  </w:endnote>
  <w:endnote w:type="continuationSeparator" w:id="0">
    <w:p w14:paraId="0A748076" w14:textId="77777777" w:rsidR="009479DC" w:rsidRDefault="009479D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5C74" w14:textId="77777777" w:rsidR="009479DC" w:rsidRDefault="009479DC" w:rsidP="00FE158D">
      <w:r>
        <w:separator/>
      </w:r>
    </w:p>
  </w:footnote>
  <w:footnote w:type="continuationSeparator" w:id="0">
    <w:p w14:paraId="3C68CC26" w14:textId="77777777" w:rsidR="009479DC" w:rsidRDefault="009479D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336C2"/>
    <w:multiLevelType w:val="hybridMultilevel"/>
    <w:tmpl w:val="0BE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1"/>
  </w:num>
  <w:num w:numId="24">
    <w:abstractNumId w:val="9"/>
  </w:num>
  <w:num w:numId="25">
    <w:abstractNumId w:val="19"/>
  </w:num>
  <w:num w:numId="26">
    <w:abstractNumId w:val="14"/>
  </w:num>
  <w:num w:numId="27">
    <w:abstractNumId w:val="21"/>
  </w:num>
  <w:num w:numId="28">
    <w:abstractNumId w:val="7"/>
  </w:num>
  <w:num w:numId="29">
    <w:abstractNumId w:val="25"/>
  </w:num>
  <w:num w:numId="30">
    <w:abstractNumId w:val="23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7"/>
  </w:num>
  <w:num w:numId="36">
    <w:abstractNumId w:val="37"/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03316"/>
    <w:rsid w:val="001139B8"/>
    <w:rsid w:val="0012309D"/>
    <w:rsid w:val="00144BE0"/>
    <w:rsid w:val="00170AD2"/>
    <w:rsid w:val="00185739"/>
    <w:rsid w:val="0019504D"/>
    <w:rsid w:val="001D4732"/>
    <w:rsid w:val="00234C60"/>
    <w:rsid w:val="002376A2"/>
    <w:rsid w:val="00261B74"/>
    <w:rsid w:val="002B612E"/>
    <w:rsid w:val="002C5F29"/>
    <w:rsid w:val="002D68EE"/>
    <w:rsid w:val="002F2B8A"/>
    <w:rsid w:val="003011C7"/>
    <w:rsid w:val="00301AA8"/>
    <w:rsid w:val="0031633A"/>
    <w:rsid w:val="00317996"/>
    <w:rsid w:val="0033490A"/>
    <w:rsid w:val="00372396"/>
    <w:rsid w:val="00372DF7"/>
    <w:rsid w:val="003734C7"/>
    <w:rsid w:val="00373CF0"/>
    <w:rsid w:val="003775D4"/>
    <w:rsid w:val="003A3E8D"/>
    <w:rsid w:val="003B0939"/>
    <w:rsid w:val="003E7EB4"/>
    <w:rsid w:val="003F0C77"/>
    <w:rsid w:val="00402197"/>
    <w:rsid w:val="00416F96"/>
    <w:rsid w:val="004613FA"/>
    <w:rsid w:val="00484844"/>
    <w:rsid w:val="00487F5B"/>
    <w:rsid w:val="004E39C7"/>
    <w:rsid w:val="00534CAA"/>
    <w:rsid w:val="0053732B"/>
    <w:rsid w:val="005438CB"/>
    <w:rsid w:val="00555A6D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91E4F"/>
    <w:rsid w:val="006A3CC2"/>
    <w:rsid w:val="006B2ED2"/>
    <w:rsid w:val="006C7A0C"/>
    <w:rsid w:val="007251EF"/>
    <w:rsid w:val="00746482"/>
    <w:rsid w:val="00783084"/>
    <w:rsid w:val="007A331F"/>
    <w:rsid w:val="007A61F1"/>
    <w:rsid w:val="007F26C3"/>
    <w:rsid w:val="00805910"/>
    <w:rsid w:val="008259FB"/>
    <w:rsid w:val="0086702B"/>
    <w:rsid w:val="008818B6"/>
    <w:rsid w:val="00883AD3"/>
    <w:rsid w:val="008D21D8"/>
    <w:rsid w:val="008E7224"/>
    <w:rsid w:val="008F1ABA"/>
    <w:rsid w:val="009073EC"/>
    <w:rsid w:val="009478FB"/>
    <w:rsid w:val="009479DC"/>
    <w:rsid w:val="00951B77"/>
    <w:rsid w:val="00977ACC"/>
    <w:rsid w:val="009854C3"/>
    <w:rsid w:val="00991E97"/>
    <w:rsid w:val="009B7479"/>
    <w:rsid w:val="009C106D"/>
    <w:rsid w:val="009C583E"/>
    <w:rsid w:val="009D3571"/>
    <w:rsid w:val="009F0488"/>
    <w:rsid w:val="00A039B0"/>
    <w:rsid w:val="00A04E43"/>
    <w:rsid w:val="00A25232"/>
    <w:rsid w:val="00A57C50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1CFF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30A72"/>
    <w:rsid w:val="00D64AAE"/>
    <w:rsid w:val="00DB6D68"/>
    <w:rsid w:val="00DB7A52"/>
    <w:rsid w:val="00DC40AB"/>
    <w:rsid w:val="00DD1A63"/>
    <w:rsid w:val="00DE7AF9"/>
    <w:rsid w:val="00E02324"/>
    <w:rsid w:val="00E259D5"/>
    <w:rsid w:val="00E42F64"/>
    <w:rsid w:val="00E4366C"/>
    <w:rsid w:val="00E66BB5"/>
    <w:rsid w:val="00E80E67"/>
    <w:rsid w:val="00E94EC6"/>
    <w:rsid w:val="00ED6153"/>
    <w:rsid w:val="00EE0E87"/>
    <w:rsid w:val="00EF0A00"/>
    <w:rsid w:val="00F5332B"/>
    <w:rsid w:val="00FA2473"/>
    <w:rsid w:val="00FB157C"/>
    <w:rsid w:val="00FB7D54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7D54"/>
    <w:rPr>
      <w:color w:val="954F72" w:themeColor="followedHyperlink"/>
      <w:u w:val="single"/>
    </w:rPr>
  </w:style>
  <w:style w:type="paragraph" w:customStyle="1" w:styleId="x-8pt-footnote-supports">
    <w:name w:val="x-8pt-footnote-supports"/>
    <w:basedOn w:val="Normal"/>
    <w:rsid w:val="009D3571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ppe-strategy/isolation-gowns.html" TargetMode="External"/><Relationship Id="rId13" Type="http://schemas.openxmlformats.org/officeDocument/2006/relationships/hyperlink" Target="https://www.cdc.gov/coronavirus/2019-ncov/hcp/ppe-strategy/gloves.html" TargetMode="External"/><Relationship Id="rId18" Type="http://schemas.openxmlformats.org/officeDocument/2006/relationships/hyperlink" Target="https://www.osha.gov/video/respiratory-protection/fit-testing/transcrip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da.gov/medical-devices/coronavirus-covid-19-and-medical-devices/face-masks-including-surgical-masks-and-respirators-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hcp/ppe-strategy/eye-protection.html" TargetMode="External"/><Relationship Id="rId17" Type="http://schemas.openxmlformats.org/officeDocument/2006/relationships/hyperlink" Target="https://www.osha.gov/memos/2020-03-14/temporary-enforcement-guidance-healthcare-respiratory-protection-annual-f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ms.gov/Regulations-and-Guidance/Guidance/Manuals/downloads/som107ap_pp_guidelines_ltcf.pdf" TargetMode="External"/><Relationship Id="rId20" Type="http://schemas.openxmlformats.org/officeDocument/2006/relationships/hyperlink" Target="https://www.fda.gov/regulatory-information/search-fda-guidance-documents/enforcement-policy-face-masks-and-respirators-during-coronavirus-disease-covid-19-public-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ppe-strategy/index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ms.gov/files/document/qso-20-38-nh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dc.gov/coronavirus/2019-ncov/hcp/respirators-strategy/index.html" TargetMode="External"/><Relationship Id="rId19" Type="http://schemas.openxmlformats.org/officeDocument/2006/relationships/hyperlink" Target="https://www.osha.gov/respiratory-protection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ppe-strategy/face-masks.html" TargetMode="External"/><Relationship Id="rId14" Type="http://schemas.openxmlformats.org/officeDocument/2006/relationships/hyperlink" Target="https://www.cms.gov/files/document/qso-20-30-nh.pdf-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5</cp:revision>
  <dcterms:created xsi:type="dcterms:W3CDTF">2021-02-16T21:07:00Z</dcterms:created>
  <dcterms:modified xsi:type="dcterms:W3CDTF">2021-03-04T16:11:00Z</dcterms:modified>
</cp:coreProperties>
</file>