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2D06B" w14:textId="77777777" w:rsidR="000D292E" w:rsidRDefault="000D292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Transition Care</w:t>
                            </w:r>
                          </w:p>
                          <w:p w14:paraId="537A8AA1" w14:textId="3B919D78" w:rsidR="00301AA8" w:rsidRPr="00197CFD" w:rsidRDefault="0098333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3BB9D10A" w14:textId="48A8FF76" w:rsidR="00C9151B" w:rsidRPr="00710EB4" w:rsidRDefault="00C9151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710EB4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5A464A" w:rsidRPr="00710EB4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Answer Key</w:t>
                            </w:r>
                          </w:p>
                          <w:bookmarkEnd w:id="0"/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5C52D06B" w14:textId="77777777" w:rsidR="000D292E" w:rsidRDefault="000D292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Transition Care</w:t>
                      </w:r>
                    </w:p>
                    <w:p w14:paraId="537A8AA1" w14:textId="3B919D78" w:rsidR="00301AA8" w:rsidRPr="00197CFD" w:rsidRDefault="0098333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3BB9D10A" w14:textId="48A8FF76" w:rsidR="00C9151B" w:rsidRPr="00710EB4" w:rsidRDefault="00C9151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bookmarkStart w:id="1" w:name="_GoBack"/>
                      <w:r w:rsidRPr="00710EB4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5A464A" w:rsidRPr="00710EB4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Answer Key</w:t>
                      </w:r>
                    </w:p>
                    <w:bookmarkEnd w:id="1"/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00F8B23" w14:textId="77777777" w:rsidR="000D292E" w:rsidRDefault="00484844" w:rsidP="000D292E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0D292E">
        <w:rPr>
          <w:rFonts w:ascii="Calibri" w:hAnsi="Calibri"/>
          <w:b/>
          <w:sz w:val="32"/>
        </w:rPr>
        <w:lastRenderedPageBreak/>
        <w:t xml:space="preserve">LICENSED NURSE </w:t>
      </w:r>
      <w:r w:rsidR="000D292E" w:rsidRPr="00BC5AA9">
        <w:rPr>
          <w:rFonts w:ascii="Calibri" w:hAnsi="Calibri"/>
          <w:b/>
          <w:sz w:val="32"/>
        </w:rPr>
        <w:t>POST TEST</w:t>
      </w:r>
      <w:r w:rsidR="000D292E">
        <w:rPr>
          <w:rFonts w:ascii="Calibri" w:hAnsi="Calibri"/>
          <w:b/>
          <w:sz w:val="32"/>
        </w:rPr>
        <w:t xml:space="preserve"> </w:t>
      </w:r>
      <w:r w:rsidR="000D292E" w:rsidRPr="00BC5AA9">
        <w:rPr>
          <w:rFonts w:ascii="Calibri" w:hAnsi="Calibri"/>
          <w:b/>
          <w:sz w:val="32"/>
        </w:rPr>
        <w:t xml:space="preserve">FOR </w:t>
      </w:r>
      <w:r w:rsidR="000D292E">
        <w:rPr>
          <w:rFonts w:ascii="Calibri" w:hAnsi="Calibri"/>
          <w:b/>
          <w:sz w:val="32"/>
        </w:rPr>
        <w:t>TRANSITION CARE</w:t>
      </w:r>
    </w:p>
    <w:p w14:paraId="1F59B6E0" w14:textId="77777777" w:rsidR="000D292E" w:rsidRPr="00BC5AA9" w:rsidRDefault="000D292E" w:rsidP="000D292E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ANSWER KEY</w:t>
      </w:r>
    </w:p>
    <w:tbl>
      <w:tblPr>
        <w:tblW w:w="0" w:type="auto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3415"/>
      </w:tblGrid>
      <w:tr w:rsidR="000D292E" w:rsidRPr="00631779" w14:paraId="543F8005" w14:textId="77777777" w:rsidTr="000D292E">
        <w:trPr>
          <w:trHeight w:val="683"/>
        </w:trPr>
        <w:tc>
          <w:tcPr>
            <w:tcW w:w="6480" w:type="dxa"/>
            <w:shd w:val="clear" w:color="auto" w:fill="D9D9D9"/>
            <w:vAlign w:val="center"/>
          </w:tcPr>
          <w:p w14:paraId="4FC97E46" w14:textId="77777777" w:rsidR="000D292E" w:rsidRPr="00976E61" w:rsidRDefault="000D292E" w:rsidP="00DA69BC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76E61">
              <w:rPr>
                <w:rFonts w:ascii="Calibri" w:hAnsi="Calibri" w:cs="Calibri"/>
                <w:b/>
                <w:bCs/>
                <w:szCs w:val="24"/>
              </w:rPr>
              <w:t>Question: True or False?</w:t>
            </w:r>
          </w:p>
        </w:tc>
        <w:tc>
          <w:tcPr>
            <w:tcW w:w="3415" w:type="dxa"/>
            <w:shd w:val="clear" w:color="auto" w:fill="D9D9D9"/>
            <w:vAlign w:val="center"/>
          </w:tcPr>
          <w:p w14:paraId="7FFE2788" w14:textId="77777777" w:rsidR="000D292E" w:rsidRPr="00976E61" w:rsidRDefault="000D292E" w:rsidP="00DA69BC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76E61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0D292E" w:rsidRPr="00631779" w14:paraId="1A0AA27A" w14:textId="77777777" w:rsidTr="000D292E">
        <w:tc>
          <w:tcPr>
            <w:tcW w:w="6480" w:type="dxa"/>
            <w:shd w:val="clear" w:color="auto" w:fill="auto"/>
          </w:tcPr>
          <w:p w14:paraId="231F2426" w14:textId="77777777" w:rsidR="000D292E" w:rsidRPr="00976E61" w:rsidRDefault="000D292E" w:rsidP="000D292E">
            <w:pPr>
              <w:pStyle w:val="ListParagraph"/>
              <w:numPr>
                <w:ilvl w:val="0"/>
                <w:numId w:val="40"/>
              </w:numPr>
              <w:spacing w:line="256" w:lineRule="auto"/>
              <w:rPr>
                <w:rFonts w:ascii="Calibri" w:hAnsi="Calibri" w:cs="Calibri"/>
                <w:szCs w:val="24"/>
              </w:rPr>
            </w:pPr>
            <w:r w:rsidRPr="00976E61">
              <w:rPr>
                <w:rFonts w:ascii="Calibri" w:eastAsia="Calibri" w:hAnsi="Calibri" w:cs="Calibri"/>
                <w:szCs w:val="24"/>
              </w:rPr>
              <w:t xml:space="preserve"> Transition care is movement of patients from one health care setting to another as their condition and care needs change.</w:t>
            </w:r>
          </w:p>
        </w:tc>
        <w:tc>
          <w:tcPr>
            <w:tcW w:w="3415" w:type="dxa"/>
            <w:shd w:val="clear" w:color="auto" w:fill="auto"/>
          </w:tcPr>
          <w:p w14:paraId="7CBA8198" w14:textId="77777777" w:rsidR="000D292E" w:rsidRPr="00976E61" w:rsidRDefault="000D292E" w:rsidP="00DA69BC">
            <w:pPr>
              <w:rPr>
                <w:rFonts w:ascii="Calibri" w:hAnsi="Calibri" w:cs="Calibri"/>
                <w:szCs w:val="24"/>
              </w:rPr>
            </w:pPr>
            <w:r w:rsidRPr="00976E61">
              <w:rPr>
                <w:rFonts w:ascii="Calibri" w:hAnsi="Calibri" w:cs="Calibri"/>
                <w:szCs w:val="24"/>
              </w:rPr>
              <w:t>TRUE</w:t>
            </w:r>
          </w:p>
        </w:tc>
      </w:tr>
      <w:tr w:rsidR="000D292E" w:rsidRPr="00631779" w14:paraId="56611654" w14:textId="77777777" w:rsidTr="000D292E">
        <w:tc>
          <w:tcPr>
            <w:tcW w:w="6480" w:type="dxa"/>
            <w:shd w:val="clear" w:color="auto" w:fill="auto"/>
          </w:tcPr>
          <w:p w14:paraId="2507D858" w14:textId="77777777" w:rsidR="000D292E" w:rsidRPr="00976E61" w:rsidRDefault="000D292E" w:rsidP="000D292E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976E61">
              <w:rPr>
                <w:rFonts w:ascii="Calibri" w:hAnsi="Calibri" w:cs="Calibri"/>
                <w:bCs/>
                <w:szCs w:val="24"/>
              </w:rPr>
              <w:t>Medication reconciliation is essential for admission but not required for readmission</w:t>
            </w:r>
          </w:p>
        </w:tc>
        <w:tc>
          <w:tcPr>
            <w:tcW w:w="3415" w:type="dxa"/>
            <w:shd w:val="clear" w:color="auto" w:fill="auto"/>
          </w:tcPr>
          <w:p w14:paraId="39038063" w14:textId="77777777" w:rsidR="000D292E" w:rsidRPr="00A56BC6" w:rsidRDefault="000D292E" w:rsidP="00DA69BC">
            <w:pPr>
              <w:spacing w:after="160" w:line="259" w:lineRule="auto"/>
              <w:rPr>
                <w:rFonts w:ascii="Calibri" w:hAnsi="Calibri" w:cs="Calibri"/>
                <w:bCs/>
              </w:rPr>
            </w:pPr>
            <w:r w:rsidRPr="00976E61">
              <w:rPr>
                <w:rFonts w:ascii="Calibri" w:hAnsi="Calibri" w:cs="Calibri"/>
                <w:bCs/>
                <w:szCs w:val="24"/>
              </w:rPr>
              <w:t>FALSE</w:t>
            </w:r>
            <w:r>
              <w:rPr>
                <w:rFonts w:ascii="Calibri" w:hAnsi="Calibri" w:cs="Calibri"/>
                <w:bCs/>
                <w:szCs w:val="24"/>
              </w:rPr>
              <w:t xml:space="preserve">.  </w:t>
            </w:r>
            <w:r w:rsidRPr="00A56BC6">
              <w:rPr>
                <w:rFonts w:ascii="Calibri" w:hAnsi="Calibri" w:cs="Calibri"/>
                <w:bCs/>
              </w:rPr>
              <w:t>Medication reconciliation should be performed and documented</w:t>
            </w:r>
            <w:r w:rsidRPr="00A56BC6">
              <w:rPr>
                <w:rFonts w:ascii="Calibri" w:hAnsi="Calibri" w:cs="Calibri"/>
                <w:b/>
                <w:bCs/>
              </w:rPr>
              <w:t xml:space="preserve"> every </w:t>
            </w:r>
            <w:r w:rsidRPr="00A56BC6">
              <w:rPr>
                <w:rFonts w:ascii="Calibri" w:hAnsi="Calibri" w:cs="Calibri"/>
                <w:bCs/>
              </w:rPr>
              <w:t>time a patient is admitted to a facility or transferred to another setting or level of care (including, and especially, when a patient is transferred to a community home)</w:t>
            </w:r>
          </w:p>
        </w:tc>
      </w:tr>
      <w:tr w:rsidR="000D292E" w:rsidRPr="00631779" w14:paraId="189EDEDA" w14:textId="77777777" w:rsidTr="000D292E">
        <w:tc>
          <w:tcPr>
            <w:tcW w:w="6480" w:type="dxa"/>
            <w:shd w:val="clear" w:color="auto" w:fill="auto"/>
          </w:tcPr>
          <w:p w14:paraId="65A26F7A" w14:textId="77777777" w:rsidR="000D292E" w:rsidRPr="00976E61" w:rsidRDefault="000D292E" w:rsidP="000D292E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976E61">
              <w:rPr>
                <w:rFonts w:ascii="Calibri" w:hAnsi="Calibri" w:cs="Calibri"/>
                <w:bCs/>
                <w:szCs w:val="24"/>
              </w:rPr>
              <w:t xml:space="preserve">Collaboration/communication between health care providers and community services improves:  </w:t>
            </w:r>
          </w:p>
          <w:p w14:paraId="239B88CB" w14:textId="77777777" w:rsidR="000D292E" w:rsidRPr="00976E61" w:rsidRDefault="000D292E" w:rsidP="000D292E">
            <w:pPr>
              <w:pStyle w:val="ListParagraph"/>
              <w:numPr>
                <w:ilvl w:val="1"/>
                <w:numId w:val="40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976E61">
              <w:rPr>
                <w:rFonts w:ascii="Calibri" w:hAnsi="Calibri" w:cs="Calibri"/>
                <w:bCs/>
                <w:szCs w:val="24"/>
              </w:rPr>
              <w:t xml:space="preserve">resident outcomes, </w:t>
            </w:r>
          </w:p>
          <w:p w14:paraId="20DB95AF" w14:textId="77777777" w:rsidR="000D292E" w:rsidRPr="00976E61" w:rsidRDefault="000D292E" w:rsidP="000D292E">
            <w:pPr>
              <w:pStyle w:val="ListParagraph"/>
              <w:numPr>
                <w:ilvl w:val="1"/>
                <w:numId w:val="40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976E61">
              <w:rPr>
                <w:rFonts w:ascii="Calibri" w:hAnsi="Calibri" w:cs="Calibri"/>
                <w:bCs/>
                <w:szCs w:val="24"/>
              </w:rPr>
              <w:t>resident satisfaction</w:t>
            </w:r>
          </w:p>
          <w:p w14:paraId="230A2E6C" w14:textId="77777777" w:rsidR="000D292E" w:rsidRPr="00976E61" w:rsidRDefault="000D292E" w:rsidP="000D292E">
            <w:pPr>
              <w:pStyle w:val="ListParagraph"/>
              <w:numPr>
                <w:ilvl w:val="1"/>
                <w:numId w:val="40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976E61">
              <w:rPr>
                <w:rFonts w:ascii="Calibri" w:hAnsi="Calibri" w:cs="Calibri"/>
                <w:bCs/>
                <w:szCs w:val="24"/>
              </w:rPr>
              <w:t>quality of life</w:t>
            </w:r>
          </w:p>
        </w:tc>
        <w:tc>
          <w:tcPr>
            <w:tcW w:w="3415" w:type="dxa"/>
            <w:shd w:val="clear" w:color="auto" w:fill="auto"/>
          </w:tcPr>
          <w:p w14:paraId="58A3A286" w14:textId="77777777" w:rsidR="000D292E" w:rsidRPr="00976E61" w:rsidRDefault="000D292E" w:rsidP="00DA69BC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976E61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0D292E" w:rsidRPr="00631779" w14:paraId="620E2F0B" w14:textId="77777777" w:rsidTr="000D292E">
        <w:tc>
          <w:tcPr>
            <w:tcW w:w="6480" w:type="dxa"/>
            <w:shd w:val="clear" w:color="auto" w:fill="auto"/>
          </w:tcPr>
          <w:p w14:paraId="21D80174" w14:textId="77777777" w:rsidR="000D292E" w:rsidRPr="00976E61" w:rsidRDefault="000D292E" w:rsidP="000D292E">
            <w:pPr>
              <w:pStyle w:val="ListParagraph"/>
              <w:numPr>
                <w:ilvl w:val="0"/>
                <w:numId w:val="37"/>
              </w:numPr>
              <w:spacing w:line="259" w:lineRule="auto"/>
              <w:ind w:left="810"/>
              <w:rPr>
                <w:rFonts w:ascii="Calibri" w:hAnsi="Calibri" w:cs="Calibri"/>
                <w:szCs w:val="24"/>
              </w:rPr>
            </w:pPr>
            <w:r w:rsidRPr="00976E61">
              <w:rPr>
                <w:rFonts w:ascii="Calibri" w:hAnsi="Calibri" w:cs="Calibri"/>
                <w:szCs w:val="24"/>
              </w:rPr>
              <w:t>Transition of care includes</w:t>
            </w:r>
          </w:p>
          <w:p w14:paraId="76BC71B7" w14:textId="77777777" w:rsidR="000D292E" w:rsidRPr="00976E61" w:rsidRDefault="000D292E" w:rsidP="000D292E">
            <w:pPr>
              <w:pStyle w:val="ListParagraph"/>
              <w:numPr>
                <w:ilvl w:val="0"/>
                <w:numId w:val="39"/>
              </w:numPr>
              <w:spacing w:line="259" w:lineRule="auto"/>
              <w:rPr>
                <w:rFonts w:ascii="Calibri" w:hAnsi="Calibri" w:cs="Calibri"/>
                <w:szCs w:val="24"/>
              </w:rPr>
            </w:pPr>
            <w:r w:rsidRPr="00976E61">
              <w:rPr>
                <w:rFonts w:ascii="Calibri" w:hAnsi="Calibri" w:cs="Calibri"/>
                <w:szCs w:val="24"/>
              </w:rPr>
              <w:t>Hospital to Nursing Facility</w:t>
            </w:r>
          </w:p>
          <w:p w14:paraId="36636AA0" w14:textId="77777777" w:rsidR="000D292E" w:rsidRPr="00976E61" w:rsidRDefault="000D292E" w:rsidP="000D292E">
            <w:pPr>
              <w:pStyle w:val="ListParagraph"/>
              <w:numPr>
                <w:ilvl w:val="0"/>
                <w:numId w:val="39"/>
              </w:numPr>
              <w:spacing w:line="259" w:lineRule="auto"/>
              <w:rPr>
                <w:rFonts w:ascii="Calibri" w:hAnsi="Calibri" w:cs="Calibri"/>
                <w:szCs w:val="24"/>
              </w:rPr>
            </w:pPr>
            <w:r w:rsidRPr="00976E61">
              <w:rPr>
                <w:rFonts w:ascii="Calibri" w:hAnsi="Calibri" w:cs="Calibri"/>
                <w:szCs w:val="24"/>
              </w:rPr>
              <w:t>Nursing Facility to Hospital</w:t>
            </w:r>
          </w:p>
          <w:p w14:paraId="1EFE3A65" w14:textId="77777777" w:rsidR="000D292E" w:rsidRPr="00976E61" w:rsidRDefault="000D292E" w:rsidP="000D292E">
            <w:pPr>
              <w:pStyle w:val="ListParagraph"/>
              <w:numPr>
                <w:ilvl w:val="0"/>
                <w:numId w:val="39"/>
              </w:numPr>
              <w:spacing w:line="259" w:lineRule="auto"/>
              <w:rPr>
                <w:rFonts w:ascii="Calibri" w:hAnsi="Calibri" w:cs="Calibri"/>
                <w:szCs w:val="24"/>
              </w:rPr>
            </w:pPr>
            <w:r w:rsidRPr="00976E61">
              <w:rPr>
                <w:rFonts w:ascii="Calibri" w:hAnsi="Calibri" w:cs="Calibri"/>
                <w:szCs w:val="24"/>
              </w:rPr>
              <w:t>Nursing Facility to Home</w:t>
            </w:r>
          </w:p>
        </w:tc>
        <w:tc>
          <w:tcPr>
            <w:tcW w:w="3415" w:type="dxa"/>
            <w:shd w:val="clear" w:color="auto" w:fill="auto"/>
          </w:tcPr>
          <w:p w14:paraId="1A12E5FF" w14:textId="77777777" w:rsidR="000D292E" w:rsidRPr="00976E61" w:rsidRDefault="000D292E" w:rsidP="00DA69BC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976E61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0D292E" w:rsidRPr="00631779" w14:paraId="67D4C11A" w14:textId="77777777" w:rsidTr="000D292E">
        <w:tc>
          <w:tcPr>
            <w:tcW w:w="6480" w:type="dxa"/>
            <w:shd w:val="clear" w:color="auto" w:fill="auto"/>
          </w:tcPr>
          <w:p w14:paraId="552F96CE" w14:textId="77777777" w:rsidR="000D292E" w:rsidRPr="00976E61" w:rsidRDefault="000D292E" w:rsidP="000D292E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976E61">
              <w:rPr>
                <w:rFonts w:ascii="Calibri" w:hAnsi="Calibri" w:cs="Calibri"/>
                <w:bCs/>
                <w:szCs w:val="24"/>
              </w:rPr>
              <w:t>Resident/resident representative/caregiver education is essential for a successful transition</w:t>
            </w:r>
          </w:p>
        </w:tc>
        <w:tc>
          <w:tcPr>
            <w:tcW w:w="3415" w:type="dxa"/>
            <w:shd w:val="clear" w:color="auto" w:fill="auto"/>
          </w:tcPr>
          <w:p w14:paraId="1DB94690" w14:textId="77777777" w:rsidR="000D292E" w:rsidRPr="00976E61" w:rsidRDefault="000D292E" w:rsidP="00DA69BC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976E61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0D292E" w:rsidRPr="00631779" w14:paraId="4ADBE72A" w14:textId="77777777" w:rsidTr="000D292E">
        <w:tc>
          <w:tcPr>
            <w:tcW w:w="6480" w:type="dxa"/>
            <w:shd w:val="clear" w:color="auto" w:fill="auto"/>
          </w:tcPr>
          <w:p w14:paraId="6800E486" w14:textId="77777777" w:rsidR="000D292E" w:rsidRPr="00976E61" w:rsidRDefault="000D292E" w:rsidP="000D292E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976E61">
              <w:rPr>
                <w:rFonts w:ascii="Calibri" w:hAnsi="Calibri" w:cs="Calibri"/>
                <w:bCs/>
                <w:szCs w:val="24"/>
              </w:rPr>
              <w:t>A follow-up plan to call the resident after discharge isn’t that important since essential education was provided</w:t>
            </w:r>
          </w:p>
        </w:tc>
        <w:tc>
          <w:tcPr>
            <w:tcW w:w="3415" w:type="dxa"/>
            <w:shd w:val="clear" w:color="auto" w:fill="auto"/>
          </w:tcPr>
          <w:p w14:paraId="054BDFF8" w14:textId="77777777" w:rsidR="000D292E" w:rsidRPr="00A56BC6" w:rsidRDefault="000D292E" w:rsidP="00DA69BC">
            <w:pPr>
              <w:spacing w:after="160" w:line="259" w:lineRule="auto"/>
              <w:rPr>
                <w:rFonts w:ascii="Calibri" w:hAnsi="Calibri" w:cs="Calibri"/>
              </w:rPr>
            </w:pPr>
            <w:r w:rsidRPr="00976E61">
              <w:rPr>
                <w:rFonts w:ascii="Calibri" w:hAnsi="Calibri" w:cs="Calibri"/>
                <w:szCs w:val="24"/>
              </w:rPr>
              <w:t>FALSE</w:t>
            </w:r>
            <w:r>
              <w:rPr>
                <w:rFonts w:ascii="Calibri" w:hAnsi="Calibri" w:cs="Calibri"/>
                <w:szCs w:val="24"/>
              </w:rPr>
              <w:t xml:space="preserve">.  </w:t>
            </w:r>
            <w:r w:rsidRPr="00A56BC6">
              <w:rPr>
                <w:rFonts w:ascii="Calibri" w:hAnsi="Calibri" w:cs="Calibri"/>
              </w:rPr>
              <w:t>A follow-up plan is essential to determine if a resident is managing well at home, has additional questions or needs assistance.</w:t>
            </w:r>
          </w:p>
        </w:tc>
      </w:tr>
    </w:tbl>
    <w:p w14:paraId="609E3074" w14:textId="09C545B3" w:rsidR="00DE7AF9" w:rsidRPr="00910BD1" w:rsidRDefault="00DE7AF9" w:rsidP="000D292E">
      <w:pPr>
        <w:rPr>
          <w:rFonts w:ascii="Calibri" w:hAnsi="Calibri" w:cs="Calibri"/>
          <w:b/>
          <w:szCs w:val="24"/>
        </w:rPr>
      </w:pPr>
    </w:p>
    <w:sectPr w:rsidR="00DE7AF9" w:rsidRPr="00910BD1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34547" w14:textId="77777777" w:rsidR="003F22A0" w:rsidRDefault="003F22A0" w:rsidP="00FE158D">
      <w:r>
        <w:separator/>
      </w:r>
    </w:p>
  </w:endnote>
  <w:endnote w:type="continuationSeparator" w:id="0">
    <w:p w14:paraId="37F6E138" w14:textId="77777777" w:rsidR="003F22A0" w:rsidRDefault="003F22A0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2088E" w14:textId="77777777" w:rsidR="003F22A0" w:rsidRDefault="003F22A0" w:rsidP="00FE158D">
      <w:r>
        <w:separator/>
      </w:r>
    </w:p>
  </w:footnote>
  <w:footnote w:type="continuationSeparator" w:id="0">
    <w:p w14:paraId="349C98C3" w14:textId="77777777" w:rsidR="003F22A0" w:rsidRDefault="003F22A0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5D4999"/>
    <w:multiLevelType w:val="hybridMultilevel"/>
    <w:tmpl w:val="A2E0F5B4"/>
    <w:lvl w:ilvl="0" w:tplc="B87CDC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6E05A9"/>
    <w:multiLevelType w:val="hybridMultilevel"/>
    <w:tmpl w:val="BE14C0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E764F"/>
    <w:multiLevelType w:val="hybridMultilevel"/>
    <w:tmpl w:val="876249AC"/>
    <w:lvl w:ilvl="0" w:tplc="3FEA79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05E2C"/>
    <w:multiLevelType w:val="hybridMultilevel"/>
    <w:tmpl w:val="0D1AEE64"/>
    <w:lvl w:ilvl="0" w:tplc="54BE7C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AA6AC">
      <w:numFmt w:val="bullet"/>
      <w:lvlText w:val="•"/>
      <w:lvlJc w:val="left"/>
      <w:pPr>
        <w:ind w:left="1110" w:hanging="39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5"/>
  </w:num>
  <w:num w:numId="24">
    <w:abstractNumId w:val="14"/>
  </w:num>
  <w:num w:numId="25">
    <w:abstractNumId w:val="22"/>
  </w:num>
  <w:num w:numId="26">
    <w:abstractNumId w:val="18"/>
  </w:num>
  <w:num w:numId="27">
    <w:abstractNumId w:val="24"/>
  </w:num>
  <w:num w:numId="28">
    <w:abstractNumId w:val="11"/>
  </w:num>
  <w:num w:numId="29">
    <w:abstractNumId w:val="29"/>
  </w:num>
  <w:num w:numId="30">
    <w:abstractNumId w:val="27"/>
  </w:num>
  <w:num w:numId="31">
    <w:abstractNumId w:val="37"/>
  </w:num>
  <w:num w:numId="32">
    <w:abstractNumId w:val="4"/>
  </w:num>
  <w:num w:numId="33">
    <w:abstractNumId w:val="7"/>
  </w:num>
  <w:num w:numId="34">
    <w:abstractNumId w:val="2"/>
  </w:num>
  <w:num w:numId="35">
    <w:abstractNumId w:val="3"/>
  </w:num>
  <w:num w:numId="36">
    <w:abstractNumId w:val="13"/>
  </w:num>
  <w:num w:numId="37">
    <w:abstractNumId w:val="32"/>
  </w:num>
  <w:num w:numId="38">
    <w:abstractNumId w:val="26"/>
  </w:num>
  <w:num w:numId="39">
    <w:abstractNumId w:val="23"/>
  </w:num>
  <w:num w:numId="40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292E"/>
    <w:rsid w:val="000D5B62"/>
    <w:rsid w:val="000E228A"/>
    <w:rsid w:val="000F7E90"/>
    <w:rsid w:val="0012309D"/>
    <w:rsid w:val="00170AD2"/>
    <w:rsid w:val="00185739"/>
    <w:rsid w:val="0018740A"/>
    <w:rsid w:val="00197CFD"/>
    <w:rsid w:val="002376A2"/>
    <w:rsid w:val="002A4B51"/>
    <w:rsid w:val="002C5F29"/>
    <w:rsid w:val="002D7720"/>
    <w:rsid w:val="002F2B8A"/>
    <w:rsid w:val="002F2C9F"/>
    <w:rsid w:val="003011C7"/>
    <w:rsid w:val="00301AA8"/>
    <w:rsid w:val="00351C9A"/>
    <w:rsid w:val="00372DF7"/>
    <w:rsid w:val="00373CF0"/>
    <w:rsid w:val="003A3E8D"/>
    <w:rsid w:val="003B0939"/>
    <w:rsid w:val="003F0C77"/>
    <w:rsid w:val="003F22A0"/>
    <w:rsid w:val="00484844"/>
    <w:rsid w:val="004D33BA"/>
    <w:rsid w:val="004D6A5E"/>
    <w:rsid w:val="004E6883"/>
    <w:rsid w:val="00534CAA"/>
    <w:rsid w:val="0053732B"/>
    <w:rsid w:val="005438CB"/>
    <w:rsid w:val="005467F9"/>
    <w:rsid w:val="00593E4B"/>
    <w:rsid w:val="005A464A"/>
    <w:rsid w:val="005F036A"/>
    <w:rsid w:val="006034EC"/>
    <w:rsid w:val="00603AC0"/>
    <w:rsid w:val="00605605"/>
    <w:rsid w:val="00610027"/>
    <w:rsid w:val="00610F1E"/>
    <w:rsid w:val="006338B1"/>
    <w:rsid w:val="0066019C"/>
    <w:rsid w:val="006A3CC2"/>
    <w:rsid w:val="006B2ED2"/>
    <w:rsid w:val="006D0925"/>
    <w:rsid w:val="00710EB4"/>
    <w:rsid w:val="007251EF"/>
    <w:rsid w:val="0075566B"/>
    <w:rsid w:val="00783084"/>
    <w:rsid w:val="007A61F1"/>
    <w:rsid w:val="007F26C3"/>
    <w:rsid w:val="00805910"/>
    <w:rsid w:val="00813CF4"/>
    <w:rsid w:val="0082323B"/>
    <w:rsid w:val="008259FB"/>
    <w:rsid w:val="008E7224"/>
    <w:rsid w:val="009073EC"/>
    <w:rsid w:val="00910BD1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B019EA"/>
    <w:rsid w:val="00B217D0"/>
    <w:rsid w:val="00B24FB4"/>
    <w:rsid w:val="00BB2005"/>
    <w:rsid w:val="00BB507F"/>
    <w:rsid w:val="00C0102E"/>
    <w:rsid w:val="00C170A5"/>
    <w:rsid w:val="00C33513"/>
    <w:rsid w:val="00C71D53"/>
    <w:rsid w:val="00C9151B"/>
    <w:rsid w:val="00DB6D68"/>
    <w:rsid w:val="00DC40AB"/>
    <w:rsid w:val="00DC7983"/>
    <w:rsid w:val="00DE0CCF"/>
    <w:rsid w:val="00DE7AF9"/>
    <w:rsid w:val="00E0759A"/>
    <w:rsid w:val="00E10C15"/>
    <w:rsid w:val="00E43B93"/>
    <w:rsid w:val="00E64A84"/>
    <w:rsid w:val="00E94EC6"/>
    <w:rsid w:val="00ED6153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BED29-3408-45B0-957E-B9B5957D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4</cp:revision>
  <dcterms:created xsi:type="dcterms:W3CDTF">2019-05-08T15:41:00Z</dcterms:created>
  <dcterms:modified xsi:type="dcterms:W3CDTF">2019-05-09T21:32:00Z</dcterms:modified>
</cp:coreProperties>
</file>