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76CE" w14:textId="77777777" w:rsidR="0091342D" w:rsidRDefault="0091342D" w:rsidP="0091342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 REGIMEN REVIEW </w:t>
      </w:r>
      <w:r w:rsidRPr="00C0750C">
        <w:rPr>
          <w:b/>
          <w:sz w:val="28"/>
          <w:szCs w:val="28"/>
        </w:rPr>
        <w:t>QAPI ACTION PLAN</w:t>
      </w:r>
    </w:p>
    <w:p w14:paraId="76B67242" w14:textId="77777777" w:rsidR="0091342D" w:rsidRPr="00BE3921" w:rsidRDefault="0091342D" w:rsidP="0091342D">
      <w:pPr>
        <w:pStyle w:val="Header"/>
        <w:jc w:val="center"/>
        <w:rPr>
          <w:b/>
          <w:szCs w:val="28"/>
        </w:rPr>
      </w:pPr>
      <w:r w:rsidRPr="00BE3921">
        <w:rPr>
          <w:b/>
          <w:i/>
          <w:szCs w:val="28"/>
        </w:rPr>
        <w:t xml:space="preserve">(see </w:t>
      </w:r>
      <w:r>
        <w:rPr>
          <w:b/>
          <w:i/>
          <w:szCs w:val="28"/>
        </w:rPr>
        <w:t xml:space="preserve">Drug Regimen Review </w:t>
      </w:r>
      <w:proofErr w:type="spellStart"/>
      <w:r>
        <w:rPr>
          <w:b/>
          <w:i/>
          <w:szCs w:val="28"/>
        </w:rPr>
        <w:t>RoP</w:t>
      </w:r>
      <w:proofErr w:type="spellEnd"/>
      <w:r>
        <w:rPr>
          <w:b/>
          <w:i/>
          <w:szCs w:val="28"/>
        </w:rPr>
        <w:t xml:space="preserve"> C</w:t>
      </w:r>
      <w:r w:rsidRPr="00BE3921">
        <w:rPr>
          <w:b/>
          <w:i/>
          <w:szCs w:val="28"/>
        </w:rPr>
        <w:t>hecklist)</w:t>
      </w:r>
    </w:p>
    <w:p w14:paraId="3007FEE4" w14:textId="77777777" w:rsidR="00EF0BD7" w:rsidRPr="00FF65DB" w:rsidRDefault="00EF0BD7" w:rsidP="00EF0BD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  <w:gridCol w:w="3425"/>
      </w:tblGrid>
      <w:tr w:rsidR="0091342D" w14:paraId="117A369A" w14:textId="77777777" w:rsidTr="00E3044E">
        <w:tc>
          <w:tcPr>
            <w:tcW w:w="10915" w:type="dxa"/>
          </w:tcPr>
          <w:p w14:paraId="5DC9E906" w14:textId="77777777" w:rsidR="0091342D" w:rsidRPr="00CE4867" w:rsidRDefault="0091342D" w:rsidP="00E3044E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5A01">
              <w:rPr>
                <w:b/>
                <w:sz w:val="24"/>
              </w:rPr>
              <w:t>Regulation</w:t>
            </w:r>
            <w:r>
              <w:rPr>
                <w:b/>
                <w:sz w:val="24"/>
              </w:rPr>
              <w:t xml:space="preserve"> (</w:t>
            </w:r>
            <w:r w:rsidRPr="004645D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483.45(c):  The drug regimen of each resident must be reviewed at least once a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month by a licensed pharmacist</w:t>
            </w:r>
            <w:r>
              <w:rPr>
                <w:rFonts w:ascii="Calibri" w:eastAsia="Calibri" w:hAnsi="Calibri"/>
                <w:b/>
                <w:szCs w:val="24"/>
              </w:rPr>
              <w:t>)</w:t>
            </w:r>
            <w:r w:rsidRPr="00135A01">
              <w:rPr>
                <w:b/>
                <w:sz w:val="24"/>
              </w:rPr>
              <w:t>:</w:t>
            </w:r>
          </w:p>
          <w:p w14:paraId="25FD7B20" w14:textId="77777777" w:rsidR="0091342D" w:rsidRDefault="0091342D" w:rsidP="00E3044E">
            <w:pPr>
              <w:rPr>
                <w:rFonts w:ascii="Calibri" w:eastAsia="Calibri" w:hAnsi="Calibri"/>
              </w:rPr>
            </w:pPr>
          </w:p>
          <w:p w14:paraId="08693C57" w14:textId="77777777" w:rsidR="0091342D" w:rsidRPr="004645DC" w:rsidRDefault="0091342D" w:rsidP="00E3044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“</w:t>
            </w:r>
            <w:r w:rsidRPr="004645DC">
              <w:rPr>
                <w:rFonts w:ascii="Calibri" w:eastAsia="Calibri" w:hAnsi="Calibri" w:cs="Times New Roman"/>
                <w:b/>
              </w:rPr>
              <w:t>483.45(c) Drug Regimen Review.</w:t>
            </w:r>
          </w:p>
          <w:p w14:paraId="483C948C" w14:textId="77777777" w:rsidR="0091342D" w:rsidRPr="004645DC" w:rsidRDefault="0091342D" w:rsidP="00E3044E">
            <w:pPr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(1) The drug regimen of each resident must be reviewed at least once a month by a licensed pharmacist.</w:t>
            </w:r>
            <w:r>
              <w:rPr>
                <w:rFonts w:ascii="Calibri" w:eastAsia="Calibri" w:hAnsi="Calibri" w:cs="Times New Roman"/>
              </w:rPr>
              <w:t>”</w:t>
            </w:r>
            <w:r>
              <w:rPr>
                <w:rStyle w:val="FootnoteReference"/>
                <w:rFonts w:ascii="Calibri" w:eastAsia="Calibri" w:hAnsi="Calibri" w:cs="Times New Roman"/>
              </w:rPr>
              <w:footnoteReference w:id="1"/>
            </w:r>
          </w:p>
          <w:p w14:paraId="571B8883" w14:textId="77777777" w:rsidR="0091342D" w:rsidRDefault="0091342D" w:rsidP="00E3044E"/>
        </w:tc>
        <w:tc>
          <w:tcPr>
            <w:tcW w:w="3701" w:type="dxa"/>
            <w:vMerge w:val="restart"/>
          </w:tcPr>
          <w:p w14:paraId="5650F8A2" w14:textId="77777777" w:rsidR="0091342D" w:rsidRPr="00135A01" w:rsidRDefault="0091342D" w:rsidP="00E3044E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Team Members</w:t>
            </w:r>
            <w:r>
              <w:rPr>
                <w:b/>
                <w:sz w:val="24"/>
              </w:rPr>
              <w:t>/Titles</w:t>
            </w:r>
            <w:r w:rsidRPr="00135A01">
              <w:rPr>
                <w:b/>
                <w:sz w:val="24"/>
              </w:rPr>
              <w:t>:</w:t>
            </w:r>
          </w:p>
          <w:p w14:paraId="7B5F4008" w14:textId="77777777" w:rsidR="0091342D" w:rsidRDefault="0091342D" w:rsidP="00E304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(It is recommended the facility choose a team comprised of multiple </w:t>
            </w:r>
            <w:proofErr w:type="gramStart"/>
            <w:r>
              <w:rPr>
                <w:i/>
                <w:sz w:val="20"/>
              </w:rPr>
              <w:t>departments, and</w:t>
            </w:r>
            <w:proofErr w:type="gramEnd"/>
            <w:r>
              <w:rPr>
                <w:i/>
                <w:sz w:val="20"/>
              </w:rPr>
              <w:t xml:space="preserve"> include front-line staff.)</w:t>
            </w:r>
          </w:p>
          <w:p w14:paraId="1028634D" w14:textId="77777777" w:rsidR="0091342D" w:rsidRDefault="0091342D" w:rsidP="00E3044E">
            <w:pPr>
              <w:rPr>
                <w:i/>
                <w:sz w:val="20"/>
              </w:rPr>
            </w:pPr>
          </w:p>
          <w:p w14:paraId="78764621" w14:textId="77777777" w:rsidR="0091342D" w:rsidRDefault="0091342D" w:rsidP="00E3044E">
            <w:pPr>
              <w:rPr>
                <w:i/>
                <w:sz w:val="20"/>
              </w:rPr>
            </w:pPr>
          </w:p>
          <w:p w14:paraId="6C6D52ED" w14:textId="77777777" w:rsidR="0091342D" w:rsidRDefault="0091342D" w:rsidP="00E3044E">
            <w:pPr>
              <w:rPr>
                <w:i/>
                <w:sz w:val="20"/>
              </w:rPr>
            </w:pPr>
          </w:p>
          <w:p w14:paraId="39134084" w14:textId="77777777" w:rsidR="0091342D" w:rsidRDefault="0091342D" w:rsidP="00E3044E">
            <w:pPr>
              <w:rPr>
                <w:i/>
                <w:sz w:val="20"/>
              </w:rPr>
            </w:pPr>
          </w:p>
          <w:p w14:paraId="329EC984" w14:textId="77777777" w:rsidR="0091342D" w:rsidRDefault="0091342D" w:rsidP="00E3044E">
            <w:pPr>
              <w:rPr>
                <w:i/>
                <w:sz w:val="20"/>
              </w:rPr>
            </w:pPr>
          </w:p>
          <w:p w14:paraId="10A5A453" w14:textId="77777777" w:rsidR="0091342D" w:rsidRDefault="0091342D" w:rsidP="00E3044E">
            <w:pPr>
              <w:rPr>
                <w:i/>
                <w:sz w:val="20"/>
              </w:rPr>
            </w:pPr>
          </w:p>
          <w:p w14:paraId="3D9DAFB0" w14:textId="77777777" w:rsidR="0091342D" w:rsidRDefault="0091342D" w:rsidP="00E3044E">
            <w:pPr>
              <w:rPr>
                <w:i/>
                <w:sz w:val="20"/>
              </w:rPr>
            </w:pPr>
          </w:p>
          <w:p w14:paraId="6569BADE" w14:textId="77777777" w:rsidR="0091342D" w:rsidRDefault="0091342D" w:rsidP="00E3044E">
            <w:pPr>
              <w:rPr>
                <w:i/>
                <w:sz w:val="20"/>
              </w:rPr>
            </w:pPr>
          </w:p>
          <w:p w14:paraId="2432BEE0" w14:textId="77777777" w:rsidR="0091342D" w:rsidRDefault="0091342D" w:rsidP="00E3044E">
            <w:pPr>
              <w:rPr>
                <w:i/>
                <w:sz w:val="20"/>
              </w:rPr>
            </w:pPr>
          </w:p>
          <w:p w14:paraId="49D16440" w14:textId="77777777" w:rsidR="0091342D" w:rsidRDefault="0091342D" w:rsidP="00E3044E">
            <w:pPr>
              <w:rPr>
                <w:i/>
                <w:sz w:val="20"/>
              </w:rPr>
            </w:pPr>
          </w:p>
          <w:p w14:paraId="00FFD308" w14:textId="77777777" w:rsidR="0091342D" w:rsidRDefault="0091342D" w:rsidP="00E3044E">
            <w:pPr>
              <w:rPr>
                <w:i/>
                <w:sz w:val="20"/>
              </w:rPr>
            </w:pPr>
          </w:p>
          <w:p w14:paraId="714F7CF8" w14:textId="77777777" w:rsidR="0091342D" w:rsidRPr="004535E3" w:rsidRDefault="0091342D" w:rsidP="00E3044E">
            <w:pPr>
              <w:rPr>
                <w:b/>
                <w:sz w:val="20"/>
              </w:rPr>
            </w:pPr>
          </w:p>
        </w:tc>
      </w:tr>
      <w:tr w:rsidR="0091342D" w14:paraId="380C1115" w14:textId="77777777" w:rsidTr="00E3044E">
        <w:tc>
          <w:tcPr>
            <w:tcW w:w="10915" w:type="dxa"/>
          </w:tcPr>
          <w:p w14:paraId="188D5E61" w14:textId="77777777" w:rsidR="0091342D" w:rsidRPr="00FC351C" w:rsidRDefault="0091342D" w:rsidP="00E3044E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Root Cause Analysis: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0"/>
              </w:rPr>
              <w:t>(The team will identify areas that allow or contribute to noncompliance with this regulation. Prioritize the causes and develop goals below for the top one or two causes.)</w:t>
            </w:r>
          </w:p>
          <w:p w14:paraId="026A7E11" w14:textId="77777777" w:rsidR="0091342D" w:rsidRDefault="0091342D" w:rsidP="00E3044E">
            <w:pPr>
              <w:pStyle w:val="ListParagraph"/>
              <w:ind w:left="360"/>
            </w:pPr>
          </w:p>
          <w:p w14:paraId="4A7308F3" w14:textId="77777777" w:rsidR="0091342D" w:rsidRDefault="0091342D" w:rsidP="00E3044E">
            <w:pPr>
              <w:pStyle w:val="ListParagraph"/>
              <w:ind w:left="360"/>
            </w:pPr>
          </w:p>
          <w:p w14:paraId="3A2B23A7" w14:textId="77777777" w:rsidR="0091342D" w:rsidRDefault="0091342D" w:rsidP="00E3044E">
            <w:pPr>
              <w:pStyle w:val="ListParagraph"/>
              <w:ind w:left="360"/>
            </w:pPr>
          </w:p>
        </w:tc>
        <w:tc>
          <w:tcPr>
            <w:tcW w:w="3701" w:type="dxa"/>
            <w:vMerge/>
          </w:tcPr>
          <w:p w14:paraId="24039230" w14:textId="77777777" w:rsidR="0091342D" w:rsidRDefault="0091342D" w:rsidP="00E3044E"/>
        </w:tc>
      </w:tr>
      <w:tr w:rsidR="0091342D" w14:paraId="2BA3C388" w14:textId="77777777" w:rsidTr="00E3044E">
        <w:tc>
          <w:tcPr>
            <w:tcW w:w="10915" w:type="dxa"/>
          </w:tcPr>
          <w:p w14:paraId="41F81DB5" w14:textId="77777777" w:rsidR="0091342D" w:rsidRPr="00FC351C" w:rsidRDefault="0091342D" w:rsidP="00E3044E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Goals &amp; Objectives</w:t>
            </w:r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0"/>
              </w:rPr>
              <w:t>(Team will customize goals and objectives based on root-cause investigation of facility status and where the team plans to work on realistic goals for completion.)</w:t>
            </w:r>
          </w:p>
          <w:p w14:paraId="669882BE" w14:textId="77777777" w:rsidR="0091342D" w:rsidRDefault="0091342D" w:rsidP="00E3044E"/>
          <w:p w14:paraId="03DC92A3" w14:textId="77777777" w:rsidR="0091342D" w:rsidRDefault="0091342D" w:rsidP="00E3044E"/>
          <w:p w14:paraId="3FF22200" w14:textId="77777777" w:rsidR="0091342D" w:rsidRDefault="0091342D" w:rsidP="00E3044E"/>
        </w:tc>
        <w:tc>
          <w:tcPr>
            <w:tcW w:w="3701" w:type="dxa"/>
            <w:vMerge/>
          </w:tcPr>
          <w:p w14:paraId="470F28F9" w14:textId="77777777" w:rsidR="0091342D" w:rsidRDefault="0091342D" w:rsidP="00E3044E"/>
        </w:tc>
      </w:tr>
      <w:tr w:rsidR="0091342D" w14:paraId="35CDD532" w14:textId="77777777" w:rsidTr="00E3044E">
        <w:tc>
          <w:tcPr>
            <w:tcW w:w="10915" w:type="dxa"/>
          </w:tcPr>
          <w:p w14:paraId="44910189" w14:textId="77777777" w:rsidR="0091342D" w:rsidRDefault="0091342D" w:rsidP="00E304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Charter: </w:t>
            </w:r>
            <w:r>
              <w:rPr>
                <w:i/>
                <w:sz w:val="20"/>
              </w:rPr>
              <w:t>(I</w:t>
            </w:r>
            <w:r w:rsidRPr="00FC351C">
              <w:rPr>
                <w:i/>
                <w:sz w:val="20"/>
              </w:rPr>
              <w:t>dentify the resources needed to perform this improvement plan.)</w:t>
            </w:r>
          </w:p>
          <w:p w14:paraId="09F4C967" w14:textId="77777777" w:rsidR="0091342D" w:rsidRDefault="0091342D" w:rsidP="00E3044E">
            <w:pPr>
              <w:rPr>
                <w:b/>
                <w:sz w:val="24"/>
              </w:rPr>
            </w:pPr>
          </w:p>
          <w:p w14:paraId="0EDF25B9" w14:textId="77777777" w:rsidR="0091342D" w:rsidRDefault="0091342D" w:rsidP="00E3044E">
            <w:pPr>
              <w:rPr>
                <w:b/>
                <w:sz w:val="24"/>
              </w:rPr>
            </w:pPr>
          </w:p>
          <w:p w14:paraId="21B6F19E" w14:textId="77777777" w:rsidR="0091342D" w:rsidRPr="00135A01" w:rsidRDefault="0091342D" w:rsidP="00E3044E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14:paraId="025FF1D9" w14:textId="77777777" w:rsidR="0091342D" w:rsidRDefault="0091342D" w:rsidP="00E3044E">
            <w:r w:rsidRPr="004535E3">
              <w:rPr>
                <w:b/>
              </w:rPr>
              <w:t>Facilitator:</w:t>
            </w:r>
          </w:p>
        </w:tc>
      </w:tr>
    </w:tbl>
    <w:p w14:paraId="125092BA" w14:textId="77777777" w:rsidR="0091342D" w:rsidRDefault="0091342D" w:rsidP="0091342D">
      <w:r>
        <w:br w:type="page"/>
      </w:r>
    </w:p>
    <w:p w14:paraId="3819B16D" w14:textId="77777777" w:rsidR="0091342D" w:rsidRDefault="0091342D" w:rsidP="00913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1620"/>
        <w:gridCol w:w="983"/>
        <w:gridCol w:w="1280"/>
        <w:gridCol w:w="1472"/>
        <w:gridCol w:w="3752"/>
      </w:tblGrid>
      <w:tr w:rsidR="0091342D" w:rsidRPr="00135A01" w14:paraId="45D5222F" w14:textId="77777777" w:rsidTr="00E3044E">
        <w:trPr>
          <w:tblHeader/>
        </w:trPr>
        <w:tc>
          <w:tcPr>
            <w:tcW w:w="4510" w:type="dxa"/>
            <w:shd w:val="clear" w:color="auto" w:fill="D9D9D9" w:themeFill="background1" w:themeFillShade="D9"/>
            <w:vAlign w:val="center"/>
          </w:tcPr>
          <w:p w14:paraId="4CB883DB" w14:textId="77777777" w:rsidR="0091342D" w:rsidRDefault="0091342D" w:rsidP="00E3044E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Pr="00135A01">
              <w:rPr>
                <w:b/>
              </w:rPr>
              <w:t>Action Items</w:t>
            </w:r>
          </w:p>
          <w:p w14:paraId="5DA7398E" w14:textId="77777777" w:rsidR="0091342D" w:rsidRPr="00135A01" w:rsidRDefault="0091342D" w:rsidP="00E3044E">
            <w:pPr>
              <w:jc w:val="center"/>
              <w:rPr>
                <w:b/>
              </w:rPr>
            </w:pPr>
            <w:r>
              <w:rPr>
                <w:b/>
              </w:rPr>
              <w:t xml:space="preserve"> (Use the Action item(s) that C</w:t>
            </w:r>
            <w:r w:rsidRPr="00135A01">
              <w:rPr>
                <w:b/>
              </w:rPr>
              <w:t xml:space="preserve">orrespond to Root Cause </w:t>
            </w:r>
            <w:r>
              <w:rPr>
                <w:b/>
              </w:rPr>
              <w:t>Identified above</w:t>
            </w:r>
            <w:r w:rsidRPr="00135A01">
              <w:rPr>
                <w:b/>
              </w:rPr>
              <w:t>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7357E3FC" w14:textId="77777777" w:rsidR="0091342D" w:rsidRPr="00135A01" w:rsidRDefault="0091342D" w:rsidP="00E3044E">
            <w:pPr>
              <w:jc w:val="center"/>
              <w:rPr>
                <w:b/>
              </w:rPr>
            </w:pPr>
            <w:r w:rsidRPr="00135A01">
              <w:rPr>
                <w:b/>
              </w:rPr>
              <w:t>Responsible Team Member(s)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DD22DDD" w14:textId="77777777" w:rsidR="0091342D" w:rsidRPr="00135A01" w:rsidRDefault="0091342D" w:rsidP="00E3044E">
            <w:pPr>
              <w:jc w:val="center"/>
              <w:rPr>
                <w:b/>
              </w:rPr>
            </w:pPr>
            <w:r w:rsidRPr="00135A01">
              <w:rPr>
                <w:b/>
              </w:rPr>
              <w:t>Start Date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3363FBD" w14:textId="77777777" w:rsidR="0091342D" w:rsidRPr="00135A01" w:rsidRDefault="0091342D" w:rsidP="00E3044E">
            <w:pPr>
              <w:jc w:val="center"/>
              <w:rPr>
                <w:b/>
              </w:rPr>
            </w:pPr>
            <w:r w:rsidRPr="00135A01">
              <w:rPr>
                <w:b/>
              </w:rPr>
              <w:t>Estimated Completion Date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338284C" w14:textId="77777777" w:rsidR="0091342D" w:rsidRPr="00135A01" w:rsidRDefault="0091342D" w:rsidP="00E3044E">
            <w:pPr>
              <w:jc w:val="center"/>
              <w:rPr>
                <w:b/>
              </w:rPr>
            </w:pPr>
            <w:r w:rsidRPr="00135A01">
              <w:rPr>
                <w:b/>
              </w:rPr>
              <w:t>Actual Completion Date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7C6EE85D" w14:textId="77777777" w:rsidR="0091342D" w:rsidRPr="00135A01" w:rsidRDefault="0091342D" w:rsidP="00E3044E">
            <w:pPr>
              <w:jc w:val="center"/>
              <w:rPr>
                <w:b/>
              </w:rPr>
            </w:pPr>
            <w:r w:rsidRPr="00135A01">
              <w:rPr>
                <w:b/>
              </w:rPr>
              <w:t>Comments</w:t>
            </w:r>
          </w:p>
        </w:tc>
      </w:tr>
      <w:tr w:rsidR="0091342D" w14:paraId="46B7CFC1" w14:textId="77777777" w:rsidTr="00E3044E">
        <w:trPr>
          <w:trHeight w:val="1142"/>
        </w:trPr>
        <w:tc>
          <w:tcPr>
            <w:tcW w:w="4510" w:type="dxa"/>
          </w:tcPr>
          <w:p w14:paraId="1C8D3C38" w14:textId="77777777" w:rsidR="0091342D" w:rsidRPr="00233C3D" w:rsidRDefault="0091342D" w:rsidP="00E3044E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 xml:space="preserve">Review, revise and institute a Drug Regimen Review Policy and in accordance </w:t>
            </w:r>
            <w:proofErr w:type="gramStart"/>
            <w:r w:rsidRPr="004645DC">
              <w:rPr>
                <w:rFonts w:ascii="Calibri" w:eastAsia="Calibri" w:hAnsi="Calibri" w:cs="Times New Roman"/>
              </w:rPr>
              <w:t>to</w:t>
            </w:r>
            <w:proofErr w:type="gramEnd"/>
            <w:r w:rsidRPr="004645DC">
              <w:rPr>
                <w:rFonts w:ascii="Calibri" w:eastAsia="Calibri" w:hAnsi="Calibri" w:cs="Times New Roman"/>
              </w:rPr>
              <w:t xml:space="preserve"> the new </w:t>
            </w:r>
            <w:proofErr w:type="spellStart"/>
            <w:r w:rsidRPr="004645DC">
              <w:rPr>
                <w:rFonts w:ascii="Calibri" w:eastAsia="Calibri" w:hAnsi="Calibri" w:cs="Times New Roman"/>
              </w:rPr>
              <w:t>RoP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9" w:type="dxa"/>
          </w:tcPr>
          <w:p w14:paraId="714BED55" w14:textId="77777777" w:rsidR="0091342D" w:rsidRDefault="0091342D" w:rsidP="00E3044E"/>
          <w:p w14:paraId="08DCD08A" w14:textId="77777777" w:rsidR="0091342D" w:rsidRDefault="0091342D" w:rsidP="00E3044E"/>
          <w:p w14:paraId="1A38FEF3" w14:textId="77777777" w:rsidR="0091342D" w:rsidRDefault="0091342D" w:rsidP="00E3044E"/>
          <w:p w14:paraId="17996854" w14:textId="77777777" w:rsidR="0091342D" w:rsidRDefault="0091342D" w:rsidP="00E3044E"/>
        </w:tc>
        <w:tc>
          <w:tcPr>
            <w:tcW w:w="1079" w:type="dxa"/>
          </w:tcPr>
          <w:p w14:paraId="73440CE5" w14:textId="77777777" w:rsidR="0091342D" w:rsidRDefault="0091342D" w:rsidP="00E3044E"/>
        </w:tc>
        <w:tc>
          <w:tcPr>
            <w:tcW w:w="1280" w:type="dxa"/>
          </w:tcPr>
          <w:p w14:paraId="14AF97BE" w14:textId="77777777" w:rsidR="0091342D" w:rsidRDefault="0091342D" w:rsidP="00E3044E"/>
        </w:tc>
        <w:tc>
          <w:tcPr>
            <w:tcW w:w="1529" w:type="dxa"/>
          </w:tcPr>
          <w:p w14:paraId="2F5D12E4" w14:textId="77777777" w:rsidR="0091342D" w:rsidRDefault="0091342D" w:rsidP="00E3044E"/>
        </w:tc>
        <w:tc>
          <w:tcPr>
            <w:tcW w:w="4509" w:type="dxa"/>
          </w:tcPr>
          <w:p w14:paraId="20AA7784" w14:textId="77777777" w:rsidR="0091342D" w:rsidRDefault="0091342D" w:rsidP="00E3044E"/>
        </w:tc>
      </w:tr>
      <w:tr w:rsidR="0091342D" w14:paraId="48006670" w14:textId="77777777" w:rsidTr="00E3044E">
        <w:tc>
          <w:tcPr>
            <w:tcW w:w="4510" w:type="dxa"/>
          </w:tcPr>
          <w:p w14:paraId="0606075D" w14:textId="77777777" w:rsidR="0091342D" w:rsidRDefault="0091342D" w:rsidP="00E3044E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Update all definitions and new terms; adverse consequence, clinically significant, dose, excessive dose, duration, excessive duration, irregularity, medication interaction, medication regimen review (MRR), pharmacy assistant or technician, and monitoring.</w:t>
            </w:r>
          </w:p>
          <w:p w14:paraId="14A9FFEC" w14:textId="3F78529C" w:rsidR="0091342D" w:rsidRPr="00793AE6" w:rsidRDefault="0091342D" w:rsidP="00E3044E">
            <w:pPr>
              <w:spacing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1709" w:type="dxa"/>
          </w:tcPr>
          <w:p w14:paraId="58CBCE49" w14:textId="77777777" w:rsidR="0091342D" w:rsidRDefault="0091342D" w:rsidP="00E3044E"/>
        </w:tc>
        <w:tc>
          <w:tcPr>
            <w:tcW w:w="1079" w:type="dxa"/>
          </w:tcPr>
          <w:p w14:paraId="1DB5A049" w14:textId="77777777" w:rsidR="0091342D" w:rsidRDefault="0091342D" w:rsidP="00E3044E"/>
        </w:tc>
        <w:tc>
          <w:tcPr>
            <w:tcW w:w="1280" w:type="dxa"/>
          </w:tcPr>
          <w:p w14:paraId="5BD2DB39" w14:textId="77777777" w:rsidR="0091342D" w:rsidRDefault="0091342D" w:rsidP="00E3044E"/>
        </w:tc>
        <w:tc>
          <w:tcPr>
            <w:tcW w:w="1529" w:type="dxa"/>
          </w:tcPr>
          <w:p w14:paraId="4330F738" w14:textId="77777777" w:rsidR="0091342D" w:rsidRDefault="0091342D" w:rsidP="00E3044E"/>
        </w:tc>
        <w:tc>
          <w:tcPr>
            <w:tcW w:w="4509" w:type="dxa"/>
          </w:tcPr>
          <w:p w14:paraId="4888ED32" w14:textId="77777777" w:rsidR="0091342D" w:rsidRDefault="0091342D" w:rsidP="00E3044E"/>
        </w:tc>
      </w:tr>
      <w:tr w:rsidR="0091342D" w14:paraId="3B6B29DF" w14:textId="77777777" w:rsidTr="00E3044E">
        <w:tc>
          <w:tcPr>
            <w:tcW w:w="4510" w:type="dxa"/>
          </w:tcPr>
          <w:p w14:paraId="5266B745" w14:textId="77777777" w:rsidR="0091342D" w:rsidRDefault="0091342D" w:rsidP="00E3044E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Review pharmacy consultant agreement to align with new requirements and expectations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991B113" w14:textId="77777777" w:rsidR="0091342D" w:rsidRDefault="0091342D" w:rsidP="00E3044E">
            <w:pPr>
              <w:spacing w:after="100" w:afterAutospacing="1"/>
              <w:rPr>
                <w:rFonts w:ascii="Calibri" w:eastAsia="Calibri" w:hAnsi="Calibri" w:cs="Melior"/>
              </w:rPr>
            </w:pPr>
          </w:p>
          <w:p w14:paraId="75430C07" w14:textId="77777777" w:rsidR="0091342D" w:rsidRPr="000A5C2B" w:rsidRDefault="0091342D" w:rsidP="00E3044E">
            <w:pPr>
              <w:spacing w:after="100" w:afterAutospacing="1"/>
              <w:rPr>
                <w:rFonts w:ascii="Calibri" w:eastAsia="Calibri" w:hAnsi="Calibri" w:cs="Melior"/>
              </w:rPr>
            </w:pPr>
          </w:p>
        </w:tc>
        <w:tc>
          <w:tcPr>
            <w:tcW w:w="1709" w:type="dxa"/>
          </w:tcPr>
          <w:p w14:paraId="2831587D" w14:textId="77777777" w:rsidR="0091342D" w:rsidRDefault="0091342D" w:rsidP="00E3044E"/>
        </w:tc>
        <w:tc>
          <w:tcPr>
            <w:tcW w:w="1079" w:type="dxa"/>
          </w:tcPr>
          <w:p w14:paraId="081C7547" w14:textId="77777777" w:rsidR="0091342D" w:rsidRDefault="0091342D" w:rsidP="00E3044E"/>
        </w:tc>
        <w:tc>
          <w:tcPr>
            <w:tcW w:w="1280" w:type="dxa"/>
          </w:tcPr>
          <w:p w14:paraId="46CBCB4E" w14:textId="77777777" w:rsidR="0091342D" w:rsidRDefault="0091342D" w:rsidP="00E3044E"/>
        </w:tc>
        <w:tc>
          <w:tcPr>
            <w:tcW w:w="1529" w:type="dxa"/>
          </w:tcPr>
          <w:p w14:paraId="1343571D" w14:textId="77777777" w:rsidR="0091342D" w:rsidRDefault="0091342D" w:rsidP="00E3044E"/>
        </w:tc>
        <w:tc>
          <w:tcPr>
            <w:tcW w:w="4509" w:type="dxa"/>
          </w:tcPr>
          <w:p w14:paraId="1971BCF8" w14:textId="77777777" w:rsidR="0091342D" w:rsidRDefault="0091342D" w:rsidP="00E3044E"/>
        </w:tc>
      </w:tr>
      <w:tr w:rsidR="0091342D" w14:paraId="5A5582DD" w14:textId="77777777" w:rsidTr="00E3044E">
        <w:tc>
          <w:tcPr>
            <w:tcW w:w="4510" w:type="dxa"/>
          </w:tcPr>
          <w:p w14:paraId="19321732" w14:textId="77777777" w:rsidR="0091342D" w:rsidRDefault="0091342D" w:rsidP="00E3044E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Review pharmacy consultant agreement with Medical Director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31B0A212" w14:textId="77777777" w:rsidR="0091342D" w:rsidRDefault="0091342D" w:rsidP="00E3044E">
            <w:pPr>
              <w:spacing w:after="100" w:afterAutospacing="1"/>
              <w:rPr>
                <w:rFonts w:ascii="Calibri" w:eastAsia="Calibri" w:hAnsi="Calibri" w:cs="Times New Roman"/>
              </w:rPr>
            </w:pPr>
          </w:p>
          <w:p w14:paraId="60465C43" w14:textId="77777777" w:rsidR="0091342D" w:rsidRDefault="0091342D" w:rsidP="00E3044E">
            <w:pPr>
              <w:spacing w:after="100" w:afterAutospacing="1"/>
            </w:pPr>
          </w:p>
        </w:tc>
        <w:tc>
          <w:tcPr>
            <w:tcW w:w="1709" w:type="dxa"/>
          </w:tcPr>
          <w:p w14:paraId="064E5A5F" w14:textId="77777777" w:rsidR="0091342D" w:rsidRDefault="0091342D" w:rsidP="00E3044E"/>
        </w:tc>
        <w:tc>
          <w:tcPr>
            <w:tcW w:w="1079" w:type="dxa"/>
          </w:tcPr>
          <w:p w14:paraId="06EDB4CC" w14:textId="77777777" w:rsidR="0091342D" w:rsidRDefault="0091342D" w:rsidP="00E3044E"/>
        </w:tc>
        <w:tc>
          <w:tcPr>
            <w:tcW w:w="1280" w:type="dxa"/>
          </w:tcPr>
          <w:p w14:paraId="683DB81E" w14:textId="77777777" w:rsidR="0091342D" w:rsidRDefault="0091342D" w:rsidP="00E3044E"/>
        </w:tc>
        <w:tc>
          <w:tcPr>
            <w:tcW w:w="1529" w:type="dxa"/>
          </w:tcPr>
          <w:p w14:paraId="22CD5814" w14:textId="77777777" w:rsidR="0091342D" w:rsidRDefault="0091342D" w:rsidP="00E3044E"/>
        </w:tc>
        <w:tc>
          <w:tcPr>
            <w:tcW w:w="4509" w:type="dxa"/>
          </w:tcPr>
          <w:p w14:paraId="3AB8B070" w14:textId="77777777" w:rsidR="0091342D" w:rsidRDefault="0091342D" w:rsidP="00E3044E"/>
        </w:tc>
      </w:tr>
      <w:tr w:rsidR="0091342D" w14:paraId="45E0AE8D" w14:textId="77777777" w:rsidTr="00E3044E">
        <w:tc>
          <w:tcPr>
            <w:tcW w:w="4510" w:type="dxa"/>
          </w:tcPr>
          <w:p w14:paraId="4D138693" w14:textId="77777777" w:rsidR="0091342D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(Include State/Facility Specific items, as applicable):</w:t>
            </w:r>
          </w:p>
          <w:p w14:paraId="1D8A51BF" w14:textId="30552259" w:rsidR="0091342D" w:rsidRPr="00BE3921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5E6ED0B8" w14:textId="77777777" w:rsidR="0091342D" w:rsidRDefault="0091342D" w:rsidP="00E3044E"/>
        </w:tc>
        <w:tc>
          <w:tcPr>
            <w:tcW w:w="1079" w:type="dxa"/>
          </w:tcPr>
          <w:p w14:paraId="5C4A15DB" w14:textId="77777777" w:rsidR="0091342D" w:rsidRDefault="0091342D" w:rsidP="00E3044E"/>
        </w:tc>
        <w:tc>
          <w:tcPr>
            <w:tcW w:w="1280" w:type="dxa"/>
          </w:tcPr>
          <w:p w14:paraId="21356BCB" w14:textId="77777777" w:rsidR="0091342D" w:rsidRDefault="0091342D" w:rsidP="00E3044E"/>
        </w:tc>
        <w:tc>
          <w:tcPr>
            <w:tcW w:w="1529" w:type="dxa"/>
          </w:tcPr>
          <w:p w14:paraId="1975208B" w14:textId="77777777" w:rsidR="0091342D" w:rsidRDefault="0091342D" w:rsidP="00E3044E"/>
        </w:tc>
        <w:tc>
          <w:tcPr>
            <w:tcW w:w="4509" w:type="dxa"/>
          </w:tcPr>
          <w:p w14:paraId="3D6E2726" w14:textId="77777777" w:rsidR="0091342D" w:rsidRDefault="0091342D" w:rsidP="00E3044E"/>
        </w:tc>
      </w:tr>
      <w:tr w:rsidR="0091342D" w14:paraId="029F2040" w14:textId="77777777" w:rsidTr="00E3044E">
        <w:tc>
          <w:tcPr>
            <w:tcW w:w="4510" w:type="dxa"/>
          </w:tcPr>
          <w:p w14:paraId="0CCEAAAC" w14:textId="77777777" w:rsidR="0091342D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57953794" w14:textId="011E91DE" w:rsidR="0091342D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1282193C" w14:textId="77777777" w:rsidR="0091342D" w:rsidRDefault="0091342D" w:rsidP="00E3044E"/>
        </w:tc>
        <w:tc>
          <w:tcPr>
            <w:tcW w:w="1079" w:type="dxa"/>
          </w:tcPr>
          <w:p w14:paraId="240EDEED" w14:textId="77777777" w:rsidR="0091342D" w:rsidRDefault="0091342D" w:rsidP="00E3044E"/>
        </w:tc>
        <w:tc>
          <w:tcPr>
            <w:tcW w:w="1280" w:type="dxa"/>
          </w:tcPr>
          <w:p w14:paraId="698AF28D" w14:textId="77777777" w:rsidR="0091342D" w:rsidRDefault="0091342D" w:rsidP="00E3044E"/>
        </w:tc>
        <w:tc>
          <w:tcPr>
            <w:tcW w:w="1529" w:type="dxa"/>
          </w:tcPr>
          <w:p w14:paraId="1287FDDE" w14:textId="77777777" w:rsidR="0091342D" w:rsidRDefault="0091342D" w:rsidP="00E3044E"/>
        </w:tc>
        <w:tc>
          <w:tcPr>
            <w:tcW w:w="4509" w:type="dxa"/>
          </w:tcPr>
          <w:p w14:paraId="0622DDAE" w14:textId="77777777" w:rsidR="0091342D" w:rsidRDefault="0091342D" w:rsidP="00E3044E"/>
        </w:tc>
      </w:tr>
      <w:tr w:rsidR="0091342D" w14:paraId="6E3E5521" w14:textId="77777777" w:rsidTr="00E3044E">
        <w:tc>
          <w:tcPr>
            <w:tcW w:w="4510" w:type="dxa"/>
          </w:tcPr>
          <w:p w14:paraId="27377A69" w14:textId="77777777" w:rsidR="0091342D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2DA4E808" w14:textId="6F7644BA" w:rsidR="0091342D" w:rsidRDefault="0091342D" w:rsidP="00E3044E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2A6637E7" w14:textId="77777777" w:rsidR="0091342D" w:rsidRDefault="0091342D" w:rsidP="00E3044E"/>
        </w:tc>
        <w:tc>
          <w:tcPr>
            <w:tcW w:w="1079" w:type="dxa"/>
          </w:tcPr>
          <w:p w14:paraId="2E7B5DDA" w14:textId="77777777" w:rsidR="0091342D" w:rsidRDefault="0091342D" w:rsidP="00E3044E"/>
        </w:tc>
        <w:tc>
          <w:tcPr>
            <w:tcW w:w="1280" w:type="dxa"/>
          </w:tcPr>
          <w:p w14:paraId="4DCC523B" w14:textId="77777777" w:rsidR="0091342D" w:rsidRDefault="0091342D" w:rsidP="00E3044E"/>
        </w:tc>
        <w:tc>
          <w:tcPr>
            <w:tcW w:w="1529" w:type="dxa"/>
          </w:tcPr>
          <w:p w14:paraId="327B79B3" w14:textId="77777777" w:rsidR="0091342D" w:rsidRDefault="0091342D" w:rsidP="00E3044E"/>
        </w:tc>
        <w:tc>
          <w:tcPr>
            <w:tcW w:w="4509" w:type="dxa"/>
          </w:tcPr>
          <w:p w14:paraId="45F8A0D1" w14:textId="77777777" w:rsidR="0091342D" w:rsidRDefault="0091342D" w:rsidP="00E3044E"/>
        </w:tc>
      </w:tr>
    </w:tbl>
    <w:p w14:paraId="6854BFB5" w14:textId="77777777" w:rsidR="0091342D" w:rsidRDefault="0091342D" w:rsidP="0091342D"/>
    <w:p w14:paraId="1A2648FC" w14:textId="72725DED" w:rsidR="00EF0BD7" w:rsidRPr="00686445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9CAB460" w14:textId="39FD326D" w:rsidR="00EF0BD7" w:rsidRDefault="00EF0BD7" w:rsidP="00EF0BD7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77E13340" w14:textId="2D3B3BB8" w:rsidR="00895110" w:rsidRPr="00EF0BD7" w:rsidRDefault="00895110" w:rsidP="00EF0BD7">
      <w:pPr>
        <w:spacing w:after="0" w:line="240" w:lineRule="auto"/>
      </w:pPr>
    </w:p>
    <w:sectPr w:rsidR="00895110" w:rsidRPr="00EF0BD7" w:rsidSect="0004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FFCA" w14:textId="77777777" w:rsidR="008F70D4" w:rsidRDefault="008F70D4" w:rsidP="00041B40">
      <w:pPr>
        <w:spacing w:after="0" w:line="240" w:lineRule="auto"/>
      </w:pPr>
      <w:r>
        <w:separator/>
      </w:r>
    </w:p>
  </w:endnote>
  <w:endnote w:type="continuationSeparator" w:id="0">
    <w:p w14:paraId="59A6CB3D" w14:textId="77777777" w:rsidR="008F70D4" w:rsidRDefault="008F70D4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B70" w14:textId="77777777" w:rsidR="009145AE" w:rsidRDefault="0091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8BA7" w14:textId="77777777" w:rsidR="009145AE" w:rsidRDefault="0091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951B" w14:textId="77777777" w:rsidR="008F70D4" w:rsidRDefault="008F70D4" w:rsidP="00041B40">
      <w:pPr>
        <w:spacing w:after="0" w:line="240" w:lineRule="auto"/>
      </w:pPr>
      <w:r>
        <w:separator/>
      </w:r>
    </w:p>
  </w:footnote>
  <w:footnote w:type="continuationSeparator" w:id="0">
    <w:p w14:paraId="2701911F" w14:textId="77777777" w:rsidR="008F70D4" w:rsidRDefault="008F70D4" w:rsidP="00041B40">
      <w:pPr>
        <w:spacing w:after="0" w:line="240" w:lineRule="auto"/>
      </w:pPr>
      <w:r>
        <w:continuationSeparator/>
      </w:r>
    </w:p>
  </w:footnote>
  <w:footnote w:id="1">
    <w:p w14:paraId="164B722D" w14:textId="77777777" w:rsidR="0091342D" w:rsidRPr="00697CA5" w:rsidRDefault="0091342D" w:rsidP="0091342D">
      <w:pPr>
        <w:spacing w:after="100" w:afterAutospacing="1"/>
        <w:contextualSpacing/>
        <w:rPr>
          <w:rFonts w:ascii="Calibri" w:hAnsi="Calibri" w:cs="Calibri"/>
          <w:sz w:val="20"/>
          <w:szCs w:val="20"/>
        </w:rPr>
      </w:pPr>
      <w:r w:rsidRPr="00697CA5">
        <w:rPr>
          <w:rFonts w:ascii="Calibri" w:eastAsia="MS Mincho" w:hAnsi="Calibri" w:cs="Calibri"/>
          <w:sz w:val="20"/>
          <w:szCs w:val="20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1" w:history="1">
        <w:r w:rsidRPr="00697CA5">
          <w:rPr>
            <w:rStyle w:val="Hyperlink"/>
            <w:rFonts w:ascii="Calibri" w:hAnsi="Calibri" w:cs="Calibri"/>
            <w:sz w:val="20"/>
            <w:szCs w:val="20"/>
          </w:rPr>
          <w:t>https://www.cms.gov/files/document/appendix-pp-guidance-surveyor-long-term-care-facilities.pdf</w:t>
        </w:r>
      </w:hyperlink>
      <w:r w:rsidRPr="00697CA5">
        <w:rPr>
          <w:rFonts w:ascii="Calibri" w:hAnsi="Calibri" w:cs="Calibri"/>
          <w:sz w:val="20"/>
          <w:szCs w:val="20"/>
        </w:rPr>
        <w:t xml:space="preserve"> </w:t>
      </w:r>
    </w:p>
    <w:p w14:paraId="6767DFA5" w14:textId="77777777" w:rsidR="0091342D" w:rsidRDefault="0091342D" w:rsidP="0091342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668" w14:textId="77777777" w:rsidR="009145AE" w:rsidRDefault="0091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138" w14:textId="77777777" w:rsidR="009145AE" w:rsidRDefault="0091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1D"/>
    <w:multiLevelType w:val="hybridMultilevel"/>
    <w:tmpl w:val="E1A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7E5"/>
    <w:multiLevelType w:val="hybridMultilevel"/>
    <w:tmpl w:val="B31C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6CB"/>
    <w:multiLevelType w:val="hybridMultilevel"/>
    <w:tmpl w:val="1C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905"/>
    <w:multiLevelType w:val="hybridMultilevel"/>
    <w:tmpl w:val="070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563"/>
    <w:multiLevelType w:val="hybridMultilevel"/>
    <w:tmpl w:val="BAA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842"/>
    <w:multiLevelType w:val="hybridMultilevel"/>
    <w:tmpl w:val="883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71F6"/>
    <w:multiLevelType w:val="hybridMultilevel"/>
    <w:tmpl w:val="9B8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D83"/>
    <w:multiLevelType w:val="hybridMultilevel"/>
    <w:tmpl w:val="11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7962">
    <w:abstractNumId w:val="6"/>
  </w:num>
  <w:num w:numId="2" w16cid:durableId="1376807608">
    <w:abstractNumId w:val="5"/>
  </w:num>
  <w:num w:numId="3" w16cid:durableId="1765030060">
    <w:abstractNumId w:val="8"/>
  </w:num>
  <w:num w:numId="4" w16cid:durableId="27340437">
    <w:abstractNumId w:val="2"/>
  </w:num>
  <w:num w:numId="5" w16cid:durableId="611203843">
    <w:abstractNumId w:val="1"/>
  </w:num>
  <w:num w:numId="6" w16cid:durableId="705447975">
    <w:abstractNumId w:val="7"/>
  </w:num>
  <w:num w:numId="7" w16cid:durableId="919601907">
    <w:abstractNumId w:val="3"/>
  </w:num>
  <w:num w:numId="8" w16cid:durableId="1381905874">
    <w:abstractNumId w:val="0"/>
  </w:num>
  <w:num w:numId="9" w16cid:durableId="114689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207186"/>
    <w:rsid w:val="00257C00"/>
    <w:rsid w:val="00312CC7"/>
    <w:rsid w:val="004658B0"/>
    <w:rsid w:val="00673A3C"/>
    <w:rsid w:val="006B4044"/>
    <w:rsid w:val="006C541C"/>
    <w:rsid w:val="00762EF3"/>
    <w:rsid w:val="0078488E"/>
    <w:rsid w:val="00895110"/>
    <w:rsid w:val="008F70D4"/>
    <w:rsid w:val="0091342D"/>
    <w:rsid w:val="009145AE"/>
    <w:rsid w:val="009D087C"/>
    <w:rsid w:val="00B837B0"/>
    <w:rsid w:val="00BD54A0"/>
    <w:rsid w:val="00D0479A"/>
    <w:rsid w:val="00E200F3"/>
    <w:rsid w:val="00E27226"/>
    <w:rsid w:val="00EF0BD7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0B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files/document/appendix-pp-guidance-surveyor-long-term-care-facilitie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Richert</dc:creator>
  <cp:lastModifiedBy>Teckla Johnson</cp:lastModifiedBy>
  <cp:revision>2</cp:revision>
  <dcterms:created xsi:type="dcterms:W3CDTF">2022-08-11T20:15:00Z</dcterms:created>
  <dcterms:modified xsi:type="dcterms:W3CDTF">2022-08-11T20:15:00Z</dcterms:modified>
</cp:coreProperties>
</file>