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460B" w14:textId="450CF837" w:rsidR="004E11D8" w:rsidRDefault="00027CF6" w:rsidP="004E11D8">
      <w:pPr>
        <w:spacing w:after="8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Hand Hygiene Audit</w:t>
      </w:r>
      <w:r w:rsidR="005F2C2A">
        <w:rPr>
          <w:rFonts w:ascii="Arial" w:hAnsi="Arial" w:cs="Arial"/>
          <w:b/>
          <w:sz w:val="28"/>
        </w:rPr>
        <w:t xml:space="preserve"> </w:t>
      </w:r>
    </w:p>
    <w:p w14:paraId="4CD34909" w14:textId="77777777" w:rsidR="005F2C2A" w:rsidRDefault="005F2C2A" w:rsidP="004E11D8">
      <w:pPr>
        <w:spacing w:after="80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737"/>
        <w:gridCol w:w="689"/>
        <w:gridCol w:w="3133"/>
      </w:tblGrid>
      <w:tr w:rsidR="004E11D8" w:rsidRPr="00230DA0" w14:paraId="7C62AC30" w14:textId="77777777" w:rsidTr="000E01D2">
        <w:trPr>
          <w:tblHeader/>
        </w:trPr>
        <w:tc>
          <w:tcPr>
            <w:tcW w:w="4585" w:type="dxa"/>
            <w:shd w:val="clear" w:color="auto" w:fill="000000"/>
          </w:tcPr>
          <w:p w14:paraId="2366BA5D" w14:textId="77777777" w:rsidR="004E11D8" w:rsidRPr="00230DA0" w:rsidRDefault="004E11D8" w:rsidP="009F5370">
            <w:pPr>
              <w:tabs>
                <w:tab w:val="left" w:pos="935"/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PROCEDURE</w:t>
            </w:r>
          </w:p>
        </w:tc>
        <w:tc>
          <w:tcPr>
            <w:tcW w:w="737" w:type="dxa"/>
            <w:shd w:val="clear" w:color="auto" w:fill="000000"/>
          </w:tcPr>
          <w:p w14:paraId="37083543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689" w:type="dxa"/>
            <w:shd w:val="clear" w:color="auto" w:fill="000000"/>
          </w:tcPr>
          <w:p w14:paraId="50F02883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133" w:type="dxa"/>
            <w:shd w:val="clear" w:color="auto" w:fill="000000"/>
          </w:tcPr>
          <w:p w14:paraId="284F1198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DA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F2C2A" w:rsidRPr="00230DA0" w14:paraId="11AAA57B" w14:textId="77777777" w:rsidTr="005F2C2A">
        <w:tc>
          <w:tcPr>
            <w:tcW w:w="9144" w:type="dxa"/>
            <w:gridSpan w:val="4"/>
            <w:shd w:val="clear" w:color="auto" w:fill="AEAAAA" w:themeFill="background2" w:themeFillShade="BF"/>
          </w:tcPr>
          <w:p w14:paraId="47DA02CF" w14:textId="0CD3EF17" w:rsidR="005F2C2A" w:rsidRPr="00230DA0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Preparation</w:t>
            </w:r>
          </w:p>
        </w:tc>
      </w:tr>
      <w:tr w:rsidR="00034281" w:rsidRPr="00230DA0" w14:paraId="1EF64FF2" w14:textId="77777777" w:rsidTr="004328A7">
        <w:tc>
          <w:tcPr>
            <w:tcW w:w="4585" w:type="dxa"/>
          </w:tcPr>
          <w:p w14:paraId="0C64B91F" w14:textId="64E8FC04" w:rsidR="00034281" w:rsidRPr="00034281" w:rsidRDefault="00027CF6" w:rsidP="00B835F3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Alcohol-Based Hand Rub</w:t>
            </w:r>
            <w:r w:rsidR="00406C83">
              <w:rPr>
                <w:rFonts w:ascii="Arial" w:hAnsi="Arial" w:cs="Arial"/>
                <w:bCs/>
                <w:sz w:val="20"/>
                <w:szCs w:val="20"/>
              </w:rPr>
              <w:t>/Sanitizer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Dispensers are located </w:t>
            </w:r>
            <w:r w:rsidR="00B835F3">
              <w:rPr>
                <w:rFonts w:ascii="Arial" w:hAnsi="Arial" w:cs="Arial"/>
                <w:bCs/>
                <w:sz w:val="20"/>
                <w:szCs w:val="20"/>
              </w:rPr>
              <w:t>at facility entrances adequately replenished</w:t>
            </w:r>
            <w:r w:rsidR="0003428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14:paraId="0F1E7ED4" w14:textId="77777777" w:rsidR="00034281" w:rsidRPr="00230DA0" w:rsidRDefault="00034281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1FF45712" w14:textId="77777777" w:rsidR="00034281" w:rsidRPr="00230DA0" w:rsidRDefault="00034281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7BBD0F06" w14:textId="77777777" w:rsidR="00034281" w:rsidRPr="00230DA0" w:rsidRDefault="00034281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835F3" w:rsidRPr="00230DA0" w14:paraId="48085BBE" w14:textId="77777777" w:rsidTr="004328A7">
        <w:tc>
          <w:tcPr>
            <w:tcW w:w="4585" w:type="dxa"/>
          </w:tcPr>
          <w:p w14:paraId="3798B6E5" w14:textId="2991D298" w:rsidR="00B835F3" w:rsidRDefault="00B835F3" w:rsidP="00B835F3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Alcohol-Based Hand Rub</w:t>
            </w:r>
            <w:r w:rsidR="00406C83">
              <w:rPr>
                <w:rFonts w:ascii="Arial" w:hAnsi="Arial" w:cs="Arial"/>
                <w:bCs/>
                <w:sz w:val="20"/>
                <w:szCs w:val="20"/>
              </w:rPr>
              <w:t>/Sanitizer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is accessible in all resident-care areas</w:t>
            </w:r>
          </w:p>
        </w:tc>
        <w:tc>
          <w:tcPr>
            <w:tcW w:w="737" w:type="dxa"/>
          </w:tcPr>
          <w:p w14:paraId="78AD3865" w14:textId="77777777" w:rsidR="00B835F3" w:rsidRPr="00230DA0" w:rsidRDefault="00B835F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2859664A" w14:textId="77777777" w:rsidR="00B835F3" w:rsidRPr="00230DA0" w:rsidRDefault="00B835F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08B5F86E" w14:textId="77777777" w:rsidR="00B835F3" w:rsidRPr="00230DA0" w:rsidRDefault="00B835F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B835F3" w:rsidRPr="00230DA0" w14:paraId="54391054" w14:textId="77777777" w:rsidTr="004328A7">
        <w:tc>
          <w:tcPr>
            <w:tcW w:w="4585" w:type="dxa"/>
          </w:tcPr>
          <w:p w14:paraId="3335E5B3" w14:textId="34768143" w:rsidR="00B835F3" w:rsidRPr="00B835F3" w:rsidRDefault="00B835F3" w:rsidP="00B835F3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Soap dispensers are adequately </w:t>
            </w:r>
            <w:r w:rsidR="00094E3B">
              <w:rPr>
                <w:rFonts w:ascii="Arial" w:hAnsi="Arial" w:cs="Arial"/>
                <w:bCs/>
                <w:sz w:val="20"/>
                <w:szCs w:val="20"/>
              </w:rPr>
              <w:t>replenished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available</w:t>
            </w:r>
          </w:p>
        </w:tc>
        <w:tc>
          <w:tcPr>
            <w:tcW w:w="737" w:type="dxa"/>
          </w:tcPr>
          <w:p w14:paraId="35B9DDA4" w14:textId="77777777" w:rsidR="00B835F3" w:rsidRPr="00230DA0" w:rsidRDefault="00B835F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3678BFB6" w14:textId="77777777" w:rsidR="00B835F3" w:rsidRPr="00230DA0" w:rsidRDefault="00B835F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515F6881" w14:textId="77777777" w:rsidR="00B835F3" w:rsidRPr="00230DA0" w:rsidRDefault="00B835F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034281" w:rsidRPr="00230DA0" w14:paraId="5AF41DB9" w14:textId="77777777" w:rsidTr="004328A7">
        <w:tc>
          <w:tcPr>
            <w:tcW w:w="4585" w:type="dxa"/>
          </w:tcPr>
          <w:p w14:paraId="300A42F0" w14:textId="17AD99F5" w:rsidR="00034281" w:rsidRDefault="00B835F3" w:rsidP="00B835F3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Disposable hand towels are replenished and available</w:t>
            </w:r>
          </w:p>
        </w:tc>
        <w:tc>
          <w:tcPr>
            <w:tcW w:w="737" w:type="dxa"/>
          </w:tcPr>
          <w:p w14:paraId="14B6BA65" w14:textId="77777777" w:rsidR="00034281" w:rsidRPr="00230DA0" w:rsidRDefault="00034281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411979ED" w14:textId="77777777" w:rsidR="00034281" w:rsidRPr="00230DA0" w:rsidRDefault="00034281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09674CA5" w14:textId="77777777" w:rsidR="00034281" w:rsidRPr="00230DA0" w:rsidRDefault="00034281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406C83" w:rsidRPr="00230DA0" w14:paraId="75E82681" w14:textId="77777777" w:rsidTr="004328A7">
        <w:tc>
          <w:tcPr>
            <w:tcW w:w="4585" w:type="dxa"/>
          </w:tcPr>
          <w:p w14:paraId="4C1CF2D0" w14:textId="0EE2F392" w:rsidR="00406C83" w:rsidRDefault="00406C83" w:rsidP="00406C83">
            <w:pPr>
              <w:pStyle w:val="ListParagraph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Choice of method of hand hygiene is selected:</w:t>
            </w:r>
          </w:p>
          <w:p w14:paraId="13BCA7A7" w14:textId="001712EE" w:rsidR="00406C83" w:rsidRDefault="00406C83" w:rsidP="00406C83">
            <w:pPr>
              <w:pStyle w:val="ListParagraph"/>
              <w:numPr>
                <w:ilvl w:val="1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Soap and Water:</w:t>
            </w:r>
          </w:p>
          <w:p w14:paraId="103DEC5C" w14:textId="72B75302" w:rsidR="00406C83" w:rsidRDefault="00406C83" w:rsidP="00406C83">
            <w:pPr>
              <w:pStyle w:val="ListParagraph"/>
              <w:numPr>
                <w:ilvl w:val="2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When hands are visibly soiled</w:t>
            </w:r>
          </w:p>
          <w:p w14:paraId="56F1B165" w14:textId="58399C4C" w:rsidR="00406C83" w:rsidRDefault="00406C83" w:rsidP="00406C83">
            <w:pPr>
              <w:pStyle w:val="ListParagraph"/>
              <w:numPr>
                <w:ilvl w:val="2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After caring for a resident with known or suspected infectious diarrhea</w:t>
            </w:r>
          </w:p>
          <w:p w14:paraId="352DEC72" w14:textId="010E0B30" w:rsidR="00406C83" w:rsidRDefault="00406C83" w:rsidP="00406C83">
            <w:pPr>
              <w:pStyle w:val="ListParagraph"/>
              <w:numPr>
                <w:ilvl w:val="2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After known or expected exposure to spores</w:t>
            </w:r>
          </w:p>
          <w:p w14:paraId="492E5ECC" w14:textId="55FF0562" w:rsidR="00406C83" w:rsidRDefault="00406C83" w:rsidP="00406C83">
            <w:pPr>
              <w:pStyle w:val="ListParagraph"/>
              <w:numPr>
                <w:ilvl w:val="1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Alcohol Based Hand Sanitizer</w:t>
            </w:r>
            <w:r w:rsidR="00C808B1">
              <w:rPr>
                <w:rFonts w:ascii="Arial" w:hAnsi="Arial" w:cs="Arial"/>
                <w:bCs/>
                <w:sz w:val="20"/>
                <w:szCs w:val="20"/>
              </w:rPr>
              <w:t xml:space="preserve"> (60-95% ethanol or isopropyl alcohol-containing preparation)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DA17D24" w14:textId="584D2F3A" w:rsidR="00C808B1" w:rsidRDefault="00C808B1" w:rsidP="00C808B1">
            <w:pPr>
              <w:pStyle w:val="ListParagraph"/>
              <w:numPr>
                <w:ilvl w:val="2"/>
                <w:numId w:val="6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Preferred in most clinical situations unless hands are visibly soiled (see above)</w:t>
            </w:r>
          </w:p>
        </w:tc>
        <w:tc>
          <w:tcPr>
            <w:tcW w:w="737" w:type="dxa"/>
          </w:tcPr>
          <w:p w14:paraId="274A8899" w14:textId="77777777" w:rsidR="00406C83" w:rsidRPr="00230DA0" w:rsidRDefault="00406C8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71672A19" w14:textId="77777777" w:rsidR="00406C83" w:rsidRPr="00230DA0" w:rsidRDefault="00406C8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1DC6FD17" w14:textId="77777777" w:rsidR="00406C83" w:rsidRPr="00230DA0" w:rsidRDefault="00406C8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5F2C2A" w:rsidRPr="00230DA0" w14:paraId="3A95D0F1" w14:textId="77777777" w:rsidTr="005F2C2A">
        <w:tc>
          <w:tcPr>
            <w:tcW w:w="9144" w:type="dxa"/>
            <w:gridSpan w:val="4"/>
            <w:shd w:val="clear" w:color="auto" w:fill="AEAAAA" w:themeFill="background2" w:themeFillShade="BF"/>
          </w:tcPr>
          <w:p w14:paraId="1E082C3D" w14:textId="0D428B3F" w:rsidR="005F2C2A" w:rsidRPr="00230DA0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Hand Hygiene with alcohol-based hand </w:t>
            </w:r>
            <w:r w:rsidR="00406C83">
              <w:rPr>
                <w:rFonts w:ascii="Arial" w:hAnsi="Arial" w:cs="Arial"/>
                <w:b/>
                <w:sz w:val="22"/>
                <w:szCs w:val="22"/>
              </w:rPr>
              <w:t>sanitizer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(60-95% ethanol or isopropyl)</w:t>
            </w:r>
          </w:p>
        </w:tc>
      </w:tr>
      <w:tr w:rsidR="004E11D8" w:rsidRPr="00230DA0" w14:paraId="01CA5DBC" w14:textId="77777777" w:rsidTr="004328A7">
        <w:tc>
          <w:tcPr>
            <w:tcW w:w="4585" w:type="dxa"/>
          </w:tcPr>
          <w:p w14:paraId="5A9B10D6" w14:textId="0279E0CB" w:rsidR="00C808B1" w:rsidRPr="00C808B1" w:rsidRDefault="004D7600" w:rsidP="00C808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Applies adequate product and vigorously rubs hands together, covering all aspects of hands</w:t>
            </w:r>
            <w:r w:rsidR="00406C83">
              <w:rPr>
                <w:rFonts w:ascii="Arial" w:hAnsi="Arial" w:cs="Arial"/>
                <w:sz w:val="20"/>
                <w:szCs w:val="20"/>
              </w:rPr>
              <w:t xml:space="preserve"> for around 20 seconds</w:t>
            </w:r>
          </w:p>
        </w:tc>
        <w:tc>
          <w:tcPr>
            <w:tcW w:w="737" w:type="dxa"/>
          </w:tcPr>
          <w:p w14:paraId="09E1C194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34CC0A75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12B9ED1E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5F2C2A" w:rsidRPr="00230DA0" w14:paraId="388D4164" w14:textId="77777777" w:rsidTr="005F2C2A">
        <w:tc>
          <w:tcPr>
            <w:tcW w:w="9144" w:type="dxa"/>
            <w:gridSpan w:val="4"/>
            <w:shd w:val="clear" w:color="auto" w:fill="AEAAAA" w:themeFill="background2" w:themeFillShade="BF"/>
          </w:tcPr>
          <w:p w14:paraId="72300DC5" w14:textId="32FF96EB" w:rsidR="005F2C2A" w:rsidRPr="00230DA0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4D7600">
              <w:rPr>
                <w:rFonts w:ascii="Arial" w:hAnsi="Arial" w:cs="Arial"/>
                <w:b/>
                <w:bCs/>
                <w:sz w:val="22"/>
                <w:szCs w:val="22"/>
              </w:rPr>
              <w:t>Hand Hygiene using soap and water</w:t>
            </w:r>
          </w:p>
        </w:tc>
      </w:tr>
      <w:tr w:rsidR="004E11D8" w:rsidRPr="00230DA0" w14:paraId="145A91DA" w14:textId="77777777" w:rsidTr="004328A7">
        <w:tc>
          <w:tcPr>
            <w:tcW w:w="4585" w:type="dxa"/>
          </w:tcPr>
          <w:p w14:paraId="1E1278DD" w14:textId="7CDC7061" w:rsidR="004D7600" w:rsidRPr="004D7600" w:rsidRDefault="004D7600" w:rsidP="004D7600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7600">
              <w:rPr>
                <w:rFonts w:ascii="Arial" w:hAnsi="Arial" w:cs="Arial"/>
                <w:noProof/>
                <w:sz w:val="20"/>
                <w:szCs w:val="20"/>
              </w:rPr>
              <w:t xml:space="preserve">Wets hand with clean, running water </w:t>
            </w:r>
          </w:p>
        </w:tc>
        <w:tc>
          <w:tcPr>
            <w:tcW w:w="737" w:type="dxa"/>
          </w:tcPr>
          <w:p w14:paraId="45B38077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12542854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419BE2DA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7B6124" w:rsidRPr="00230DA0" w14:paraId="25F0FCBE" w14:textId="77777777" w:rsidTr="004328A7">
        <w:tc>
          <w:tcPr>
            <w:tcW w:w="4585" w:type="dxa"/>
          </w:tcPr>
          <w:p w14:paraId="4D599DA7" w14:textId="1AB84298" w:rsidR="007B6124" w:rsidRDefault="004D7600" w:rsidP="004D7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4D7600">
              <w:rPr>
                <w:rFonts w:ascii="Arial" w:hAnsi="Arial" w:cs="Arial"/>
                <w:noProof/>
                <w:sz w:val="20"/>
                <w:szCs w:val="20"/>
              </w:rPr>
              <w:t xml:space="preserve">pplies </w:t>
            </w:r>
            <w:r w:rsidR="00406C83">
              <w:rPr>
                <w:rFonts w:ascii="Arial" w:hAnsi="Arial" w:cs="Arial"/>
                <w:noProof/>
                <w:sz w:val="20"/>
                <w:szCs w:val="20"/>
              </w:rPr>
              <w:t xml:space="preserve">amount of soap recommended by manufacturer and </w:t>
            </w:r>
            <w:r w:rsidRPr="004D7600">
              <w:rPr>
                <w:rFonts w:ascii="Arial" w:hAnsi="Arial" w:cs="Arial"/>
                <w:noProof/>
                <w:sz w:val="20"/>
                <w:szCs w:val="20"/>
              </w:rPr>
              <w:t>rubs hands together</w:t>
            </w:r>
            <w:r w:rsidR="00406C83">
              <w:rPr>
                <w:rFonts w:ascii="Arial" w:hAnsi="Arial" w:cs="Arial"/>
                <w:noProof/>
                <w:sz w:val="20"/>
                <w:szCs w:val="20"/>
              </w:rPr>
              <w:t xml:space="preserve"> in a vigorous manner</w:t>
            </w:r>
            <w:r w:rsidRPr="004D7600">
              <w:rPr>
                <w:rFonts w:ascii="Arial" w:hAnsi="Arial" w:cs="Arial"/>
                <w:noProof/>
                <w:sz w:val="20"/>
                <w:szCs w:val="20"/>
              </w:rPr>
              <w:t xml:space="preserve"> for at least 20 seconds covering all surfaces of hands and fingers</w:t>
            </w:r>
          </w:p>
        </w:tc>
        <w:tc>
          <w:tcPr>
            <w:tcW w:w="737" w:type="dxa"/>
          </w:tcPr>
          <w:p w14:paraId="0201FF2A" w14:textId="77777777" w:rsidR="007B6124" w:rsidRPr="00230DA0" w:rsidRDefault="007B6124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21A6AC87" w14:textId="77777777" w:rsidR="007B6124" w:rsidRPr="00230DA0" w:rsidRDefault="007B6124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1235685A" w14:textId="77777777" w:rsidR="007B6124" w:rsidRPr="00230DA0" w:rsidRDefault="007B6124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406C83" w:rsidRPr="00230DA0" w14:paraId="00DF4148" w14:textId="77777777" w:rsidTr="004328A7">
        <w:tc>
          <w:tcPr>
            <w:tcW w:w="4585" w:type="dxa"/>
          </w:tcPr>
          <w:p w14:paraId="2FB8A285" w14:textId="1D3B0931" w:rsidR="00406C83" w:rsidRDefault="00406C83" w:rsidP="004D7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Rinse hands with clean running water</w:t>
            </w:r>
          </w:p>
        </w:tc>
        <w:tc>
          <w:tcPr>
            <w:tcW w:w="737" w:type="dxa"/>
          </w:tcPr>
          <w:p w14:paraId="593FA620" w14:textId="77777777" w:rsidR="00406C83" w:rsidRPr="00230DA0" w:rsidRDefault="00406C8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79D50358" w14:textId="77777777" w:rsidR="00406C83" w:rsidRPr="00230DA0" w:rsidRDefault="00406C8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7BEE527B" w14:textId="77777777" w:rsidR="00406C83" w:rsidRPr="00230DA0" w:rsidRDefault="00406C83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4D7600" w:rsidRPr="00230DA0" w14:paraId="437A9697" w14:textId="77777777" w:rsidTr="004328A7">
        <w:tc>
          <w:tcPr>
            <w:tcW w:w="4585" w:type="dxa"/>
          </w:tcPr>
          <w:p w14:paraId="162E2FE9" w14:textId="324BBB88" w:rsidR="004D7600" w:rsidRDefault="004D7600" w:rsidP="004D7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Pr="004D7600">
              <w:rPr>
                <w:rFonts w:ascii="Arial" w:hAnsi="Arial" w:cs="Arial"/>
                <w:noProof/>
                <w:sz w:val="20"/>
                <w:szCs w:val="20"/>
              </w:rPr>
              <w:t>ries with clean paper towel,</w:t>
            </w:r>
          </w:p>
        </w:tc>
        <w:tc>
          <w:tcPr>
            <w:tcW w:w="737" w:type="dxa"/>
          </w:tcPr>
          <w:p w14:paraId="04F0B612" w14:textId="77777777" w:rsidR="004D7600" w:rsidRPr="00230DA0" w:rsidRDefault="004D7600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21857B66" w14:textId="77777777" w:rsidR="004D7600" w:rsidRPr="00230DA0" w:rsidRDefault="004D7600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18DBCE00" w14:textId="77777777" w:rsidR="004D7600" w:rsidRPr="00230DA0" w:rsidRDefault="004D7600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4E11D8" w:rsidRPr="00230DA0" w14:paraId="4B2236B2" w14:textId="77777777" w:rsidTr="004328A7">
        <w:tc>
          <w:tcPr>
            <w:tcW w:w="4585" w:type="dxa"/>
          </w:tcPr>
          <w:p w14:paraId="0D527A5A" w14:textId="77777777" w:rsidR="004E11D8" w:rsidRDefault="004D7600" w:rsidP="004D760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</w:t>
            </w:r>
            <w:r w:rsidRPr="004D7600">
              <w:rPr>
                <w:rFonts w:ascii="Arial" w:hAnsi="Arial" w:cs="Arial"/>
                <w:noProof/>
                <w:sz w:val="20"/>
                <w:szCs w:val="20"/>
              </w:rPr>
              <w:t>urns off faucet using disposable towel.</w:t>
            </w:r>
          </w:p>
          <w:p w14:paraId="6338A577" w14:textId="77777777" w:rsidR="00C86417" w:rsidRDefault="00C86417" w:rsidP="00C864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BF726" w14:textId="77777777" w:rsidR="00C86417" w:rsidRDefault="00C86417" w:rsidP="00C864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0106F" w14:textId="77777777" w:rsidR="00C86417" w:rsidRDefault="00C86417" w:rsidP="00C864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9A04B3" w14:textId="72654BF6" w:rsidR="00C86417" w:rsidRPr="00C86417" w:rsidRDefault="00C86417" w:rsidP="00C864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3CB3432F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44253B2A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635B92F9" w14:textId="77777777" w:rsidR="004E11D8" w:rsidRPr="00230DA0" w:rsidRDefault="004E11D8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5F2C2A" w:rsidRPr="00230DA0" w14:paraId="24EE7502" w14:textId="77777777" w:rsidTr="005F2C2A">
        <w:tc>
          <w:tcPr>
            <w:tcW w:w="9144" w:type="dxa"/>
            <w:gridSpan w:val="4"/>
            <w:shd w:val="clear" w:color="auto" w:fill="AEAAAA" w:themeFill="background2" w:themeFillShade="BF"/>
          </w:tcPr>
          <w:p w14:paraId="48EF71D3" w14:textId="124D8DA4" w:rsidR="005F2C2A" w:rsidRPr="005F2C2A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5F2C2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Additional Observations</w:t>
            </w:r>
          </w:p>
        </w:tc>
      </w:tr>
      <w:tr w:rsidR="009A2636" w:rsidRPr="00230DA0" w14:paraId="6D516601" w14:textId="77777777" w:rsidTr="004328A7">
        <w:tc>
          <w:tcPr>
            <w:tcW w:w="4585" w:type="dxa"/>
          </w:tcPr>
          <w:p w14:paraId="4D655136" w14:textId="5BBA875A" w:rsidR="009A2636" w:rsidRPr="009A2636" w:rsidRDefault="009A2636" w:rsidP="009A2636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Performs hand hygiene with soap and water when hands are visibly soiled</w:t>
            </w:r>
          </w:p>
        </w:tc>
        <w:tc>
          <w:tcPr>
            <w:tcW w:w="737" w:type="dxa"/>
          </w:tcPr>
          <w:p w14:paraId="42E95C49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0D8623EE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6E1D18E8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9A2636" w:rsidRPr="00230DA0" w14:paraId="1F211DE1" w14:textId="77777777" w:rsidTr="004328A7">
        <w:tc>
          <w:tcPr>
            <w:tcW w:w="4585" w:type="dxa"/>
          </w:tcPr>
          <w:p w14:paraId="3AEC219D" w14:textId="299E3509" w:rsidR="009A2636" w:rsidRDefault="009A2636" w:rsidP="009A2636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Performs hand hygiene prior to donning gloves and PPE</w:t>
            </w:r>
          </w:p>
        </w:tc>
        <w:tc>
          <w:tcPr>
            <w:tcW w:w="737" w:type="dxa"/>
          </w:tcPr>
          <w:p w14:paraId="0FD24AFF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1193CCA4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6E1E654D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9A2636" w:rsidRPr="00230DA0" w14:paraId="2E16A59B" w14:textId="77777777" w:rsidTr="004328A7">
        <w:tc>
          <w:tcPr>
            <w:tcW w:w="4585" w:type="dxa"/>
          </w:tcPr>
          <w:p w14:paraId="10F58CF0" w14:textId="740A60F4" w:rsidR="009A2636" w:rsidRDefault="009A2636" w:rsidP="009A2636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Performs hand hygiene before performing personal cares</w:t>
            </w:r>
          </w:p>
        </w:tc>
        <w:tc>
          <w:tcPr>
            <w:tcW w:w="737" w:type="dxa"/>
          </w:tcPr>
          <w:p w14:paraId="372C7E0C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40EC684D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486A38ED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9A2636" w:rsidRPr="00230DA0" w14:paraId="440C7F0A" w14:textId="77777777" w:rsidTr="004328A7">
        <w:tc>
          <w:tcPr>
            <w:tcW w:w="4585" w:type="dxa"/>
          </w:tcPr>
          <w:p w14:paraId="2B748B13" w14:textId="109C8137" w:rsidR="009A2636" w:rsidRDefault="009A2636" w:rsidP="009A2636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Performs hand hygiene after performing personal cares</w:t>
            </w:r>
            <w:r w:rsidR="00CA7A54">
              <w:rPr>
                <w:rFonts w:ascii="Arial" w:hAnsi="Arial" w:cs="Arial"/>
                <w:sz w:val="20"/>
                <w:szCs w:val="20"/>
              </w:rPr>
              <w:t xml:space="preserve"> and removing gloves</w:t>
            </w:r>
          </w:p>
        </w:tc>
        <w:tc>
          <w:tcPr>
            <w:tcW w:w="737" w:type="dxa"/>
          </w:tcPr>
          <w:p w14:paraId="31082FCB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221E5B0F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01981FE7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9A2636" w:rsidRPr="00230DA0" w14:paraId="028FC6D0" w14:textId="77777777" w:rsidTr="004328A7">
        <w:tc>
          <w:tcPr>
            <w:tcW w:w="4585" w:type="dxa"/>
          </w:tcPr>
          <w:p w14:paraId="3FC49BCC" w14:textId="2DD72E31" w:rsidR="009A2636" w:rsidRDefault="009A2636" w:rsidP="009A2636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Performs hand hygiene after handling soiled items</w:t>
            </w:r>
            <w:r w:rsidR="00CA7A54">
              <w:rPr>
                <w:rFonts w:ascii="Arial" w:hAnsi="Arial" w:cs="Arial"/>
                <w:sz w:val="20"/>
                <w:szCs w:val="20"/>
              </w:rPr>
              <w:t xml:space="preserve"> and removing gloves</w:t>
            </w:r>
          </w:p>
        </w:tc>
        <w:tc>
          <w:tcPr>
            <w:tcW w:w="737" w:type="dxa"/>
          </w:tcPr>
          <w:p w14:paraId="7499C583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4A3B1BB7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58A30F53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9A2636" w:rsidRPr="00230DA0" w14:paraId="4EDF5ECC" w14:textId="77777777" w:rsidTr="004328A7">
        <w:tc>
          <w:tcPr>
            <w:tcW w:w="4585" w:type="dxa"/>
          </w:tcPr>
          <w:p w14:paraId="50500086" w14:textId="0A7B9FD1" w:rsidR="009A2636" w:rsidRDefault="009A2636" w:rsidP="009A2636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Performs hand hygiene before handling resident food</w:t>
            </w:r>
          </w:p>
        </w:tc>
        <w:tc>
          <w:tcPr>
            <w:tcW w:w="737" w:type="dxa"/>
          </w:tcPr>
          <w:p w14:paraId="2830E3A8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769A68BD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1CB10A28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9A2636" w:rsidRPr="00230DA0" w14:paraId="43545C12" w14:textId="77777777" w:rsidTr="004328A7">
        <w:tc>
          <w:tcPr>
            <w:tcW w:w="4585" w:type="dxa"/>
          </w:tcPr>
          <w:p w14:paraId="5F30367B" w14:textId="790C9B21" w:rsidR="009A2636" w:rsidRDefault="009A2636" w:rsidP="009A2636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Performs hand hygiene before handing resident care devices</w:t>
            </w:r>
          </w:p>
        </w:tc>
        <w:tc>
          <w:tcPr>
            <w:tcW w:w="737" w:type="dxa"/>
          </w:tcPr>
          <w:p w14:paraId="57A6F834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3B8CD5D5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24F41849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9A2636" w:rsidRPr="00230DA0" w14:paraId="2C391677" w14:textId="77777777" w:rsidTr="004328A7">
        <w:tc>
          <w:tcPr>
            <w:tcW w:w="4585" w:type="dxa"/>
          </w:tcPr>
          <w:p w14:paraId="03E087A0" w14:textId="32B52312" w:rsidR="009A2636" w:rsidRDefault="009A2636" w:rsidP="009A2636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Performs hand hygiene between dirty and clean procedures</w:t>
            </w:r>
          </w:p>
        </w:tc>
        <w:tc>
          <w:tcPr>
            <w:tcW w:w="737" w:type="dxa"/>
          </w:tcPr>
          <w:p w14:paraId="57BFB29B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7033C7F6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0D8B188A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9A2636" w:rsidRPr="00230DA0" w14:paraId="6C24C0F7" w14:textId="77777777" w:rsidTr="004328A7">
        <w:tc>
          <w:tcPr>
            <w:tcW w:w="4585" w:type="dxa"/>
          </w:tcPr>
          <w:p w14:paraId="7712FE66" w14:textId="5C5234AE" w:rsidR="00980E3C" w:rsidRPr="00980E3C" w:rsidRDefault="009A2636" w:rsidP="00C808B1">
            <w:pPr>
              <w:pStyle w:val="ListParagraph"/>
              <w:numPr>
                <w:ilvl w:val="0"/>
                <w:numId w:val="9"/>
              </w:num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Performs hand hygiene after touching </w:t>
            </w:r>
            <w:r w:rsidR="00923654">
              <w:rPr>
                <w:rFonts w:ascii="Arial" w:hAnsi="Arial" w:cs="Arial"/>
                <w:sz w:val="20"/>
                <w:szCs w:val="20"/>
              </w:rPr>
              <w:t xml:space="preserve">face, </w:t>
            </w:r>
            <w:r>
              <w:rPr>
                <w:rFonts w:ascii="Arial" w:hAnsi="Arial" w:cs="Arial"/>
                <w:sz w:val="20"/>
                <w:szCs w:val="20"/>
              </w:rPr>
              <w:t>facemask</w:t>
            </w:r>
            <w:r w:rsidR="00923654">
              <w:rPr>
                <w:rFonts w:ascii="Arial" w:hAnsi="Arial" w:cs="Arial"/>
                <w:sz w:val="20"/>
                <w:szCs w:val="20"/>
              </w:rPr>
              <w:t>,</w:t>
            </w:r>
            <w:r w:rsidR="00C808B1">
              <w:rPr>
                <w:rFonts w:ascii="Arial" w:hAnsi="Arial" w:cs="Arial"/>
                <w:sz w:val="20"/>
                <w:szCs w:val="20"/>
              </w:rPr>
              <w:t xml:space="preserve"> N95,</w:t>
            </w:r>
            <w:r>
              <w:rPr>
                <w:rFonts w:ascii="Arial" w:hAnsi="Arial" w:cs="Arial"/>
                <w:sz w:val="20"/>
                <w:szCs w:val="20"/>
              </w:rPr>
              <w:t xml:space="preserve"> goggles</w:t>
            </w:r>
            <w:r w:rsidR="00C808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C808B1">
              <w:rPr>
                <w:rFonts w:ascii="Arial" w:hAnsi="Arial" w:cs="Arial"/>
                <w:sz w:val="20"/>
                <w:szCs w:val="20"/>
              </w:rPr>
              <w:t>gown</w:t>
            </w:r>
            <w:proofErr w:type="gramEnd"/>
            <w:r w:rsidR="00923654">
              <w:rPr>
                <w:rFonts w:ascii="Arial" w:hAnsi="Arial" w:cs="Arial"/>
                <w:sz w:val="20"/>
                <w:szCs w:val="20"/>
              </w:rPr>
              <w:t xml:space="preserve"> or face</w:t>
            </w:r>
            <w:r w:rsidR="00406C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654">
              <w:rPr>
                <w:rFonts w:ascii="Arial" w:hAnsi="Arial" w:cs="Arial"/>
                <w:sz w:val="20"/>
                <w:szCs w:val="20"/>
              </w:rPr>
              <w:t>shield</w:t>
            </w:r>
          </w:p>
        </w:tc>
        <w:tc>
          <w:tcPr>
            <w:tcW w:w="737" w:type="dxa"/>
          </w:tcPr>
          <w:p w14:paraId="2EB68EF5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2C97293E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3E15FA01" w14:textId="77777777" w:rsidR="009A2636" w:rsidRPr="00230DA0" w:rsidRDefault="009A2636" w:rsidP="009A2636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5F2C2A" w:rsidRPr="00230DA0" w14:paraId="654418CF" w14:textId="77777777" w:rsidTr="005F2C2A">
        <w:tc>
          <w:tcPr>
            <w:tcW w:w="9144" w:type="dxa"/>
            <w:gridSpan w:val="4"/>
            <w:shd w:val="clear" w:color="auto" w:fill="AEAAAA" w:themeFill="background2" w:themeFillShade="BF"/>
          </w:tcPr>
          <w:p w14:paraId="01DF0EB6" w14:textId="5B761A02" w:rsidR="005F2C2A" w:rsidRPr="00230DA0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F2C2A">
              <w:rPr>
                <w:rFonts w:ascii="Arial" w:hAnsi="Arial" w:cs="Arial"/>
                <w:b/>
                <w:bCs/>
                <w:sz w:val="22"/>
                <w:szCs w:val="22"/>
              </w:rPr>
              <w:t>Comments</w:t>
            </w:r>
          </w:p>
        </w:tc>
      </w:tr>
      <w:tr w:rsidR="005F2C2A" w:rsidRPr="00230DA0" w14:paraId="56786B4C" w14:textId="77777777" w:rsidTr="004328A7">
        <w:tc>
          <w:tcPr>
            <w:tcW w:w="4585" w:type="dxa"/>
          </w:tcPr>
          <w:p w14:paraId="6DE512C8" w14:textId="77777777" w:rsidR="005F2C2A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D3A54B" w14:textId="77777777" w:rsidR="005F2C2A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08FB5A" w14:textId="6C9F830F" w:rsidR="005F2C2A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D56E120" w14:textId="3511E32C" w:rsidR="005F2C2A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44D199" w14:textId="77777777" w:rsidR="00C808B1" w:rsidRDefault="00C808B1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1C6116" w14:textId="77777777" w:rsidR="005F2C2A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33F382" w14:textId="3B233206" w:rsidR="005F2C2A" w:rsidRDefault="005F2C2A" w:rsidP="005F2C2A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14:paraId="5911AE59" w14:textId="77777777" w:rsidR="005F2C2A" w:rsidRPr="00230DA0" w:rsidRDefault="005F2C2A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689" w:type="dxa"/>
          </w:tcPr>
          <w:p w14:paraId="165A6A5F" w14:textId="77777777" w:rsidR="005F2C2A" w:rsidRPr="00230DA0" w:rsidRDefault="005F2C2A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14:paraId="25AF706A" w14:textId="77777777" w:rsidR="005F2C2A" w:rsidRPr="00230DA0" w:rsidRDefault="005F2C2A" w:rsidP="009F5370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</w:tr>
    </w:tbl>
    <w:p w14:paraId="15EE8213" w14:textId="77777777" w:rsidR="00B6147E" w:rsidRDefault="00B6147E" w:rsidP="004E11D8">
      <w:pPr>
        <w:rPr>
          <w:rFonts w:ascii="Arial" w:hAnsi="Arial" w:cs="Arial"/>
          <w:sz w:val="20"/>
          <w:szCs w:val="20"/>
        </w:rPr>
      </w:pPr>
    </w:p>
    <w:p w14:paraId="387BDA83" w14:textId="612381D1" w:rsidR="004E11D8" w:rsidRPr="005F2C2A" w:rsidRDefault="004E11D8" w:rsidP="004E11D8">
      <w:pPr>
        <w:rPr>
          <w:rFonts w:ascii="Arial" w:hAnsi="Arial" w:cs="Arial"/>
          <w:b/>
          <w:bCs/>
          <w:sz w:val="22"/>
          <w:szCs w:val="22"/>
        </w:rPr>
      </w:pPr>
      <w:r w:rsidRPr="005F2C2A">
        <w:rPr>
          <w:rFonts w:ascii="Arial" w:hAnsi="Arial" w:cs="Arial"/>
          <w:b/>
          <w:bCs/>
          <w:sz w:val="22"/>
          <w:szCs w:val="22"/>
        </w:rPr>
        <w:t>Employee</w:t>
      </w:r>
      <w:r w:rsidR="005F2C2A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2C2A">
        <w:rPr>
          <w:rFonts w:ascii="Arial" w:hAnsi="Arial" w:cs="Arial"/>
          <w:b/>
          <w:bCs/>
          <w:sz w:val="22"/>
          <w:szCs w:val="22"/>
        </w:rPr>
        <w:t>_________________________________________________Date______________</w:t>
      </w:r>
    </w:p>
    <w:p w14:paraId="35CE8BA2" w14:textId="77777777" w:rsidR="005F2C2A" w:rsidRPr="005F2C2A" w:rsidRDefault="005F2C2A" w:rsidP="004E11D8">
      <w:pPr>
        <w:rPr>
          <w:rFonts w:ascii="Arial" w:hAnsi="Arial" w:cs="Arial"/>
          <w:b/>
          <w:bCs/>
          <w:sz w:val="22"/>
          <w:szCs w:val="22"/>
        </w:rPr>
      </w:pPr>
    </w:p>
    <w:p w14:paraId="33FDCD6E" w14:textId="50892662" w:rsidR="004E11D8" w:rsidRPr="005F2C2A" w:rsidRDefault="000E01D2" w:rsidP="004E11D8">
      <w:pPr>
        <w:pStyle w:val="Footer"/>
        <w:tabs>
          <w:tab w:val="right" w:pos="8820"/>
        </w:tabs>
        <w:rPr>
          <w:rFonts w:ascii="Arial" w:hAnsi="Arial" w:cs="Arial"/>
          <w:b/>
          <w:bCs/>
          <w:sz w:val="22"/>
          <w:szCs w:val="22"/>
        </w:rPr>
      </w:pPr>
      <w:r w:rsidRPr="005F2C2A">
        <w:rPr>
          <w:rFonts w:ascii="Arial" w:hAnsi="Arial" w:cs="Arial"/>
          <w:b/>
          <w:bCs/>
          <w:sz w:val="22"/>
          <w:szCs w:val="22"/>
        </w:rPr>
        <w:t>Evaluator</w:t>
      </w:r>
      <w:r>
        <w:rPr>
          <w:rFonts w:ascii="Arial" w:hAnsi="Arial" w:cs="Arial"/>
          <w:b/>
          <w:bCs/>
          <w:sz w:val="22"/>
          <w:szCs w:val="22"/>
        </w:rPr>
        <w:t xml:space="preserve"> _</w:t>
      </w:r>
      <w:r w:rsidR="004E11D8" w:rsidRPr="005F2C2A">
        <w:rPr>
          <w:rFonts w:ascii="Arial" w:hAnsi="Arial" w:cs="Arial"/>
          <w:b/>
          <w:bCs/>
          <w:sz w:val="22"/>
          <w:szCs w:val="22"/>
        </w:rPr>
        <w:t>___________________________________________</w:t>
      </w:r>
      <w:r w:rsidR="00CC4134" w:rsidRPr="005F2C2A">
        <w:rPr>
          <w:rFonts w:ascii="Arial" w:hAnsi="Arial" w:cs="Arial"/>
          <w:b/>
          <w:bCs/>
          <w:sz w:val="22"/>
          <w:szCs w:val="22"/>
        </w:rPr>
        <w:t>___</w:t>
      </w:r>
      <w:r w:rsidR="005F2C2A">
        <w:rPr>
          <w:rFonts w:ascii="Arial" w:hAnsi="Arial" w:cs="Arial"/>
          <w:b/>
          <w:bCs/>
          <w:sz w:val="22"/>
          <w:szCs w:val="22"/>
        </w:rPr>
        <w:softHyphen/>
      </w:r>
      <w:r w:rsidR="004E11D8" w:rsidRPr="005F2C2A">
        <w:rPr>
          <w:rFonts w:ascii="Arial" w:hAnsi="Arial" w:cs="Arial"/>
          <w:b/>
          <w:bCs/>
          <w:sz w:val="22"/>
          <w:szCs w:val="22"/>
        </w:rPr>
        <w:t>_</w:t>
      </w:r>
      <w:r w:rsidR="005F2C2A">
        <w:rPr>
          <w:rFonts w:ascii="Arial" w:hAnsi="Arial" w:cs="Arial"/>
          <w:b/>
          <w:bCs/>
          <w:sz w:val="22"/>
          <w:szCs w:val="22"/>
        </w:rPr>
        <w:t xml:space="preserve"> </w:t>
      </w:r>
      <w:r w:rsidR="004E11D8" w:rsidRPr="005F2C2A">
        <w:rPr>
          <w:rFonts w:ascii="Arial" w:hAnsi="Arial" w:cs="Arial"/>
          <w:b/>
          <w:bCs/>
          <w:sz w:val="22"/>
          <w:szCs w:val="22"/>
        </w:rPr>
        <w:t>Date________</w:t>
      </w:r>
      <w:r w:rsidR="00CC4134" w:rsidRPr="005F2C2A">
        <w:rPr>
          <w:rFonts w:ascii="Arial" w:hAnsi="Arial" w:cs="Arial"/>
          <w:b/>
          <w:bCs/>
          <w:sz w:val="22"/>
          <w:szCs w:val="22"/>
        </w:rPr>
        <w:t>_</w:t>
      </w:r>
      <w:r w:rsidR="004E11D8" w:rsidRPr="005F2C2A">
        <w:rPr>
          <w:rFonts w:ascii="Arial" w:hAnsi="Arial" w:cs="Arial"/>
          <w:b/>
          <w:bCs/>
          <w:sz w:val="22"/>
          <w:szCs w:val="22"/>
        </w:rPr>
        <w:t>_____</w:t>
      </w:r>
    </w:p>
    <w:p w14:paraId="483EC424" w14:textId="2AF77684" w:rsidR="00CC4134" w:rsidRDefault="00CC4134" w:rsidP="004E11D8">
      <w:pPr>
        <w:pStyle w:val="Footer"/>
        <w:tabs>
          <w:tab w:val="right" w:pos="8820"/>
        </w:tabs>
        <w:rPr>
          <w:rFonts w:ascii="Arial" w:hAnsi="Arial" w:cs="Arial"/>
          <w:sz w:val="20"/>
          <w:szCs w:val="20"/>
        </w:rPr>
      </w:pPr>
    </w:p>
    <w:p w14:paraId="728A6CD5" w14:textId="73D5B78D" w:rsidR="00CC4134" w:rsidRPr="006951D2" w:rsidRDefault="00CC4134" w:rsidP="004E11D8">
      <w:pPr>
        <w:pStyle w:val="Footer"/>
        <w:tabs>
          <w:tab w:val="right" w:pos="8820"/>
        </w:tabs>
        <w:rPr>
          <w:rFonts w:ascii="Calibri" w:hAnsi="Calibri" w:cs="Calibri"/>
          <w:b/>
          <w:bCs/>
        </w:rPr>
      </w:pPr>
      <w:r w:rsidRPr="006951D2">
        <w:rPr>
          <w:rFonts w:ascii="Calibri" w:hAnsi="Calibri" w:cs="Calibri"/>
          <w:b/>
          <w:bCs/>
        </w:rPr>
        <w:t>Reference</w:t>
      </w:r>
      <w:r w:rsidR="00B6147E" w:rsidRPr="006951D2">
        <w:rPr>
          <w:rFonts w:ascii="Calibri" w:hAnsi="Calibri" w:cs="Calibri"/>
          <w:b/>
          <w:bCs/>
        </w:rPr>
        <w:t>s and Resources</w:t>
      </w:r>
      <w:r w:rsidRPr="006951D2">
        <w:rPr>
          <w:rFonts w:ascii="Calibri" w:hAnsi="Calibri" w:cs="Calibri"/>
          <w:b/>
          <w:bCs/>
        </w:rPr>
        <w:t xml:space="preserve">:  </w:t>
      </w:r>
    </w:p>
    <w:p w14:paraId="239BE147" w14:textId="2E1E3324" w:rsidR="00CC4134" w:rsidRPr="006951D2" w:rsidRDefault="00CC4134" w:rsidP="004E11D8">
      <w:pPr>
        <w:pStyle w:val="Footer"/>
        <w:tabs>
          <w:tab w:val="right" w:pos="8820"/>
        </w:tabs>
        <w:rPr>
          <w:rFonts w:ascii="Calibri" w:hAnsi="Calibri" w:cs="Calibri"/>
        </w:rPr>
      </w:pPr>
    </w:p>
    <w:p w14:paraId="5CAF0A90" w14:textId="32FDE0A9" w:rsidR="005F2C2A" w:rsidRPr="006951D2" w:rsidRDefault="00CC4134" w:rsidP="005F2C2A">
      <w:pPr>
        <w:pStyle w:val="Footer"/>
        <w:numPr>
          <w:ilvl w:val="0"/>
          <w:numId w:val="11"/>
        </w:numPr>
        <w:tabs>
          <w:tab w:val="right" w:pos="8820"/>
        </w:tabs>
        <w:rPr>
          <w:rFonts w:ascii="Calibri" w:hAnsi="Calibri" w:cs="Calibri"/>
        </w:rPr>
      </w:pPr>
      <w:r w:rsidRPr="006951D2">
        <w:rPr>
          <w:rFonts w:ascii="Calibri" w:hAnsi="Calibri" w:cs="Calibri"/>
        </w:rPr>
        <w:t>Centers for Disease Control and Prevention</w:t>
      </w:r>
      <w:r w:rsidR="009A2636" w:rsidRPr="006951D2">
        <w:rPr>
          <w:rFonts w:ascii="Calibri" w:hAnsi="Calibri" w:cs="Calibri"/>
        </w:rPr>
        <w:t xml:space="preserve">.  Hand Hygiene in Healthcare Settings.  Healthcare Providers.   Clean Hands Count for Healthcare Providers.  January </w:t>
      </w:r>
      <w:r w:rsidR="00C808B1" w:rsidRPr="006951D2">
        <w:rPr>
          <w:rFonts w:ascii="Calibri" w:hAnsi="Calibri" w:cs="Calibri"/>
        </w:rPr>
        <w:t>8</w:t>
      </w:r>
      <w:r w:rsidR="009A2636" w:rsidRPr="006951D2">
        <w:rPr>
          <w:rFonts w:ascii="Calibri" w:hAnsi="Calibri" w:cs="Calibri"/>
        </w:rPr>
        <w:t>, 202</w:t>
      </w:r>
      <w:r w:rsidR="00C808B1" w:rsidRPr="006951D2">
        <w:rPr>
          <w:rFonts w:ascii="Calibri" w:hAnsi="Calibri" w:cs="Calibri"/>
        </w:rPr>
        <w:t>1</w:t>
      </w:r>
      <w:r w:rsidR="009A2636" w:rsidRPr="006951D2">
        <w:rPr>
          <w:rFonts w:ascii="Calibri" w:hAnsi="Calibri" w:cs="Calibri"/>
        </w:rPr>
        <w:t xml:space="preserve">:  </w:t>
      </w:r>
      <w:hyperlink r:id="rId7" w:history="1">
        <w:r w:rsidR="009A2636" w:rsidRPr="006951D2">
          <w:rPr>
            <w:rStyle w:val="Hyperlink"/>
            <w:rFonts w:ascii="Calibri" w:hAnsi="Calibri" w:cs="Calibri"/>
          </w:rPr>
          <w:t>https://www.cdc.gov/handhygiene/providers/index.html</w:t>
        </w:r>
      </w:hyperlink>
      <w:r w:rsidR="009A2636" w:rsidRPr="006951D2">
        <w:rPr>
          <w:rFonts w:ascii="Calibri" w:hAnsi="Calibri" w:cs="Calibri"/>
        </w:rPr>
        <w:t xml:space="preserve"> </w:t>
      </w:r>
    </w:p>
    <w:p w14:paraId="433C68E9" w14:textId="310721E2" w:rsidR="000F32EB" w:rsidRPr="006951D2" w:rsidRDefault="000F32EB" w:rsidP="005F2C2A">
      <w:pPr>
        <w:pStyle w:val="Footer"/>
        <w:numPr>
          <w:ilvl w:val="0"/>
          <w:numId w:val="11"/>
        </w:numPr>
        <w:tabs>
          <w:tab w:val="right" w:pos="8820"/>
        </w:tabs>
        <w:rPr>
          <w:rFonts w:ascii="Calibri" w:hAnsi="Calibri" w:cs="Calibri"/>
        </w:rPr>
      </w:pPr>
      <w:r w:rsidRPr="006951D2">
        <w:rPr>
          <w:rFonts w:ascii="Calibri" w:hAnsi="Calibri" w:cs="Calibri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8" w:history="1">
        <w:r w:rsidRPr="006951D2">
          <w:rPr>
            <w:rStyle w:val="Hyperlink"/>
            <w:rFonts w:ascii="Calibri" w:hAnsi="Calibri" w:cs="Calibri"/>
          </w:rPr>
          <w:t>https://www.cms.gov/files/document/appendix-pp-guidance-surveyor-long-term-care-facilities.pdf</w:t>
        </w:r>
      </w:hyperlink>
      <w:r w:rsidRPr="006951D2">
        <w:rPr>
          <w:rFonts w:ascii="Calibri" w:hAnsi="Calibri" w:cs="Calibri"/>
        </w:rPr>
        <w:t xml:space="preserve"> </w:t>
      </w:r>
    </w:p>
    <w:sectPr w:rsidR="000F32EB" w:rsidRPr="006951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0673" w14:textId="77777777" w:rsidR="00AA36A9" w:rsidRDefault="00AA36A9" w:rsidP="00CC4134">
      <w:r>
        <w:separator/>
      </w:r>
    </w:p>
  </w:endnote>
  <w:endnote w:type="continuationSeparator" w:id="0">
    <w:p w14:paraId="46255CDA" w14:textId="77777777" w:rsidR="00AA36A9" w:rsidRDefault="00AA36A9" w:rsidP="00CC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BCA3" w14:textId="77777777" w:rsidR="006D579F" w:rsidRDefault="006D5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B9E1" w14:textId="77777777" w:rsidR="00CC4134" w:rsidRPr="00CC4134" w:rsidRDefault="00CC4134" w:rsidP="00CC4134">
    <w:pPr>
      <w:jc w:val="center"/>
      <w:rPr>
        <w:rFonts w:ascii="Arial" w:eastAsia="Times New Roman" w:hAnsi="Arial" w:cs="Arial"/>
        <w:spacing w:val="-3"/>
        <w:sz w:val="14"/>
        <w:szCs w:val="14"/>
      </w:rPr>
    </w:pPr>
    <w:bookmarkStart w:id="0" w:name="_Hlk30142540"/>
    <w:r w:rsidRPr="00CC4134">
      <w:rPr>
        <w:rFonts w:ascii="Arial" w:eastAsia="Times New Roman" w:hAnsi="Arial" w:cs="Arial"/>
        <w:spacing w:val="-3"/>
        <w:sz w:val="14"/>
        <w:szCs w:val="14"/>
      </w:rPr>
      <w:t>This resource was developed utilizing Information from CDC and CMS.</w:t>
    </w:r>
  </w:p>
  <w:p w14:paraId="3668D4E4" w14:textId="77777777" w:rsidR="00CC4134" w:rsidRPr="00CC4134" w:rsidRDefault="00CC4134" w:rsidP="00CC4134">
    <w:pPr>
      <w:jc w:val="center"/>
      <w:rPr>
        <w:rFonts w:ascii="Arial" w:eastAsia="Times New Roman" w:hAnsi="Arial" w:cs="Arial"/>
        <w:spacing w:val="-3"/>
        <w:sz w:val="14"/>
        <w:szCs w:val="14"/>
      </w:rPr>
    </w:pPr>
    <w:r w:rsidRPr="00CC4134">
      <w:rPr>
        <w:rFonts w:ascii="Arial" w:eastAsia="Times New Roman" w:hAnsi="Arial" w:cs="Arial"/>
        <w:spacing w:val="-3"/>
        <w:sz w:val="14"/>
        <w:szCs w:val="14"/>
      </w:rPr>
      <w:t>Providers are reminded to review state and local specific information for any variance to national guidance</w:t>
    </w:r>
  </w:p>
  <w:p w14:paraId="78779CCC" w14:textId="5C5BBD7C" w:rsidR="00CC4134" w:rsidRPr="00980E3C" w:rsidRDefault="00CC4134" w:rsidP="00980E3C">
    <w:pPr>
      <w:tabs>
        <w:tab w:val="center" w:pos="4680"/>
        <w:tab w:val="right" w:pos="9360"/>
      </w:tabs>
      <w:jc w:val="center"/>
      <w:rPr>
        <w:rFonts w:ascii="Arial" w:eastAsia="Times New Roman" w:hAnsi="Arial" w:cs="Arial"/>
        <w:spacing w:val="-3"/>
        <w:sz w:val="14"/>
        <w:szCs w:val="14"/>
      </w:rPr>
    </w:pPr>
    <w:r w:rsidRPr="00CC4134">
      <w:rPr>
        <w:rFonts w:ascii="Arial" w:eastAsia="Times New Roman" w:hAnsi="Arial" w:cs="Arial"/>
        <w:spacing w:val="-3"/>
        <w:sz w:val="14"/>
        <w:szCs w:val="14"/>
      </w:rPr>
      <w:t>This document is for general informational purposes only.  It does not represent legal advice nor relied upon as supporting documentation or advice with CMS or other regulatory entities.  © Pathway Health Services, Inc. – All Rights Reserved – Copy with Permission Only</w:t>
    </w:r>
    <w:bookmarkEnd w:id="0"/>
    <w:r w:rsidR="006D579F">
      <w:rPr>
        <w:rFonts w:ascii="Arial" w:eastAsia="Times New Roman" w:hAnsi="Arial" w:cs="Arial"/>
        <w:spacing w:val="-3"/>
        <w:sz w:val="14"/>
        <w:szCs w:val="14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196F" w14:textId="77777777" w:rsidR="006D579F" w:rsidRDefault="006D5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6202" w14:textId="77777777" w:rsidR="00AA36A9" w:rsidRDefault="00AA36A9" w:rsidP="00CC4134">
      <w:r>
        <w:separator/>
      </w:r>
    </w:p>
  </w:footnote>
  <w:footnote w:type="continuationSeparator" w:id="0">
    <w:p w14:paraId="035B6223" w14:textId="77777777" w:rsidR="00AA36A9" w:rsidRDefault="00AA36A9" w:rsidP="00CC4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7809" w14:textId="77777777" w:rsidR="006D579F" w:rsidRDefault="006D5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B389" w14:textId="77777777" w:rsidR="00C86417" w:rsidRDefault="00C86417" w:rsidP="00C86417">
    <w:pPr>
      <w:pStyle w:val="Header"/>
    </w:pPr>
    <w:r>
      <w:rPr>
        <w:noProof/>
      </w:rPr>
      <w:drawing>
        <wp:inline distT="0" distB="0" distL="0" distR="0" wp14:anchorId="10F45368" wp14:editId="08307EF2">
          <wp:extent cx="2238375" cy="80010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tab/>
    </w:r>
    <w:r>
      <w:rPr>
        <w:noProof/>
      </w:rPr>
      <w:drawing>
        <wp:inline distT="0" distB="0" distL="0" distR="0" wp14:anchorId="4782CC4D" wp14:editId="7FE47D43">
          <wp:extent cx="2219325" cy="771525"/>
          <wp:effectExtent l="0" t="0" r="9525" b="952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1CE1" w14:textId="77777777" w:rsidR="006D579F" w:rsidRDefault="006D5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0AE"/>
    <w:multiLevelType w:val="hybridMultilevel"/>
    <w:tmpl w:val="91B0A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324D4"/>
    <w:multiLevelType w:val="hybridMultilevel"/>
    <w:tmpl w:val="B50A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3DB"/>
    <w:multiLevelType w:val="hybridMultilevel"/>
    <w:tmpl w:val="3DC61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51D0E"/>
    <w:multiLevelType w:val="hybridMultilevel"/>
    <w:tmpl w:val="41FCC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E0216"/>
    <w:multiLevelType w:val="hybridMultilevel"/>
    <w:tmpl w:val="51E64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387BBF"/>
    <w:multiLevelType w:val="hybridMultilevel"/>
    <w:tmpl w:val="60AE7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E1ABF"/>
    <w:multiLevelType w:val="hybridMultilevel"/>
    <w:tmpl w:val="7592D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074E2"/>
    <w:multiLevelType w:val="hybridMultilevel"/>
    <w:tmpl w:val="B5B44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054774"/>
    <w:multiLevelType w:val="hybridMultilevel"/>
    <w:tmpl w:val="D7EC2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533D86"/>
    <w:multiLevelType w:val="hybridMultilevel"/>
    <w:tmpl w:val="E6061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4534F"/>
    <w:multiLevelType w:val="hybridMultilevel"/>
    <w:tmpl w:val="747E8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3119736">
    <w:abstractNumId w:val="9"/>
  </w:num>
  <w:num w:numId="2" w16cid:durableId="1738280639">
    <w:abstractNumId w:val="4"/>
  </w:num>
  <w:num w:numId="3" w16cid:durableId="161161806">
    <w:abstractNumId w:val="8"/>
  </w:num>
  <w:num w:numId="4" w16cid:durableId="1036388024">
    <w:abstractNumId w:val="7"/>
  </w:num>
  <w:num w:numId="5" w16cid:durableId="385107918">
    <w:abstractNumId w:val="10"/>
  </w:num>
  <w:num w:numId="6" w16cid:durableId="940332564">
    <w:abstractNumId w:val="0"/>
  </w:num>
  <w:num w:numId="7" w16cid:durableId="980159660">
    <w:abstractNumId w:val="1"/>
  </w:num>
  <w:num w:numId="8" w16cid:durableId="1737122291">
    <w:abstractNumId w:val="2"/>
  </w:num>
  <w:num w:numId="9" w16cid:durableId="1374309403">
    <w:abstractNumId w:val="3"/>
  </w:num>
  <w:num w:numId="10" w16cid:durableId="765808135">
    <w:abstractNumId w:val="5"/>
  </w:num>
  <w:num w:numId="11" w16cid:durableId="14167093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8"/>
    <w:rsid w:val="00027CF6"/>
    <w:rsid w:val="00034281"/>
    <w:rsid w:val="00094E3B"/>
    <w:rsid w:val="000B4352"/>
    <w:rsid w:val="000E01D2"/>
    <w:rsid w:val="000F32EB"/>
    <w:rsid w:val="00123F8E"/>
    <w:rsid w:val="001C51D0"/>
    <w:rsid w:val="00406C83"/>
    <w:rsid w:val="004078C5"/>
    <w:rsid w:val="004328A7"/>
    <w:rsid w:val="004872B7"/>
    <w:rsid w:val="004D7600"/>
    <w:rsid w:val="004E11D8"/>
    <w:rsid w:val="00592CEE"/>
    <w:rsid w:val="005F2C2A"/>
    <w:rsid w:val="005F4867"/>
    <w:rsid w:val="006951D2"/>
    <w:rsid w:val="00697CC1"/>
    <w:rsid w:val="006B2632"/>
    <w:rsid w:val="006D579F"/>
    <w:rsid w:val="007B6124"/>
    <w:rsid w:val="008B090F"/>
    <w:rsid w:val="00923654"/>
    <w:rsid w:val="00980E3C"/>
    <w:rsid w:val="009A2636"/>
    <w:rsid w:val="00A160ED"/>
    <w:rsid w:val="00A369C5"/>
    <w:rsid w:val="00AA36A9"/>
    <w:rsid w:val="00B31519"/>
    <w:rsid w:val="00B6147E"/>
    <w:rsid w:val="00B835F3"/>
    <w:rsid w:val="00C808B1"/>
    <w:rsid w:val="00C86417"/>
    <w:rsid w:val="00CA7A54"/>
    <w:rsid w:val="00CB0EED"/>
    <w:rsid w:val="00CB6331"/>
    <w:rsid w:val="00CC4134"/>
    <w:rsid w:val="00CC787E"/>
    <w:rsid w:val="00D26934"/>
    <w:rsid w:val="00EA1380"/>
    <w:rsid w:val="00EB6785"/>
    <w:rsid w:val="00F67AB4"/>
    <w:rsid w:val="00F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C72F"/>
  <w15:chartTrackingRefBased/>
  <w15:docId w15:val="{4C3C8E14-91D6-439A-9E16-9A8681C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D8"/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11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D8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1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41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134"/>
    <w:rPr>
      <w:rFonts w:ascii="Times New Roman" w:eastAsia="SimSu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6C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appendix-pp-guidance-surveyor-long-term-care-faciliti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dc.gov/handhygiene/providers/index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Teckla R. Johnson</dc:creator>
  <cp:keywords/>
  <dc:description/>
  <cp:lastModifiedBy>Teckla Johnson</cp:lastModifiedBy>
  <cp:revision>5</cp:revision>
  <dcterms:created xsi:type="dcterms:W3CDTF">2022-08-15T19:52:00Z</dcterms:created>
  <dcterms:modified xsi:type="dcterms:W3CDTF">2022-08-31T15:13:00Z</dcterms:modified>
</cp:coreProperties>
</file>