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3" w:rsidRDefault="00F73593" w:rsidP="00D86A41">
                            <w:pPr>
                              <w:jc w:val="center"/>
                              <w:rPr>
                                <w:rFonts w:ascii="Calibri" w:hAnsi="Calibri"/>
                                <w:color w:val="FFFFFF" w:themeColor="background1"/>
                                <w:sz w:val="72"/>
                              </w:rPr>
                            </w:pPr>
                            <w:r>
                              <w:rPr>
                                <w:rFonts w:ascii="Calibri" w:hAnsi="Calibri"/>
                                <w:color w:val="FFFFFF" w:themeColor="background1"/>
                                <w:sz w:val="72"/>
                              </w:rPr>
                              <w:t>Emergency Preparedness</w:t>
                            </w:r>
                            <w:r w:rsidR="00F11C6D">
                              <w:rPr>
                                <w:rFonts w:ascii="Calibri" w:hAnsi="Calibri"/>
                                <w:color w:val="FFFFFF" w:themeColor="background1"/>
                                <w:sz w:val="72"/>
                              </w:rPr>
                              <w:t>:</w:t>
                            </w:r>
                          </w:p>
                          <w:p w:rsidR="00533E95" w:rsidRPr="004A6490" w:rsidRDefault="002B07FF" w:rsidP="00D86A41">
                            <w:pPr>
                              <w:jc w:val="center"/>
                              <w:rPr>
                                <w:rFonts w:ascii="Calibri" w:hAnsi="Calibri"/>
                                <w:color w:val="FFFFFF" w:themeColor="background1"/>
                                <w:sz w:val="72"/>
                              </w:rPr>
                            </w:pPr>
                            <w:r>
                              <w:rPr>
                                <w:rFonts w:ascii="Calibri" w:hAnsi="Calibri"/>
                                <w:color w:val="FFFFFF" w:themeColor="background1"/>
                                <w:sz w:val="72"/>
                              </w:rPr>
                              <w:t>Policies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F73593" w:rsidRDefault="00F73593" w:rsidP="00D86A41">
                      <w:pPr>
                        <w:jc w:val="center"/>
                        <w:rPr>
                          <w:rFonts w:ascii="Calibri" w:hAnsi="Calibri"/>
                          <w:color w:val="FFFFFF" w:themeColor="background1"/>
                          <w:sz w:val="72"/>
                        </w:rPr>
                      </w:pPr>
                      <w:r>
                        <w:rPr>
                          <w:rFonts w:ascii="Calibri" w:hAnsi="Calibri"/>
                          <w:color w:val="FFFFFF" w:themeColor="background1"/>
                          <w:sz w:val="72"/>
                        </w:rPr>
                        <w:t>Emergency Preparedness</w:t>
                      </w:r>
                      <w:r w:rsidR="00F11C6D">
                        <w:rPr>
                          <w:rFonts w:ascii="Calibri" w:hAnsi="Calibri"/>
                          <w:color w:val="FFFFFF" w:themeColor="background1"/>
                          <w:sz w:val="72"/>
                        </w:rPr>
                        <w:t>:</w:t>
                      </w:r>
                    </w:p>
                    <w:p w:rsidR="00533E95" w:rsidRPr="004A6490" w:rsidRDefault="002B07FF" w:rsidP="00D86A41">
                      <w:pPr>
                        <w:jc w:val="center"/>
                        <w:rPr>
                          <w:rFonts w:ascii="Calibri" w:hAnsi="Calibri"/>
                          <w:color w:val="FFFFFF" w:themeColor="background1"/>
                          <w:sz w:val="72"/>
                        </w:rPr>
                      </w:pPr>
                      <w:r>
                        <w:rPr>
                          <w:rFonts w:ascii="Calibri" w:hAnsi="Calibri"/>
                          <w:color w:val="FFFFFF" w:themeColor="background1"/>
                          <w:sz w:val="72"/>
                        </w:rPr>
                        <w:t>Policies Procedures</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2B07FF" w:rsidRPr="002B07FF" w:rsidRDefault="002B07FF" w:rsidP="00D86A41">
      <w:pPr>
        <w:pStyle w:val="NoSpacing"/>
        <w:jc w:val="center"/>
        <w:rPr>
          <w:b/>
          <w:sz w:val="32"/>
          <w:szCs w:val="32"/>
        </w:rPr>
      </w:pPr>
      <w:r w:rsidRPr="002B07FF">
        <w:rPr>
          <w:b/>
          <w:sz w:val="32"/>
          <w:szCs w:val="32"/>
        </w:rPr>
        <w:lastRenderedPageBreak/>
        <w:t>Emergency Preparedness Toolkit</w:t>
      </w:r>
    </w:p>
    <w:p w:rsidR="002B07FF" w:rsidRPr="002B07FF" w:rsidRDefault="002B07FF" w:rsidP="00D86A41">
      <w:pPr>
        <w:pStyle w:val="NoSpacing"/>
        <w:jc w:val="center"/>
        <w:rPr>
          <w:b/>
          <w:sz w:val="32"/>
          <w:szCs w:val="32"/>
        </w:rPr>
      </w:pPr>
      <w:r w:rsidRPr="002B07FF">
        <w:rPr>
          <w:b/>
          <w:sz w:val="32"/>
          <w:szCs w:val="32"/>
        </w:rPr>
        <w:t>Policies and Procedures</w:t>
      </w:r>
    </w:p>
    <w:p w:rsidR="002B07FF" w:rsidRPr="002B07FF" w:rsidRDefault="002B07FF" w:rsidP="002B07FF">
      <w:pPr>
        <w:rPr>
          <w:rFonts w:asciiTheme="minorHAnsi" w:hAnsiTheme="minorHAnsi"/>
          <w:szCs w:val="24"/>
        </w:rPr>
      </w:pPr>
    </w:p>
    <w:p w:rsidR="00140F81" w:rsidRDefault="00140F81" w:rsidP="002B07FF">
      <w:pPr>
        <w:rPr>
          <w:rFonts w:asciiTheme="minorHAnsi" w:hAnsiTheme="minorHAnsi"/>
          <w:szCs w:val="24"/>
        </w:rPr>
      </w:pPr>
      <w:r>
        <w:rPr>
          <w:rFonts w:asciiTheme="minorHAnsi" w:hAnsiTheme="minorHAnsi"/>
          <w:szCs w:val="24"/>
        </w:rPr>
        <w:t xml:space="preserve">The facility should develop and implement policies and procedures based upon the risk assessment, emergency, facility assessment, and communication plan.  These policies should be located in an identified area – within the emergency preparedness plan, standard operating procedures, or as indicated.  This should be reflected in the plan and it is recommended that the policies, along with the plan, should be co-located in case an emergent situation destroys the original documents.  These policies and procedures should be reviewed and revised annually based upon the HVA and facility assessment results or as needed. </w:t>
      </w:r>
    </w:p>
    <w:p w:rsidR="00140F81" w:rsidRDefault="00140F81" w:rsidP="002B07FF">
      <w:pPr>
        <w:rPr>
          <w:rFonts w:asciiTheme="minorHAnsi" w:hAnsiTheme="minorHAnsi"/>
          <w:szCs w:val="24"/>
        </w:rPr>
      </w:pPr>
    </w:p>
    <w:p w:rsidR="002A3A2B" w:rsidRDefault="002A3A2B" w:rsidP="002A3A2B">
      <w:pPr>
        <w:rPr>
          <w:rFonts w:asciiTheme="minorHAnsi" w:hAnsiTheme="minorHAnsi"/>
          <w:szCs w:val="24"/>
        </w:rPr>
      </w:pPr>
      <w:r>
        <w:rPr>
          <w:rFonts w:asciiTheme="minorHAnsi" w:hAnsiTheme="minorHAnsi"/>
          <w:szCs w:val="24"/>
        </w:rPr>
        <w:t xml:space="preserve">Per </w:t>
      </w:r>
      <w:r w:rsidR="002B07FF" w:rsidRPr="002B07FF">
        <w:rPr>
          <w:rFonts w:asciiTheme="minorHAnsi" w:hAnsiTheme="minorHAnsi"/>
          <w:szCs w:val="24"/>
        </w:rPr>
        <w:t>Appendix Z of the State Operations Manual (</w:t>
      </w:r>
      <w:proofErr w:type="spellStart"/>
      <w:r w:rsidR="002B07FF" w:rsidRPr="002B07FF">
        <w:rPr>
          <w:rFonts w:asciiTheme="minorHAnsi" w:hAnsiTheme="minorHAnsi"/>
          <w:szCs w:val="24"/>
        </w:rPr>
        <w:t>SOM</w:t>
      </w:r>
      <w:proofErr w:type="spellEnd"/>
      <w:r w:rsidR="002B07FF" w:rsidRPr="002B07FF">
        <w:rPr>
          <w:rFonts w:asciiTheme="minorHAnsi" w:hAnsiTheme="minorHAnsi"/>
          <w:szCs w:val="24"/>
        </w:rPr>
        <w:t>)</w:t>
      </w:r>
      <w:r>
        <w:rPr>
          <w:rFonts w:asciiTheme="minorHAnsi" w:hAnsiTheme="minorHAnsi"/>
          <w:szCs w:val="24"/>
        </w:rPr>
        <w:t xml:space="preserve">, </w:t>
      </w:r>
      <w:r w:rsidR="00D86A41">
        <w:rPr>
          <w:rFonts w:asciiTheme="minorHAnsi" w:hAnsiTheme="minorHAnsi"/>
          <w:szCs w:val="24"/>
        </w:rPr>
        <w:t>a</w:t>
      </w:r>
      <w:r>
        <w:rPr>
          <w:rFonts w:asciiTheme="minorHAnsi" w:hAnsiTheme="minorHAnsi"/>
          <w:szCs w:val="24"/>
        </w:rPr>
        <w:t>t a minimum, the emergency preparedness policies and procedures should address the following elements:</w:t>
      </w:r>
    </w:p>
    <w:p w:rsidR="002A3A2B" w:rsidRDefault="002A3A2B" w:rsidP="002A3A2B">
      <w:pPr>
        <w:rPr>
          <w:rFonts w:asciiTheme="minorHAnsi" w:hAnsiTheme="minorHAnsi"/>
          <w:szCs w:val="24"/>
        </w:rPr>
      </w:pPr>
    </w:p>
    <w:p w:rsidR="002B07FF" w:rsidRPr="002B07FF" w:rsidRDefault="002B07FF" w:rsidP="002B07FF">
      <w:pPr>
        <w:pStyle w:val="ListParagraph"/>
        <w:numPr>
          <w:ilvl w:val="0"/>
          <w:numId w:val="30"/>
        </w:numPr>
        <w:spacing w:after="160" w:line="259" w:lineRule="auto"/>
        <w:contextualSpacing/>
        <w:rPr>
          <w:rFonts w:asciiTheme="minorHAnsi" w:hAnsiTheme="minorHAnsi"/>
          <w:szCs w:val="24"/>
        </w:rPr>
      </w:pPr>
      <w:r w:rsidRPr="002B07FF">
        <w:rPr>
          <w:rFonts w:asciiTheme="minorHAnsi" w:hAnsiTheme="minorHAnsi"/>
          <w:szCs w:val="24"/>
        </w:rPr>
        <w:t xml:space="preserve">Be based on the emergency plan, risk assessment, and communication plan </w:t>
      </w:r>
    </w:p>
    <w:p w:rsidR="002B07FF" w:rsidRDefault="002B07FF" w:rsidP="002B07FF">
      <w:pPr>
        <w:pStyle w:val="ListParagraph"/>
        <w:numPr>
          <w:ilvl w:val="0"/>
          <w:numId w:val="30"/>
        </w:numPr>
        <w:spacing w:after="160" w:line="259" w:lineRule="auto"/>
        <w:contextualSpacing/>
        <w:rPr>
          <w:rFonts w:asciiTheme="minorHAnsi" w:hAnsiTheme="minorHAnsi"/>
          <w:szCs w:val="24"/>
        </w:rPr>
      </w:pPr>
      <w:r w:rsidRPr="002B07FF">
        <w:rPr>
          <w:rFonts w:asciiTheme="minorHAnsi" w:hAnsiTheme="minorHAnsi"/>
          <w:szCs w:val="24"/>
        </w:rPr>
        <w:t xml:space="preserve">Provision of subsistence needs </w:t>
      </w:r>
      <w:r w:rsidR="00534F9C">
        <w:rPr>
          <w:rFonts w:asciiTheme="minorHAnsi" w:hAnsiTheme="minorHAnsi"/>
          <w:szCs w:val="24"/>
        </w:rPr>
        <w:t xml:space="preserve"> - whether the facility </w:t>
      </w:r>
      <w:r w:rsidR="00924F5A">
        <w:rPr>
          <w:rFonts w:asciiTheme="minorHAnsi" w:hAnsiTheme="minorHAnsi"/>
          <w:szCs w:val="24"/>
        </w:rPr>
        <w:t>evacuates</w:t>
      </w:r>
      <w:r w:rsidR="00534F9C">
        <w:rPr>
          <w:rFonts w:asciiTheme="minorHAnsi" w:hAnsiTheme="minorHAnsi"/>
          <w:szCs w:val="24"/>
        </w:rPr>
        <w:t xml:space="preserve"> or shelters in place </w:t>
      </w:r>
      <w:r w:rsidR="00924F5A">
        <w:rPr>
          <w:rFonts w:asciiTheme="minorHAnsi" w:hAnsiTheme="minorHAnsi"/>
          <w:szCs w:val="24"/>
        </w:rPr>
        <w:t xml:space="preserve">will need to </w:t>
      </w:r>
      <w:r w:rsidR="00534F9C">
        <w:rPr>
          <w:rFonts w:asciiTheme="minorHAnsi" w:hAnsiTheme="minorHAnsi"/>
          <w:szCs w:val="24"/>
        </w:rPr>
        <w:t>include:</w:t>
      </w:r>
    </w:p>
    <w:p w:rsidR="00534F9C" w:rsidRDefault="00534F9C" w:rsidP="00534F9C">
      <w:pPr>
        <w:pStyle w:val="ListParagraph"/>
        <w:numPr>
          <w:ilvl w:val="1"/>
          <w:numId w:val="30"/>
        </w:numPr>
        <w:spacing w:after="160" w:line="259" w:lineRule="auto"/>
        <w:contextualSpacing/>
        <w:rPr>
          <w:rFonts w:asciiTheme="minorHAnsi" w:hAnsiTheme="minorHAnsi"/>
          <w:szCs w:val="24"/>
        </w:rPr>
      </w:pPr>
      <w:r>
        <w:rPr>
          <w:rFonts w:asciiTheme="minorHAnsi" w:hAnsiTheme="minorHAnsi"/>
          <w:szCs w:val="24"/>
        </w:rPr>
        <w:t>Food</w:t>
      </w:r>
    </w:p>
    <w:p w:rsidR="00534F9C" w:rsidRDefault="00534F9C" w:rsidP="00534F9C">
      <w:pPr>
        <w:pStyle w:val="ListParagraph"/>
        <w:numPr>
          <w:ilvl w:val="1"/>
          <w:numId w:val="30"/>
        </w:numPr>
        <w:spacing w:after="160" w:line="259" w:lineRule="auto"/>
        <w:contextualSpacing/>
        <w:rPr>
          <w:rFonts w:asciiTheme="minorHAnsi" w:hAnsiTheme="minorHAnsi"/>
          <w:szCs w:val="24"/>
        </w:rPr>
      </w:pPr>
      <w:r>
        <w:rPr>
          <w:rFonts w:asciiTheme="minorHAnsi" w:hAnsiTheme="minorHAnsi"/>
          <w:szCs w:val="24"/>
        </w:rPr>
        <w:t>Water</w:t>
      </w:r>
    </w:p>
    <w:p w:rsidR="00534F9C" w:rsidRDefault="00534F9C" w:rsidP="00534F9C">
      <w:pPr>
        <w:pStyle w:val="ListParagraph"/>
        <w:numPr>
          <w:ilvl w:val="1"/>
          <w:numId w:val="30"/>
        </w:numPr>
        <w:spacing w:after="160" w:line="259" w:lineRule="auto"/>
        <w:contextualSpacing/>
        <w:rPr>
          <w:rFonts w:asciiTheme="minorHAnsi" w:hAnsiTheme="minorHAnsi"/>
          <w:szCs w:val="24"/>
        </w:rPr>
      </w:pPr>
      <w:r>
        <w:rPr>
          <w:rFonts w:asciiTheme="minorHAnsi" w:hAnsiTheme="minorHAnsi"/>
          <w:szCs w:val="24"/>
        </w:rPr>
        <w:t>Medical</w:t>
      </w:r>
    </w:p>
    <w:p w:rsidR="00534F9C" w:rsidRDefault="00534F9C" w:rsidP="00534F9C">
      <w:pPr>
        <w:pStyle w:val="ListParagraph"/>
        <w:numPr>
          <w:ilvl w:val="1"/>
          <w:numId w:val="30"/>
        </w:numPr>
        <w:spacing w:after="160" w:line="259" w:lineRule="auto"/>
        <w:contextualSpacing/>
        <w:rPr>
          <w:rFonts w:asciiTheme="minorHAnsi" w:hAnsiTheme="minorHAnsi"/>
          <w:szCs w:val="24"/>
        </w:rPr>
      </w:pPr>
      <w:r>
        <w:rPr>
          <w:rFonts w:asciiTheme="minorHAnsi" w:hAnsiTheme="minorHAnsi"/>
          <w:szCs w:val="24"/>
        </w:rPr>
        <w:t>Pharmaceutical supplies</w:t>
      </w:r>
    </w:p>
    <w:p w:rsidR="00534F9C" w:rsidRDefault="00534F9C" w:rsidP="00534F9C">
      <w:pPr>
        <w:pStyle w:val="ListParagraph"/>
        <w:numPr>
          <w:ilvl w:val="1"/>
          <w:numId w:val="30"/>
        </w:numPr>
        <w:spacing w:after="160" w:line="259" w:lineRule="auto"/>
        <w:contextualSpacing/>
        <w:rPr>
          <w:rFonts w:asciiTheme="minorHAnsi" w:hAnsiTheme="minorHAnsi"/>
          <w:szCs w:val="24"/>
        </w:rPr>
      </w:pPr>
      <w:r>
        <w:rPr>
          <w:rFonts w:asciiTheme="minorHAnsi" w:hAnsiTheme="minorHAnsi"/>
          <w:szCs w:val="24"/>
        </w:rPr>
        <w:t>Supplies</w:t>
      </w:r>
    </w:p>
    <w:p w:rsidR="00534F9C" w:rsidRPr="002B07FF" w:rsidRDefault="00534F9C" w:rsidP="00534F9C">
      <w:pPr>
        <w:pStyle w:val="ListParagraph"/>
        <w:numPr>
          <w:ilvl w:val="1"/>
          <w:numId w:val="30"/>
        </w:numPr>
        <w:spacing w:after="160" w:line="259" w:lineRule="auto"/>
        <w:contextualSpacing/>
        <w:rPr>
          <w:rFonts w:asciiTheme="minorHAnsi" w:hAnsiTheme="minorHAnsi"/>
          <w:szCs w:val="24"/>
        </w:rPr>
      </w:pPr>
      <w:r>
        <w:rPr>
          <w:rFonts w:asciiTheme="minorHAnsi" w:hAnsiTheme="minorHAnsi"/>
          <w:szCs w:val="24"/>
        </w:rPr>
        <w:t xml:space="preserve">Alternate sources of energy – to maintain lighting, temperatures, fire detection, extinguishing, </w:t>
      </w:r>
      <w:r w:rsidR="00924F5A">
        <w:rPr>
          <w:rFonts w:asciiTheme="minorHAnsi" w:hAnsiTheme="minorHAnsi"/>
          <w:szCs w:val="24"/>
        </w:rPr>
        <w:t>and alarm systems, waste disposal and sewage</w:t>
      </w:r>
    </w:p>
    <w:p w:rsidR="002B07FF" w:rsidRPr="002B07FF" w:rsidRDefault="00924F5A" w:rsidP="002B07FF">
      <w:pPr>
        <w:pStyle w:val="ListParagraph"/>
        <w:numPr>
          <w:ilvl w:val="0"/>
          <w:numId w:val="30"/>
        </w:numPr>
        <w:spacing w:after="160" w:line="259" w:lineRule="auto"/>
        <w:contextualSpacing/>
        <w:rPr>
          <w:rFonts w:asciiTheme="minorHAnsi" w:hAnsiTheme="minorHAnsi"/>
          <w:szCs w:val="24"/>
        </w:rPr>
      </w:pPr>
      <w:r>
        <w:rPr>
          <w:rFonts w:asciiTheme="minorHAnsi" w:hAnsiTheme="minorHAnsi"/>
          <w:szCs w:val="24"/>
        </w:rPr>
        <w:t xml:space="preserve">System for </w:t>
      </w:r>
      <w:r w:rsidR="00445EE0">
        <w:rPr>
          <w:rFonts w:asciiTheme="minorHAnsi" w:hAnsiTheme="minorHAnsi"/>
          <w:szCs w:val="24"/>
        </w:rPr>
        <w:t xml:space="preserve">Resident and Staff </w:t>
      </w:r>
      <w:r w:rsidR="002B07FF" w:rsidRPr="002B07FF">
        <w:rPr>
          <w:rFonts w:asciiTheme="minorHAnsi" w:hAnsiTheme="minorHAnsi"/>
          <w:szCs w:val="24"/>
        </w:rPr>
        <w:t xml:space="preserve">tracking </w:t>
      </w:r>
    </w:p>
    <w:p w:rsidR="002B07FF" w:rsidRPr="002B07FF" w:rsidRDefault="002B07FF" w:rsidP="002B07FF">
      <w:pPr>
        <w:pStyle w:val="ListParagraph"/>
        <w:numPr>
          <w:ilvl w:val="0"/>
          <w:numId w:val="30"/>
        </w:numPr>
        <w:spacing w:after="160" w:line="259" w:lineRule="auto"/>
        <w:contextualSpacing/>
        <w:rPr>
          <w:rFonts w:asciiTheme="minorHAnsi" w:hAnsiTheme="minorHAnsi"/>
          <w:szCs w:val="24"/>
        </w:rPr>
      </w:pPr>
      <w:r w:rsidRPr="002B07FF">
        <w:rPr>
          <w:rFonts w:asciiTheme="minorHAnsi" w:hAnsiTheme="minorHAnsi"/>
          <w:szCs w:val="24"/>
        </w:rPr>
        <w:t xml:space="preserve">Evacuation and sheltering in place </w:t>
      </w:r>
    </w:p>
    <w:p w:rsidR="002B07FF" w:rsidRPr="002B07FF" w:rsidRDefault="002B07FF" w:rsidP="002B07FF">
      <w:pPr>
        <w:pStyle w:val="ListParagraph"/>
        <w:numPr>
          <w:ilvl w:val="0"/>
          <w:numId w:val="30"/>
        </w:numPr>
        <w:spacing w:after="160" w:line="259" w:lineRule="auto"/>
        <w:contextualSpacing/>
        <w:rPr>
          <w:rFonts w:asciiTheme="minorHAnsi" w:hAnsiTheme="minorHAnsi"/>
          <w:szCs w:val="24"/>
        </w:rPr>
      </w:pPr>
      <w:r w:rsidRPr="002B07FF">
        <w:rPr>
          <w:rFonts w:asciiTheme="minorHAnsi" w:hAnsiTheme="minorHAnsi"/>
          <w:szCs w:val="24"/>
        </w:rPr>
        <w:t xml:space="preserve">Protection of medical documentation </w:t>
      </w:r>
    </w:p>
    <w:p w:rsidR="002B07FF" w:rsidRPr="002B07FF" w:rsidRDefault="002B07FF" w:rsidP="002B07FF">
      <w:pPr>
        <w:pStyle w:val="ListParagraph"/>
        <w:numPr>
          <w:ilvl w:val="0"/>
          <w:numId w:val="30"/>
        </w:numPr>
        <w:spacing w:after="160" w:line="259" w:lineRule="auto"/>
        <w:contextualSpacing/>
        <w:rPr>
          <w:rFonts w:asciiTheme="minorHAnsi" w:hAnsiTheme="minorHAnsi"/>
          <w:szCs w:val="24"/>
        </w:rPr>
      </w:pPr>
      <w:r w:rsidRPr="002B07FF">
        <w:rPr>
          <w:rFonts w:asciiTheme="minorHAnsi" w:hAnsiTheme="minorHAnsi"/>
          <w:szCs w:val="24"/>
        </w:rPr>
        <w:t xml:space="preserve">Surge planning/volunteer use </w:t>
      </w:r>
    </w:p>
    <w:p w:rsidR="002B07FF" w:rsidRDefault="002B07FF" w:rsidP="002B07FF">
      <w:pPr>
        <w:pStyle w:val="ListParagraph"/>
        <w:numPr>
          <w:ilvl w:val="0"/>
          <w:numId w:val="30"/>
        </w:numPr>
        <w:spacing w:after="160" w:line="259" w:lineRule="auto"/>
        <w:contextualSpacing/>
        <w:rPr>
          <w:rFonts w:asciiTheme="minorHAnsi" w:hAnsiTheme="minorHAnsi"/>
          <w:szCs w:val="24"/>
        </w:rPr>
      </w:pPr>
      <w:r w:rsidRPr="002B07FF">
        <w:rPr>
          <w:rFonts w:asciiTheme="minorHAnsi" w:hAnsiTheme="minorHAnsi"/>
          <w:szCs w:val="24"/>
        </w:rPr>
        <w:t xml:space="preserve">Arrangements with other providers to receive patients </w:t>
      </w:r>
    </w:p>
    <w:p w:rsidR="002A3A2B" w:rsidRPr="002B07FF" w:rsidRDefault="002A3A2B" w:rsidP="002B07FF">
      <w:pPr>
        <w:pStyle w:val="ListParagraph"/>
        <w:numPr>
          <w:ilvl w:val="0"/>
          <w:numId w:val="30"/>
        </w:numPr>
        <w:spacing w:after="160" w:line="259" w:lineRule="auto"/>
        <w:contextualSpacing/>
        <w:rPr>
          <w:rFonts w:asciiTheme="minorHAnsi" w:hAnsiTheme="minorHAnsi"/>
          <w:szCs w:val="24"/>
        </w:rPr>
      </w:pPr>
      <w:r>
        <w:rPr>
          <w:rFonts w:asciiTheme="minorHAnsi" w:hAnsiTheme="minorHAnsi"/>
          <w:szCs w:val="24"/>
        </w:rPr>
        <w:t xml:space="preserve">Any waivers granted </w:t>
      </w:r>
    </w:p>
    <w:p w:rsidR="002A3A2B" w:rsidRPr="002A3A2B" w:rsidRDefault="002A3A2B" w:rsidP="002A3A2B">
      <w:pPr>
        <w:ind w:left="360"/>
        <w:rPr>
          <w:rFonts w:asciiTheme="minorHAnsi" w:hAnsiTheme="minorHAnsi"/>
          <w:b/>
          <w:szCs w:val="24"/>
        </w:rPr>
      </w:pPr>
      <w:r w:rsidRPr="002A3A2B">
        <w:rPr>
          <w:rFonts w:asciiTheme="minorHAnsi" w:hAnsiTheme="minorHAnsi"/>
          <w:szCs w:val="24"/>
        </w:rPr>
        <w:t>Collaborate with suppliers and/or providers who have been identified as part of a community emergency plan or agreement with the health care facility, to receive and care for individuals. A surge capability assessment should be included in the development of the emergency plan. Similarly, evidence of a surge capacity assessment should be included if the supplier or provider, as part of its emergency planning, anticipates the need to make housing and sustenance provisions for the staff and or the family of staff.</w:t>
      </w:r>
      <w:r w:rsidRPr="002A3A2B">
        <w:rPr>
          <w:rFonts w:asciiTheme="minorHAnsi" w:hAnsiTheme="minorHAnsi"/>
          <w:b/>
          <w:szCs w:val="24"/>
        </w:rPr>
        <w:t xml:space="preserve"> </w:t>
      </w:r>
    </w:p>
    <w:p w:rsidR="00D86A41" w:rsidRDefault="00D86A41" w:rsidP="002A3A2B">
      <w:pPr>
        <w:ind w:left="720"/>
        <w:rPr>
          <w:rFonts w:asciiTheme="minorHAnsi" w:hAnsiTheme="minorHAnsi"/>
          <w:i/>
          <w:szCs w:val="24"/>
        </w:rPr>
      </w:pPr>
    </w:p>
    <w:p w:rsidR="00D86A41" w:rsidRDefault="00D86A41" w:rsidP="002A3A2B">
      <w:pPr>
        <w:ind w:left="720"/>
        <w:rPr>
          <w:rFonts w:asciiTheme="minorHAnsi" w:hAnsiTheme="minorHAnsi"/>
          <w:i/>
          <w:szCs w:val="24"/>
        </w:rPr>
      </w:pPr>
    </w:p>
    <w:p w:rsidR="002B07FF" w:rsidRPr="00534F9C" w:rsidRDefault="00534F9C" w:rsidP="002A3A2B">
      <w:pPr>
        <w:ind w:left="720"/>
        <w:rPr>
          <w:rFonts w:asciiTheme="minorHAnsi" w:hAnsiTheme="minorHAnsi"/>
          <w:i/>
          <w:szCs w:val="24"/>
        </w:rPr>
      </w:pPr>
      <w:r w:rsidRPr="00534F9C">
        <w:rPr>
          <w:rFonts w:asciiTheme="minorHAnsi" w:hAnsiTheme="minorHAnsi"/>
          <w:i/>
          <w:szCs w:val="24"/>
        </w:rPr>
        <w:lastRenderedPageBreak/>
        <w:t xml:space="preserve">Resource Checklist - </w:t>
      </w:r>
      <w:r w:rsidR="002B07FF" w:rsidRPr="00534F9C">
        <w:rPr>
          <w:rFonts w:asciiTheme="minorHAnsi" w:hAnsiTheme="minorHAnsi"/>
          <w:i/>
          <w:szCs w:val="24"/>
        </w:rPr>
        <w:t>S&amp;C-14-12-ALL contains an Emergency Preparedness Checklis</w:t>
      </w:r>
      <w:r w:rsidR="002A3A2B">
        <w:rPr>
          <w:rFonts w:asciiTheme="minorHAnsi" w:hAnsiTheme="minorHAnsi"/>
          <w:i/>
          <w:szCs w:val="24"/>
        </w:rPr>
        <w:t>t addressing many of these areas</w:t>
      </w:r>
      <w:r w:rsidR="002B07FF" w:rsidRPr="00534F9C">
        <w:rPr>
          <w:rFonts w:asciiTheme="minorHAnsi" w:hAnsiTheme="minorHAnsi"/>
          <w:i/>
          <w:szCs w:val="24"/>
        </w:rPr>
        <w:t>. The full memo and checklist can be found at</w:t>
      </w:r>
      <w:r w:rsidR="00D86A41">
        <w:rPr>
          <w:rFonts w:asciiTheme="minorHAnsi" w:hAnsiTheme="minorHAnsi"/>
          <w:i/>
          <w:szCs w:val="24"/>
        </w:rPr>
        <w:t>:</w:t>
      </w:r>
      <w:r w:rsidR="002B07FF" w:rsidRPr="00534F9C">
        <w:rPr>
          <w:rFonts w:asciiTheme="minorHAnsi" w:hAnsiTheme="minorHAnsi"/>
          <w:i/>
          <w:szCs w:val="24"/>
        </w:rPr>
        <w:t xml:space="preserve"> </w:t>
      </w:r>
      <w:hyperlink r:id="rId8" w:history="1">
        <w:r w:rsidRPr="00534F9C">
          <w:rPr>
            <w:rStyle w:val="Hyperlink"/>
            <w:rFonts w:asciiTheme="minorHAnsi" w:hAnsiTheme="minorHAnsi"/>
            <w:i/>
            <w:szCs w:val="24"/>
          </w:rPr>
          <w:t>https://www.cms.gov/Medicare/Provider-Enrollment-and-Certification/SurveyCertificationGenInfo/Downloads/Survey-and-Cert-Letter-14-12.pdf</w:t>
        </w:r>
      </w:hyperlink>
      <w:r w:rsidRPr="00534F9C">
        <w:rPr>
          <w:rFonts w:asciiTheme="minorHAnsi" w:hAnsiTheme="minorHAnsi"/>
          <w:i/>
          <w:szCs w:val="24"/>
        </w:rPr>
        <w:t xml:space="preserve"> </w:t>
      </w:r>
    </w:p>
    <w:p w:rsidR="002B07FF" w:rsidRDefault="002B07FF" w:rsidP="002B07FF">
      <w:pPr>
        <w:rPr>
          <w:rFonts w:asciiTheme="minorHAnsi" w:hAnsiTheme="minorHAnsi"/>
          <w:szCs w:val="24"/>
        </w:rPr>
      </w:pPr>
    </w:p>
    <w:p w:rsidR="00445EE0" w:rsidRPr="00445EE0" w:rsidRDefault="00445EE0" w:rsidP="002A3A2B">
      <w:pPr>
        <w:rPr>
          <w:rFonts w:asciiTheme="minorHAnsi" w:hAnsiTheme="minorHAnsi"/>
          <w:b/>
          <w:szCs w:val="24"/>
        </w:rPr>
      </w:pPr>
      <w:r w:rsidRPr="00445EE0">
        <w:rPr>
          <w:rFonts w:asciiTheme="minorHAnsi" w:hAnsiTheme="minorHAnsi"/>
          <w:b/>
          <w:szCs w:val="24"/>
        </w:rPr>
        <w:t>Developing Policies and Procedures</w:t>
      </w:r>
    </w:p>
    <w:p w:rsidR="002A3A2B" w:rsidRDefault="002A3A2B" w:rsidP="002A3A2B">
      <w:pPr>
        <w:rPr>
          <w:rFonts w:asciiTheme="minorHAnsi" w:hAnsiTheme="minorHAnsi"/>
          <w:szCs w:val="24"/>
        </w:rPr>
      </w:pPr>
      <w:r>
        <w:rPr>
          <w:rFonts w:asciiTheme="minorHAnsi" w:hAnsiTheme="minorHAnsi"/>
          <w:szCs w:val="24"/>
        </w:rPr>
        <w:t>When developing policies and procedures, the following should be considered:</w:t>
      </w:r>
    </w:p>
    <w:p w:rsidR="002A3A2B" w:rsidRDefault="002A3A2B" w:rsidP="002A3A2B">
      <w:pPr>
        <w:rPr>
          <w:rFonts w:asciiTheme="minorHAnsi" w:hAnsiTheme="minorHAnsi"/>
          <w:szCs w:val="24"/>
        </w:rPr>
      </w:pPr>
    </w:p>
    <w:p w:rsidR="002A3A2B" w:rsidRPr="00D86A41" w:rsidRDefault="002A3A2B" w:rsidP="002A3A2B">
      <w:pPr>
        <w:rPr>
          <w:rFonts w:asciiTheme="minorHAnsi" w:hAnsiTheme="minorHAnsi"/>
          <w:b/>
          <w:i/>
          <w:szCs w:val="24"/>
        </w:rPr>
      </w:pPr>
      <w:r w:rsidRPr="00D86A41">
        <w:rPr>
          <w:rFonts w:asciiTheme="minorHAnsi" w:hAnsiTheme="minorHAnsi"/>
          <w:b/>
          <w:i/>
          <w:szCs w:val="24"/>
        </w:rPr>
        <w:t>Subsistence Needs</w:t>
      </w:r>
    </w:p>
    <w:p w:rsidR="00054D16" w:rsidRDefault="00054D16" w:rsidP="002A3A2B">
      <w:pPr>
        <w:rPr>
          <w:rFonts w:asciiTheme="minorHAnsi" w:hAnsiTheme="minorHAnsi"/>
          <w:szCs w:val="24"/>
        </w:rPr>
      </w:pPr>
      <w:r>
        <w:rPr>
          <w:rFonts w:asciiTheme="minorHAnsi" w:hAnsiTheme="minorHAnsi"/>
          <w:szCs w:val="24"/>
        </w:rPr>
        <w:t xml:space="preserve">The policies and procedures should address subsistence needs for staff and residents.  There are not set requirements for the amount of provisions that must be stored by the facility, unless deemed by local authorities, however the facility, based upon their facility assessment, should make appropriate decisions based upon the assessment.  The following are considerations when developing these policies: </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Average census of the facility</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Demographics of resident population</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Additional assistance needs of resident population</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Number of staff in the facility on average</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Number of visitors on site – average</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 xml:space="preserve">Length of time and ability to shelter in place – access to resources and contingency </w:t>
      </w:r>
    </w:p>
    <w:p w:rsidR="002A3A2B" w:rsidRDefault="002A3A2B" w:rsidP="002A3A2B">
      <w:pPr>
        <w:pStyle w:val="ListParagraph"/>
        <w:numPr>
          <w:ilvl w:val="0"/>
          <w:numId w:val="40"/>
        </w:numPr>
        <w:rPr>
          <w:rFonts w:asciiTheme="minorHAnsi" w:hAnsiTheme="minorHAnsi"/>
          <w:szCs w:val="24"/>
        </w:rPr>
      </w:pPr>
      <w:r>
        <w:rPr>
          <w:rFonts w:asciiTheme="minorHAnsi" w:hAnsiTheme="minorHAnsi"/>
          <w:szCs w:val="24"/>
        </w:rPr>
        <w:t>Supplies, resources, and quantities needed to shelter in place</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Food</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Water (potable and non-potable)</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Medical supplies and equipment</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Specialty supplies</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Enteral Supplies</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IV and supplies</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Pharmaceutical</w:t>
      </w:r>
    </w:p>
    <w:p w:rsidR="002A3A2B" w:rsidRDefault="002A3A2B" w:rsidP="002A3A2B">
      <w:pPr>
        <w:pStyle w:val="ListParagraph"/>
        <w:numPr>
          <w:ilvl w:val="1"/>
          <w:numId w:val="40"/>
        </w:numPr>
        <w:rPr>
          <w:rFonts w:asciiTheme="minorHAnsi" w:hAnsiTheme="minorHAnsi"/>
          <w:szCs w:val="24"/>
        </w:rPr>
      </w:pPr>
      <w:r>
        <w:rPr>
          <w:rFonts w:asciiTheme="minorHAnsi" w:hAnsiTheme="minorHAnsi"/>
          <w:szCs w:val="24"/>
        </w:rPr>
        <w:t xml:space="preserve">Energy sources and alternatives to maintain temperature, lighting, equipment functioning, storage functioning, fire response, waste management) </w:t>
      </w:r>
    </w:p>
    <w:p w:rsidR="00445EE0" w:rsidRDefault="00445EE0" w:rsidP="002A3A2B">
      <w:pPr>
        <w:pStyle w:val="ListParagraph"/>
        <w:numPr>
          <w:ilvl w:val="1"/>
          <w:numId w:val="40"/>
        </w:numPr>
        <w:rPr>
          <w:rFonts w:asciiTheme="minorHAnsi" w:hAnsiTheme="minorHAnsi"/>
          <w:szCs w:val="24"/>
        </w:rPr>
      </w:pPr>
      <w:r>
        <w:rPr>
          <w:rFonts w:asciiTheme="minorHAnsi" w:hAnsiTheme="minorHAnsi"/>
          <w:szCs w:val="24"/>
        </w:rPr>
        <w:t>Location of inventory</w:t>
      </w:r>
    </w:p>
    <w:p w:rsidR="00445EE0" w:rsidRDefault="00445EE0" w:rsidP="00445EE0">
      <w:pPr>
        <w:pStyle w:val="ListParagraph"/>
        <w:numPr>
          <w:ilvl w:val="0"/>
          <w:numId w:val="40"/>
        </w:numPr>
        <w:rPr>
          <w:rFonts w:asciiTheme="minorHAnsi" w:hAnsiTheme="minorHAnsi"/>
          <w:szCs w:val="24"/>
        </w:rPr>
      </w:pPr>
      <w:r>
        <w:rPr>
          <w:rFonts w:asciiTheme="minorHAnsi" w:hAnsiTheme="minorHAnsi"/>
          <w:szCs w:val="24"/>
        </w:rPr>
        <w:t>Staff roles and responsibilities</w:t>
      </w:r>
    </w:p>
    <w:p w:rsidR="00445EE0" w:rsidRDefault="00445EE0" w:rsidP="00445EE0">
      <w:pPr>
        <w:pStyle w:val="ListParagraph"/>
        <w:numPr>
          <w:ilvl w:val="0"/>
          <w:numId w:val="40"/>
        </w:numPr>
        <w:rPr>
          <w:rFonts w:asciiTheme="minorHAnsi" w:hAnsiTheme="minorHAnsi"/>
          <w:szCs w:val="24"/>
        </w:rPr>
      </w:pPr>
      <w:r>
        <w:rPr>
          <w:rFonts w:asciiTheme="minorHAnsi" w:hAnsiTheme="minorHAnsi"/>
          <w:szCs w:val="24"/>
        </w:rPr>
        <w:t>Collaboration with vendor and health care partners</w:t>
      </w:r>
    </w:p>
    <w:p w:rsidR="00445EE0" w:rsidRPr="002A3A2B" w:rsidRDefault="00445EE0" w:rsidP="00445EE0">
      <w:pPr>
        <w:pStyle w:val="ListParagraph"/>
        <w:numPr>
          <w:ilvl w:val="0"/>
          <w:numId w:val="40"/>
        </w:numPr>
        <w:rPr>
          <w:rFonts w:asciiTheme="minorHAnsi" w:hAnsiTheme="minorHAnsi"/>
          <w:szCs w:val="24"/>
        </w:rPr>
      </w:pPr>
      <w:r>
        <w:rPr>
          <w:rFonts w:asciiTheme="minorHAnsi" w:hAnsiTheme="minorHAnsi"/>
          <w:szCs w:val="24"/>
        </w:rPr>
        <w:t xml:space="preserve">Accessibility and access to supplies/resources during an emergency </w:t>
      </w:r>
    </w:p>
    <w:p w:rsidR="002A3A2B" w:rsidRDefault="002A3A2B" w:rsidP="002A3A2B">
      <w:pPr>
        <w:rPr>
          <w:rFonts w:asciiTheme="minorHAnsi" w:hAnsiTheme="minorHAnsi"/>
          <w:szCs w:val="24"/>
        </w:rPr>
      </w:pPr>
    </w:p>
    <w:p w:rsidR="00D86A41" w:rsidRDefault="00D86A41" w:rsidP="002A3A2B">
      <w:pPr>
        <w:rPr>
          <w:rFonts w:asciiTheme="minorHAnsi" w:hAnsiTheme="minorHAnsi"/>
          <w:b/>
          <w:i/>
          <w:szCs w:val="24"/>
        </w:rPr>
      </w:pPr>
    </w:p>
    <w:p w:rsidR="00D86A41" w:rsidRDefault="00D86A41" w:rsidP="002A3A2B">
      <w:pPr>
        <w:rPr>
          <w:rFonts w:asciiTheme="minorHAnsi" w:hAnsiTheme="minorHAnsi"/>
          <w:b/>
          <w:i/>
          <w:szCs w:val="24"/>
        </w:rPr>
      </w:pPr>
    </w:p>
    <w:p w:rsidR="00D86A41" w:rsidRDefault="00D86A41" w:rsidP="002A3A2B">
      <w:pPr>
        <w:rPr>
          <w:rFonts w:asciiTheme="minorHAnsi" w:hAnsiTheme="minorHAnsi"/>
          <w:b/>
          <w:i/>
          <w:szCs w:val="24"/>
        </w:rPr>
      </w:pPr>
    </w:p>
    <w:p w:rsidR="00D86A41" w:rsidRDefault="00D86A41" w:rsidP="002A3A2B">
      <w:pPr>
        <w:rPr>
          <w:rFonts w:asciiTheme="minorHAnsi" w:hAnsiTheme="minorHAnsi"/>
          <w:b/>
          <w:i/>
          <w:szCs w:val="24"/>
        </w:rPr>
      </w:pPr>
    </w:p>
    <w:p w:rsidR="00D86A41" w:rsidRDefault="00D86A41" w:rsidP="002A3A2B">
      <w:pPr>
        <w:rPr>
          <w:rFonts w:asciiTheme="minorHAnsi" w:hAnsiTheme="minorHAnsi"/>
          <w:b/>
          <w:i/>
          <w:szCs w:val="24"/>
        </w:rPr>
      </w:pPr>
    </w:p>
    <w:p w:rsidR="00D86A41" w:rsidRDefault="00D86A41" w:rsidP="002A3A2B">
      <w:pPr>
        <w:rPr>
          <w:rFonts w:asciiTheme="minorHAnsi" w:hAnsiTheme="minorHAnsi"/>
          <w:b/>
          <w:i/>
          <w:szCs w:val="24"/>
        </w:rPr>
      </w:pPr>
    </w:p>
    <w:p w:rsidR="00D86A41" w:rsidRDefault="00D86A41" w:rsidP="002A3A2B">
      <w:pPr>
        <w:rPr>
          <w:rFonts w:asciiTheme="minorHAnsi" w:hAnsiTheme="minorHAnsi"/>
          <w:b/>
          <w:i/>
          <w:szCs w:val="24"/>
        </w:rPr>
      </w:pPr>
    </w:p>
    <w:p w:rsidR="002A3A2B" w:rsidRPr="00D86A41" w:rsidRDefault="00445EE0" w:rsidP="002A3A2B">
      <w:pPr>
        <w:rPr>
          <w:rFonts w:asciiTheme="minorHAnsi" w:hAnsiTheme="minorHAnsi"/>
          <w:b/>
          <w:i/>
          <w:szCs w:val="24"/>
        </w:rPr>
      </w:pPr>
      <w:r w:rsidRPr="00D86A41">
        <w:rPr>
          <w:rFonts w:asciiTheme="minorHAnsi" w:hAnsiTheme="minorHAnsi"/>
          <w:b/>
          <w:i/>
          <w:szCs w:val="24"/>
        </w:rPr>
        <w:lastRenderedPageBreak/>
        <w:t>Resident and Staff Tracking</w:t>
      </w:r>
    </w:p>
    <w:p w:rsidR="00054D16" w:rsidRDefault="00054D16" w:rsidP="00054D16">
      <w:pPr>
        <w:rPr>
          <w:rFonts w:asciiTheme="minorHAnsi" w:hAnsiTheme="minorHAnsi"/>
          <w:szCs w:val="24"/>
        </w:rPr>
      </w:pPr>
      <w:r>
        <w:rPr>
          <w:rFonts w:asciiTheme="minorHAnsi" w:hAnsiTheme="minorHAnsi"/>
          <w:szCs w:val="24"/>
        </w:rPr>
        <w:t xml:space="preserve">The policies and procedures should outline a system to track on-duty staff and residents during and after an emergency. Tracking should include name, location, location of receiving facility and the information should be readily accessible and available.  The following are considerations when developing these policies: </w:t>
      </w:r>
    </w:p>
    <w:p w:rsidR="00054D16" w:rsidRPr="00054D16" w:rsidRDefault="00054D16" w:rsidP="002A3A2B">
      <w:pPr>
        <w:rPr>
          <w:rFonts w:asciiTheme="minorHAnsi" w:hAnsiTheme="minorHAnsi"/>
          <w:szCs w:val="24"/>
        </w:rPr>
      </w:pPr>
    </w:p>
    <w:p w:rsidR="00445EE0" w:rsidRDefault="00445EE0" w:rsidP="00445EE0">
      <w:pPr>
        <w:pStyle w:val="ListParagraph"/>
        <w:numPr>
          <w:ilvl w:val="0"/>
          <w:numId w:val="41"/>
        </w:numPr>
        <w:rPr>
          <w:rFonts w:asciiTheme="minorHAnsi" w:hAnsiTheme="minorHAnsi"/>
          <w:szCs w:val="24"/>
        </w:rPr>
      </w:pPr>
      <w:r>
        <w:rPr>
          <w:rFonts w:asciiTheme="minorHAnsi" w:hAnsiTheme="minorHAnsi"/>
          <w:szCs w:val="24"/>
        </w:rPr>
        <w:t xml:space="preserve">Process for tracking name and location of </w:t>
      </w:r>
      <w:r w:rsidR="005E2031">
        <w:rPr>
          <w:rFonts w:asciiTheme="minorHAnsi" w:hAnsiTheme="minorHAnsi"/>
          <w:szCs w:val="24"/>
        </w:rPr>
        <w:t>residents</w:t>
      </w:r>
      <w:r>
        <w:rPr>
          <w:rFonts w:asciiTheme="minorHAnsi" w:hAnsiTheme="minorHAnsi"/>
          <w:szCs w:val="24"/>
        </w:rPr>
        <w:t xml:space="preserve"> during an emergency</w:t>
      </w:r>
      <w:r w:rsidR="005E2031">
        <w:rPr>
          <w:rFonts w:asciiTheme="minorHAnsi" w:hAnsiTheme="minorHAnsi"/>
          <w:szCs w:val="24"/>
        </w:rPr>
        <w:t xml:space="preserve"> – sheltered in place and transferred/evacuated</w:t>
      </w:r>
    </w:p>
    <w:p w:rsidR="005E2031" w:rsidRDefault="005E2031" w:rsidP="00445EE0">
      <w:pPr>
        <w:pStyle w:val="ListParagraph"/>
        <w:numPr>
          <w:ilvl w:val="0"/>
          <w:numId w:val="41"/>
        </w:numPr>
        <w:rPr>
          <w:rFonts w:asciiTheme="minorHAnsi" w:hAnsiTheme="minorHAnsi"/>
          <w:szCs w:val="24"/>
        </w:rPr>
      </w:pPr>
      <w:r>
        <w:rPr>
          <w:rFonts w:asciiTheme="minorHAnsi" w:hAnsiTheme="minorHAnsi"/>
          <w:szCs w:val="24"/>
        </w:rPr>
        <w:t>Process for tracking name and location of on-duty and off-duty staff during an emergency</w:t>
      </w:r>
    </w:p>
    <w:p w:rsidR="005E2031" w:rsidRDefault="005E2031" w:rsidP="00445EE0">
      <w:pPr>
        <w:pStyle w:val="ListParagraph"/>
        <w:numPr>
          <w:ilvl w:val="0"/>
          <w:numId w:val="41"/>
        </w:numPr>
        <w:rPr>
          <w:rFonts w:asciiTheme="minorHAnsi" w:hAnsiTheme="minorHAnsi"/>
          <w:szCs w:val="24"/>
        </w:rPr>
      </w:pPr>
      <w:r>
        <w:rPr>
          <w:rFonts w:asciiTheme="minorHAnsi" w:hAnsiTheme="minorHAnsi"/>
          <w:szCs w:val="24"/>
        </w:rPr>
        <w:t xml:space="preserve">Maintenance of medical records, resident information and staff information – privacy and protection </w:t>
      </w:r>
    </w:p>
    <w:p w:rsidR="005E2031" w:rsidRDefault="005E2031" w:rsidP="00445EE0">
      <w:pPr>
        <w:pStyle w:val="ListParagraph"/>
        <w:numPr>
          <w:ilvl w:val="0"/>
          <w:numId w:val="41"/>
        </w:numPr>
        <w:rPr>
          <w:rFonts w:asciiTheme="minorHAnsi" w:hAnsiTheme="minorHAnsi"/>
          <w:szCs w:val="24"/>
        </w:rPr>
      </w:pPr>
      <w:r>
        <w:rPr>
          <w:rFonts w:asciiTheme="minorHAnsi" w:hAnsiTheme="minorHAnsi"/>
          <w:szCs w:val="24"/>
        </w:rPr>
        <w:t>Process in case of internet or electronic loss</w:t>
      </w:r>
    </w:p>
    <w:p w:rsidR="005E2031" w:rsidRDefault="005E2031" w:rsidP="00445EE0">
      <w:pPr>
        <w:pStyle w:val="ListParagraph"/>
        <w:numPr>
          <w:ilvl w:val="0"/>
          <w:numId w:val="41"/>
        </w:numPr>
        <w:rPr>
          <w:rFonts w:asciiTheme="minorHAnsi" w:hAnsiTheme="minorHAnsi"/>
          <w:szCs w:val="24"/>
        </w:rPr>
      </w:pPr>
      <w:r>
        <w:rPr>
          <w:rFonts w:asciiTheme="minorHAnsi" w:hAnsiTheme="minorHAnsi"/>
          <w:szCs w:val="24"/>
        </w:rPr>
        <w:t>Process for information sharing with collaborative partners and officials</w:t>
      </w:r>
    </w:p>
    <w:p w:rsidR="005E2031" w:rsidRDefault="005E2031" w:rsidP="00445EE0">
      <w:pPr>
        <w:pStyle w:val="ListParagraph"/>
        <w:numPr>
          <w:ilvl w:val="0"/>
          <w:numId w:val="41"/>
        </w:numPr>
        <w:rPr>
          <w:rFonts w:asciiTheme="minorHAnsi" w:hAnsiTheme="minorHAnsi"/>
          <w:szCs w:val="24"/>
        </w:rPr>
      </w:pPr>
      <w:r>
        <w:rPr>
          <w:rFonts w:asciiTheme="minorHAnsi" w:hAnsiTheme="minorHAnsi"/>
          <w:szCs w:val="24"/>
        </w:rPr>
        <w:t>Staff member responsible</w:t>
      </w:r>
    </w:p>
    <w:p w:rsidR="005E2031" w:rsidRDefault="005E2031" w:rsidP="005E2031">
      <w:pPr>
        <w:ind w:left="360"/>
        <w:rPr>
          <w:rFonts w:asciiTheme="minorHAnsi" w:hAnsiTheme="minorHAnsi"/>
          <w:szCs w:val="24"/>
        </w:rPr>
      </w:pPr>
    </w:p>
    <w:p w:rsidR="0063534A" w:rsidRPr="00D86A41" w:rsidRDefault="0063534A" w:rsidP="0063534A">
      <w:pPr>
        <w:spacing w:after="160" w:line="259" w:lineRule="auto"/>
        <w:contextualSpacing/>
        <w:rPr>
          <w:rFonts w:asciiTheme="minorHAnsi" w:hAnsiTheme="minorHAnsi"/>
          <w:b/>
          <w:i/>
          <w:szCs w:val="24"/>
        </w:rPr>
      </w:pPr>
      <w:r w:rsidRPr="00D86A41">
        <w:rPr>
          <w:rFonts w:asciiTheme="minorHAnsi" w:hAnsiTheme="minorHAnsi"/>
          <w:b/>
          <w:i/>
          <w:szCs w:val="24"/>
        </w:rPr>
        <w:t xml:space="preserve">Evacuation and Sheltering in Place </w:t>
      </w:r>
    </w:p>
    <w:p w:rsidR="00054D16" w:rsidRPr="00054D16" w:rsidRDefault="00054D16" w:rsidP="0063534A">
      <w:pPr>
        <w:spacing w:after="160" w:line="259" w:lineRule="auto"/>
        <w:contextualSpacing/>
        <w:rPr>
          <w:rFonts w:asciiTheme="minorHAnsi" w:hAnsiTheme="minorHAnsi"/>
          <w:szCs w:val="24"/>
        </w:rPr>
      </w:pPr>
      <w:r>
        <w:rPr>
          <w:rFonts w:asciiTheme="minorHAnsi" w:hAnsiTheme="minorHAnsi"/>
          <w:szCs w:val="24"/>
        </w:rPr>
        <w:t>The policies and procedures should address a process for safe evacuation or sheltering in place for staff and residents.  The following are considerations when developing these policies:</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Facility criteria for determination:  evacuation and sheltering in place</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Decision authority</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Triage process – clinical, location, needs</w:t>
      </w:r>
    </w:p>
    <w:p w:rsidR="0063534A" w:rsidRDefault="0063534A" w:rsidP="0063534A">
      <w:pPr>
        <w:pStyle w:val="ListParagraph"/>
        <w:numPr>
          <w:ilvl w:val="1"/>
          <w:numId w:val="42"/>
        </w:numPr>
        <w:spacing w:after="160" w:line="259" w:lineRule="auto"/>
        <w:contextualSpacing/>
        <w:rPr>
          <w:rFonts w:asciiTheme="minorHAnsi" w:hAnsiTheme="minorHAnsi"/>
          <w:szCs w:val="24"/>
        </w:rPr>
      </w:pPr>
      <w:r>
        <w:rPr>
          <w:rFonts w:asciiTheme="minorHAnsi" w:hAnsiTheme="minorHAnsi"/>
          <w:szCs w:val="24"/>
        </w:rPr>
        <w:t>Evacuation priority and order process – discharge, transfer, evacuation, shelter in place</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Treatment of resident needs during and after evacuation</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Transportation process – based upon triage</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Transportation coordinator</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Evacuation procedures for non-residents</w:t>
      </w:r>
      <w:r w:rsidR="00054D16">
        <w:rPr>
          <w:rFonts w:asciiTheme="minorHAnsi" w:hAnsiTheme="minorHAnsi"/>
          <w:szCs w:val="24"/>
        </w:rPr>
        <w:t xml:space="preserve"> and volunteers </w:t>
      </w:r>
    </w:p>
    <w:p w:rsidR="0063534A" w:rsidRDefault="0063534A"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 xml:space="preserve">Communication process  - internal external , collaborative partners, residents, families and staff </w:t>
      </w:r>
    </w:p>
    <w:p w:rsidR="00054D16" w:rsidRDefault="00054D16"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Primary and alternate means for communication</w:t>
      </w:r>
    </w:p>
    <w:p w:rsidR="00054D16" w:rsidRDefault="00054D16"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 xml:space="preserve">Determine policies based on type of emergency </w:t>
      </w:r>
    </w:p>
    <w:p w:rsidR="00054D16" w:rsidRDefault="00054D16" w:rsidP="0063534A">
      <w:pPr>
        <w:pStyle w:val="ListParagraph"/>
        <w:numPr>
          <w:ilvl w:val="0"/>
          <w:numId w:val="42"/>
        </w:numPr>
        <w:spacing w:after="160" w:line="259" w:lineRule="auto"/>
        <w:contextualSpacing/>
        <w:rPr>
          <w:rFonts w:asciiTheme="minorHAnsi" w:hAnsiTheme="minorHAnsi"/>
          <w:szCs w:val="24"/>
        </w:rPr>
      </w:pPr>
      <w:r>
        <w:rPr>
          <w:rFonts w:asciiTheme="minorHAnsi" w:hAnsiTheme="minorHAnsi"/>
          <w:szCs w:val="24"/>
        </w:rPr>
        <w:t>Emergency staffing needs and shortages</w:t>
      </w:r>
    </w:p>
    <w:p w:rsidR="00D86A41" w:rsidRDefault="00D86A41" w:rsidP="0063534A">
      <w:pPr>
        <w:spacing w:after="160" w:line="259" w:lineRule="auto"/>
        <w:contextualSpacing/>
        <w:rPr>
          <w:rFonts w:asciiTheme="minorHAnsi" w:hAnsiTheme="minorHAnsi"/>
          <w:b/>
          <w:i/>
          <w:szCs w:val="24"/>
        </w:rPr>
      </w:pPr>
    </w:p>
    <w:p w:rsidR="00D86A41" w:rsidRDefault="00D86A41" w:rsidP="0063534A">
      <w:pPr>
        <w:spacing w:after="160" w:line="259" w:lineRule="auto"/>
        <w:contextualSpacing/>
        <w:rPr>
          <w:rFonts w:asciiTheme="minorHAnsi" w:hAnsiTheme="minorHAnsi"/>
          <w:b/>
          <w:i/>
          <w:szCs w:val="24"/>
        </w:rPr>
      </w:pPr>
    </w:p>
    <w:p w:rsidR="00D86A41" w:rsidRDefault="00D86A41" w:rsidP="0063534A">
      <w:pPr>
        <w:spacing w:after="160" w:line="259" w:lineRule="auto"/>
        <w:contextualSpacing/>
        <w:rPr>
          <w:rFonts w:asciiTheme="minorHAnsi" w:hAnsiTheme="minorHAnsi"/>
          <w:b/>
          <w:i/>
          <w:szCs w:val="24"/>
        </w:rPr>
      </w:pPr>
    </w:p>
    <w:p w:rsidR="00D86A41" w:rsidRDefault="00D86A41" w:rsidP="0063534A">
      <w:pPr>
        <w:spacing w:after="160" w:line="259" w:lineRule="auto"/>
        <w:contextualSpacing/>
        <w:rPr>
          <w:rFonts w:asciiTheme="minorHAnsi" w:hAnsiTheme="minorHAnsi"/>
          <w:b/>
          <w:i/>
          <w:szCs w:val="24"/>
        </w:rPr>
      </w:pPr>
    </w:p>
    <w:p w:rsidR="00D86A41" w:rsidRDefault="00D86A41" w:rsidP="0063534A">
      <w:pPr>
        <w:spacing w:after="160" w:line="259" w:lineRule="auto"/>
        <w:contextualSpacing/>
        <w:rPr>
          <w:rFonts w:asciiTheme="minorHAnsi" w:hAnsiTheme="minorHAnsi"/>
          <w:b/>
          <w:i/>
          <w:szCs w:val="24"/>
        </w:rPr>
      </w:pPr>
    </w:p>
    <w:p w:rsidR="00D86A41" w:rsidRDefault="00D86A41" w:rsidP="0063534A">
      <w:pPr>
        <w:spacing w:after="160" w:line="259" w:lineRule="auto"/>
        <w:contextualSpacing/>
        <w:rPr>
          <w:rFonts w:asciiTheme="minorHAnsi" w:hAnsiTheme="minorHAnsi"/>
          <w:b/>
          <w:i/>
          <w:szCs w:val="24"/>
        </w:rPr>
      </w:pPr>
    </w:p>
    <w:p w:rsidR="0063534A" w:rsidRPr="00D86A41" w:rsidRDefault="0063534A" w:rsidP="0063534A">
      <w:pPr>
        <w:spacing w:after="160" w:line="259" w:lineRule="auto"/>
        <w:contextualSpacing/>
        <w:rPr>
          <w:rFonts w:asciiTheme="minorHAnsi" w:hAnsiTheme="minorHAnsi"/>
          <w:b/>
          <w:i/>
          <w:szCs w:val="24"/>
        </w:rPr>
      </w:pPr>
      <w:r w:rsidRPr="00D86A41">
        <w:rPr>
          <w:rFonts w:asciiTheme="minorHAnsi" w:hAnsiTheme="minorHAnsi"/>
          <w:b/>
          <w:i/>
          <w:szCs w:val="24"/>
        </w:rPr>
        <w:lastRenderedPageBreak/>
        <w:t>Medical Records</w:t>
      </w:r>
    </w:p>
    <w:p w:rsidR="00054D16" w:rsidRDefault="00054D16" w:rsidP="0063534A">
      <w:pPr>
        <w:spacing w:after="160" w:line="259" w:lineRule="auto"/>
        <w:contextualSpacing/>
        <w:rPr>
          <w:rFonts w:asciiTheme="minorHAnsi" w:hAnsiTheme="minorHAnsi"/>
          <w:szCs w:val="24"/>
        </w:rPr>
      </w:pPr>
      <w:r>
        <w:rPr>
          <w:rFonts w:asciiTheme="minorHAnsi" w:hAnsiTheme="minorHAnsi"/>
          <w:szCs w:val="24"/>
        </w:rPr>
        <w:t>The policies and procedures should address a system of medical record documentation that is readily available and protects privacy in accordance to regula</w:t>
      </w:r>
      <w:r w:rsidR="00D86A41">
        <w:rPr>
          <w:rFonts w:asciiTheme="minorHAnsi" w:hAnsiTheme="minorHAnsi"/>
          <w:szCs w:val="24"/>
        </w:rPr>
        <w:t xml:space="preserve">tions. </w:t>
      </w:r>
      <w:r>
        <w:rPr>
          <w:rFonts w:asciiTheme="minorHAnsi" w:hAnsiTheme="minorHAnsi"/>
          <w:szCs w:val="24"/>
        </w:rPr>
        <w:t>The following are considerations when developing these policies:</w:t>
      </w:r>
    </w:p>
    <w:p w:rsidR="0063534A" w:rsidRDefault="0063534A" w:rsidP="0063534A">
      <w:pPr>
        <w:pStyle w:val="ListParagraph"/>
        <w:numPr>
          <w:ilvl w:val="0"/>
          <w:numId w:val="43"/>
        </w:numPr>
        <w:spacing w:after="160" w:line="259" w:lineRule="auto"/>
        <w:contextualSpacing/>
        <w:rPr>
          <w:rFonts w:asciiTheme="minorHAnsi" w:hAnsiTheme="minorHAnsi"/>
          <w:szCs w:val="24"/>
        </w:rPr>
      </w:pPr>
      <w:r>
        <w:rPr>
          <w:rFonts w:asciiTheme="minorHAnsi" w:hAnsiTheme="minorHAnsi"/>
          <w:szCs w:val="24"/>
        </w:rPr>
        <w:t>Systems, policies, procedures to provide resident medical information and documentation on a day to day basis</w:t>
      </w:r>
    </w:p>
    <w:p w:rsidR="0063534A" w:rsidRDefault="0063534A" w:rsidP="0063534A">
      <w:pPr>
        <w:pStyle w:val="ListParagraph"/>
        <w:numPr>
          <w:ilvl w:val="0"/>
          <w:numId w:val="43"/>
        </w:numPr>
        <w:spacing w:after="160" w:line="259" w:lineRule="auto"/>
        <w:contextualSpacing/>
        <w:rPr>
          <w:rFonts w:asciiTheme="minorHAnsi" w:hAnsiTheme="minorHAnsi"/>
          <w:szCs w:val="24"/>
        </w:rPr>
      </w:pPr>
      <w:r>
        <w:rPr>
          <w:rFonts w:asciiTheme="minorHAnsi" w:hAnsiTheme="minorHAnsi"/>
          <w:szCs w:val="24"/>
        </w:rPr>
        <w:t xml:space="preserve">Transportation and protection of privacy of medical record </w:t>
      </w:r>
    </w:p>
    <w:p w:rsidR="0063534A" w:rsidRDefault="0063534A" w:rsidP="0063534A">
      <w:pPr>
        <w:pStyle w:val="ListParagraph"/>
        <w:numPr>
          <w:ilvl w:val="0"/>
          <w:numId w:val="43"/>
        </w:numPr>
        <w:spacing w:after="160" w:line="259" w:lineRule="auto"/>
        <w:contextualSpacing/>
        <w:rPr>
          <w:rFonts w:asciiTheme="minorHAnsi" w:hAnsiTheme="minorHAnsi"/>
          <w:szCs w:val="24"/>
        </w:rPr>
      </w:pPr>
      <w:r>
        <w:rPr>
          <w:rFonts w:asciiTheme="minorHAnsi" w:hAnsiTheme="minorHAnsi"/>
          <w:szCs w:val="24"/>
        </w:rPr>
        <w:t>Electronic medical record – loss, non-loss and data sharing</w:t>
      </w:r>
    </w:p>
    <w:p w:rsidR="0063534A" w:rsidRDefault="0063534A" w:rsidP="0063534A">
      <w:pPr>
        <w:pStyle w:val="ListParagraph"/>
        <w:numPr>
          <w:ilvl w:val="0"/>
          <w:numId w:val="43"/>
        </w:numPr>
        <w:spacing w:after="160" w:line="259" w:lineRule="auto"/>
        <w:contextualSpacing/>
        <w:rPr>
          <w:rFonts w:asciiTheme="minorHAnsi" w:hAnsiTheme="minorHAnsi"/>
          <w:szCs w:val="24"/>
        </w:rPr>
      </w:pPr>
      <w:r>
        <w:rPr>
          <w:rFonts w:asciiTheme="minorHAnsi" w:hAnsiTheme="minorHAnsi"/>
          <w:szCs w:val="24"/>
        </w:rPr>
        <w:t>Redundant processes – loss of electronic medical record, power, cyberattack, etc.</w:t>
      </w:r>
    </w:p>
    <w:p w:rsidR="0063534A" w:rsidRDefault="0063534A" w:rsidP="0063534A">
      <w:pPr>
        <w:pStyle w:val="ListParagraph"/>
        <w:numPr>
          <w:ilvl w:val="0"/>
          <w:numId w:val="43"/>
        </w:numPr>
        <w:spacing w:after="160" w:line="259" w:lineRule="auto"/>
        <w:contextualSpacing/>
        <w:rPr>
          <w:rFonts w:asciiTheme="minorHAnsi" w:hAnsiTheme="minorHAnsi"/>
          <w:szCs w:val="24"/>
        </w:rPr>
      </w:pPr>
      <w:r>
        <w:rPr>
          <w:rFonts w:asciiTheme="minorHAnsi" w:hAnsiTheme="minorHAnsi"/>
          <w:szCs w:val="24"/>
        </w:rPr>
        <w:t xml:space="preserve">Person responsible </w:t>
      </w:r>
    </w:p>
    <w:p w:rsidR="00E86DA7" w:rsidRPr="00D86A41" w:rsidRDefault="00E86DA7" w:rsidP="0063534A">
      <w:pPr>
        <w:spacing w:after="160" w:line="259" w:lineRule="auto"/>
        <w:contextualSpacing/>
        <w:rPr>
          <w:rFonts w:asciiTheme="minorHAnsi" w:hAnsiTheme="minorHAnsi"/>
          <w:b/>
          <w:i/>
          <w:szCs w:val="24"/>
        </w:rPr>
      </w:pPr>
      <w:r w:rsidRPr="00D86A41">
        <w:rPr>
          <w:rFonts w:asciiTheme="minorHAnsi" w:hAnsiTheme="minorHAnsi"/>
          <w:b/>
          <w:i/>
          <w:szCs w:val="24"/>
        </w:rPr>
        <w:t>Volunteers</w:t>
      </w:r>
    </w:p>
    <w:p w:rsidR="00E86DA7" w:rsidRDefault="00E86DA7" w:rsidP="0063534A">
      <w:pPr>
        <w:spacing w:after="160" w:line="259" w:lineRule="auto"/>
        <w:contextualSpacing/>
        <w:rPr>
          <w:rFonts w:asciiTheme="minorHAnsi" w:hAnsiTheme="minorHAnsi"/>
          <w:szCs w:val="24"/>
        </w:rPr>
      </w:pPr>
      <w:r w:rsidRPr="00E86DA7">
        <w:rPr>
          <w:rFonts w:asciiTheme="minorHAnsi" w:hAnsiTheme="minorHAnsi"/>
          <w:szCs w:val="24"/>
        </w:rPr>
        <w:t xml:space="preserve">The facility policy should address emergency staffing strategies including the use of facility volunteers and state and federally designated health care professionals in the event of surge needs.  Facility should consider any essential privileging or credentials processes that may become relevant in an emergency.  See your state resources for that process.  </w:t>
      </w:r>
    </w:p>
    <w:p w:rsidR="00E86DA7" w:rsidRPr="00E86DA7" w:rsidRDefault="00E86DA7" w:rsidP="0063534A">
      <w:pPr>
        <w:spacing w:after="160" w:line="259" w:lineRule="auto"/>
        <w:contextualSpacing/>
        <w:rPr>
          <w:rFonts w:asciiTheme="minorHAnsi" w:hAnsiTheme="minorHAnsi"/>
          <w:szCs w:val="24"/>
        </w:rPr>
      </w:pPr>
    </w:p>
    <w:p w:rsidR="0063534A" w:rsidRPr="00D86A41" w:rsidRDefault="00D86A41" w:rsidP="0063534A">
      <w:pPr>
        <w:spacing w:after="160" w:line="259" w:lineRule="auto"/>
        <w:contextualSpacing/>
        <w:rPr>
          <w:rFonts w:asciiTheme="minorHAnsi" w:hAnsiTheme="minorHAnsi"/>
          <w:b/>
          <w:i/>
          <w:szCs w:val="24"/>
        </w:rPr>
      </w:pPr>
      <w:r>
        <w:rPr>
          <w:rFonts w:asciiTheme="minorHAnsi" w:hAnsiTheme="minorHAnsi"/>
          <w:b/>
          <w:i/>
          <w:szCs w:val="24"/>
        </w:rPr>
        <w:t>Transfer A</w:t>
      </w:r>
      <w:r w:rsidR="00E86DA7" w:rsidRPr="00D86A41">
        <w:rPr>
          <w:rFonts w:asciiTheme="minorHAnsi" w:hAnsiTheme="minorHAnsi"/>
          <w:b/>
          <w:i/>
          <w:szCs w:val="24"/>
        </w:rPr>
        <w:t>greements</w:t>
      </w:r>
    </w:p>
    <w:p w:rsidR="00E86DA7" w:rsidRDefault="00E86DA7" w:rsidP="0063534A">
      <w:pPr>
        <w:spacing w:after="160" w:line="259" w:lineRule="auto"/>
        <w:contextualSpacing/>
        <w:rPr>
          <w:rFonts w:asciiTheme="minorHAnsi" w:hAnsiTheme="minorHAnsi"/>
          <w:szCs w:val="24"/>
        </w:rPr>
      </w:pPr>
      <w:r>
        <w:rPr>
          <w:rFonts w:asciiTheme="minorHAnsi" w:hAnsiTheme="minorHAnsi"/>
          <w:szCs w:val="24"/>
        </w:rPr>
        <w:t xml:space="preserve">Attached is a sample transfer agreement from CMS. </w:t>
      </w:r>
      <w:hyperlink r:id="rId9" w:history="1">
        <w:r w:rsidRPr="00701948">
          <w:rPr>
            <w:rStyle w:val="Hyperlink"/>
            <w:rFonts w:asciiTheme="minorHAnsi" w:hAnsiTheme="minorHAnsi"/>
            <w:szCs w:val="24"/>
          </w:rPr>
          <w:t>https://www.cms.gov/Medicare/Provider-Enrollment-and-Certification/SurveyCertEmergPrep/Downloads/Facility-Transfer-Agreement-Example.pdf</w:t>
        </w:r>
      </w:hyperlink>
      <w:r>
        <w:rPr>
          <w:rFonts w:asciiTheme="minorHAnsi" w:hAnsiTheme="minorHAnsi"/>
          <w:szCs w:val="24"/>
        </w:rPr>
        <w:t xml:space="preserve"> </w:t>
      </w:r>
    </w:p>
    <w:p w:rsidR="00E86DA7" w:rsidRDefault="00E86DA7" w:rsidP="0063534A">
      <w:pPr>
        <w:spacing w:after="160" w:line="259" w:lineRule="auto"/>
        <w:contextualSpacing/>
        <w:rPr>
          <w:rFonts w:asciiTheme="minorHAnsi" w:hAnsiTheme="minorHAnsi"/>
          <w:szCs w:val="24"/>
        </w:rPr>
      </w:pPr>
    </w:p>
    <w:p w:rsidR="00E86DA7" w:rsidRPr="00D86A41" w:rsidRDefault="00E86DA7" w:rsidP="0063534A">
      <w:pPr>
        <w:spacing w:after="160" w:line="259" w:lineRule="auto"/>
        <w:contextualSpacing/>
        <w:rPr>
          <w:rFonts w:asciiTheme="minorHAnsi" w:hAnsiTheme="minorHAnsi"/>
          <w:b/>
          <w:i/>
          <w:szCs w:val="24"/>
        </w:rPr>
      </w:pPr>
      <w:r w:rsidRPr="00D86A41">
        <w:rPr>
          <w:rFonts w:asciiTheme="minorHAnsi" w:hAnsiTheme="minorHAnsi"/>
          <w:b/>
          <w:i/>
          <w:szCs w:val="24"/>
        </w:rPr>
        <w:t>Waiver Information</w:t>
      </w:r>
    </w:p>
    <w:p w:rsidR="00E86DA7" w:rsidRPr="0063534A" w:rsidRDefault="00E86DA7" w:rsidP="0063534A">
      <w:pPr>
        <w:spacing w:after="160" w:line="259" w:lineRule="auto"/>
        <w:contextualSpacing/>
        <w:rPr>
          <w:rFonts w:asciiTheme="minorHAnsi" w:hAnsiTheme="minorHAnsi"/>
          <w:szCs w:val="24"/>
        </w:rPr>
      </w:pPr>
      <w:r>
        <w:rPr>
          <w:rFonts w:asciiTheme="minorHAnsi" w:hAnsiTheme="minorHAnsi"/>
          <w:szCs w:val="24"/>
        </w:rPr>
        <w:t xml:space="preserve">When the President of the United States declares an emergency per requirements a 1135 Waiver may be authorized at the federal level allowing the facility to operate under the authority of the waiver.  The Waiver-at-a Glance document provides more details on what 1135 waivers are, and how and when they can be implemented.   </w:t>
      </w:r>
      <w:hyperlink r:id="rId10" w:history="1">
        <w:r w:rsidRPr="00701948">
          <w:rPr>
            <w:rStyle w:val="Hyperlink"/>
            <w:rFonts w:asciiTheme="minorHAnsi" w:hAnsiTheme="minorHAnsi"/>
            <w:szCs w:val="24"/>
          </w:rPr>
          <w:t>https://www.cms.gov/Medicare/Provider-Enrollment-and-Certification/SurveyCertEmergPrep/Downloads/1135-Waivers-At-A-Glance.pdf</w:t>
        </w:r>
      </w:hyperlink>
      <w:r>
        <w:rPr>
          <w:rFonts w:asciiTheme="minorHAnsi" w:hAnsiTheme="minorHAnsi"/>
          <w:szCs w:val="24"/>
        </w:rPr>
        <w:t xml:space="preserve"> </w:t>
      </w:r>
    </w:p>
    <w:p w:rsidR="00E86DA7" w:rsidRDefault="00E86DA7"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D86A41" w:rsidRDefault="00D86A41" w:rsidP="002A3A2B">
      <w:pPr>
        <w:rPr>
          <w:rFonts w:asciiTheme="minorHAnsi" w:hAnsiTheme="minorHAnsi"/>
          <w:b/>
          <w:szCs w:val="24"/>
        </w:rPr>
      </w:pPr>
    </w:p>
    <w:p w:rsidR="00445EE0" w:rsidRPr="00776BE4" w:rsidRDefault="00E86DA7" w:rsidP="002A3A2B">
      <w:pPr>
        <w:rPr>
          <w:rFonts w:asciiTheme="minorHAnsi" w:hAnsiTheme="minorHAnsi"/>
          <w:b/>
          <w:szCs w:val="24"/>
        </w:rPr>
      </w:pPr>
      <w:r>
        <w:rPr>
          <w:rFonts w:asciiTheme="minorHAnsi" w:hAnsiTheme="minorHAnsi"/>
          <w:b/>
          <w:szCs w:val="24"/>
        </w:rPr>
        <w:lastRenderedPageBreak/>
        <w:t>Policy</w:t>
      </w:r>
      <w:r w:rsidR="00776BE4" w:rsidRPr="00776BE4">
        <w:rPr>
          <w:rFonts w:asciiTheme="minorHAnsi" w:hAnsiTheme="minorHAnsi"/>
          <w:b/>
          <w:szCs w:val="24"/>
        </w:rPr>
        <w:t xml:space="preserve"> and Procedure Development</w:t>
      </w:r>
      <w:r>
        <w:rPr>
          <w:rFonts w:asciiTheme="minorHAnsi" w:hAnsiTheme="minorHAnsi"/>
          <w:b/>
          <w:szCs w:val="24"/>
        </w:rPr>
        <w:t xml:space="preserve"> List</w:t>
      </w:r>
    </w:p>
    <w:p w:rsidR="00DD38DB" w:rsidRDefault="00DD38DB" w:rsidP="002B07FF">
      <w:pPr>
        <w:rPr>
          <w:rFonts w:asciiTheme="minorHAnsi" w:hAnsiTheme="minorHAnsi"/>
          <w:szCs w:val="24"/>
        </w:rPr>
      </w:pPr>
      <w:r>
        <w:rPr>
          <w:rFonts w:asciiTheme="minorHAnsi" w:hAnsiTheme="minorHAnsi"/>
          <w:szCs w:val="24"/>
        </w:rPr>
        <w:t xml:space="preserve">It is important to revise and update policies and procedures for the potential, yet not </w:t>
      </w:r>
      <w:proofErr w:type="gramStart"/>
      <w:r>
        <w:rPr>
          <w:rFonts w:asciiTheme="minorHAnsi" w:hAnsiTheme="minorHAnsi"/>
          <w:szCs w:val="24"/>
        </w:rPr>
        <w:t>all inclusive</w:t>
      </w:r>
      <w:proofErr w:type="gramEnd"/>
      <w:r>
        <w:rPr>
          <w:rFonts w:asciiTheme="minorHAnsi" w:hAnsiTheme="minorHAnsi"/>
          <w:szCs w:val="24"/>
        </w:rPr>
        <w:t xml:space="preserve"> list of disasters/hazards identified below:</w:t>
      </w:r>
    </w:p>
    <w:p w:rsidR="00D86A41" w:rsidRDefault="00D86A41" w:rsidP="002B07FF">
      <w:pPr>
        <w:rPr>
          <w:rFonts w:asciiTheme="minorHAnsi" w:hAnsiTheme="minorHAnsi"/>
          <w:szCs w:val="24"/>
        </w:rPr>
      </w:pPr>
    </w:p>
    <w:p w:rsidR="00DD38DB" w:rsidRDefault="00DD38DB" w:rsidP="00DD38DB">
      <w:pPr>
        <w:pStyle w:val="ListParagraph"/>
        <w:numPr>
          <w:ilvl w:val="0"/>
          <w:numId w:val="36"/>
        </w:numPr>
        <w:rPr>
          <w:rFonts w:asciiTheme="minorHAnsi" w:hAnsiTheme="minorHAnsi"/>
          <w:szCs w:val="24"/>
        </w:rPr>
      </w:pPr>
      <w:r>
        <w:rPr>
          <w:rFonts w:asciiTheme="minorHAnsi" w:hAnsiTheme="minorHAnsi"/>
          <w:szCs w:val="24"/>
        </w:rPr>
        <w:t>Natural Disasters</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Blizzard</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Tornado</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Hurricanes</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Extreme temperatures</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Wild Fires</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Ice Storms</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Flood</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Landslide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Fire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Other based upon location and community and climate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Poor air quality</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Power Outage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Explosion within the facility</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Explosion external</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Floods – natural or man made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Fuel Shortage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Cyber attack</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Hazardous Material release – within the facility, transportation, external</w:t>
      </w:r>
    </w:p>
    <w:p w:rsidR="00D86A41" w:rsidRDefault="00D86A41" w:rsidP="00D86A41">
      <w:pPr>
        <w:pStyle w:val="ListParagraph"/>
        <w:ind w:left="1440"/>
        <w:rPr>
          <w:rFonts w:asciiTheme="minorHAnsi" w:hAnsiTheme="minorHAnsi"/>
          <w:szCs w:val="24"/>
        </w:rPr>
      </w:pPr>
    </w:p>
    <w:p w:rsidR="00DD38DB" w:rsidRDefault="00DD38DB" w:rsidP="00DD38DB">
      <w:pPr>
        <w:pStyle w:val="ListParagraph"/>
        <w:numPr>
          <w:ilvl w:val="0"/>
          <w:numId w:val="36"/>
        </w:numPr>
        <w:rPr>
          <w:rFonts w:asciiTheme="minorHAnsi" w:hAnsiTheme="minorHAnsi"/>
          <w:szCs w:val="24"/>
        </w:rPr>
      </w:pPr>
      <w:r>
        <w:rPr>
          <w:rFonts w:asciiTheme="minorHAnsi" w:hAnsiTheme="minorHAnsi"/>
          <w:szCs w:val="24"/>
        </w:rPr>
        <w:t xml:space="preserve">Man Made </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Nuclear incident</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Power outage – major and prolonged</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Firm system suppression</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 xml:space="preserve">Contamination – water supply, supply, food, </w:t>
      </w:r>
      <w:proofErr w:type="spellStart"/>
      <w:r>
        <w:rPr>
          <w:rFonts w:asciiTheme="minorHAnsi" w:hAnsiTheme="minorHAnsi"/>
          <w:szCs w:val="24"/>
        </w:rPr>
        <w:t>etc</w:t>
      </w:r>
      <w:proofErr w:type="spellEnd"/>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Water system failure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Biological/infectious outbreak</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Bomb threat</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Active Shooter</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Civil disturbance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Communication disruption</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Computer system failure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E H R failure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Suspicious package</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Railroad crash</w:t>
      </w:r>
    </w:p>
    <w:p w:rsidR="00DD38DB" w:rsidRDefault="00DD38DB" w:rsidP="00DD38DB">
      <w:pPr>
        <w:pStyle w:val="ListParagraph"/>
        <w:numPr>
          <w:ilvl w:val="1"/>
          <w:numId w:val="36"/>
        </w:numPr>
        <w:rPr>
          <w:rFonts w:asciiTheme="minorHAnsi" w:hAnsiTheme="minorHAnsi"/>
          <w:szCs w:val="24"/>
        </w:rPr>
      </w:pPr>
      <w:r>
        <w:rPr>
          <w:rFonts w:asciiTheme="minorHAnsi" w:hAnsiTheme="minorHAnsi"/>
          <w:szCs w:val="24"/>
        </w:rPr>
        <w:t>Plane crash</w:t>
      </w:r>
    </w:p>
    <w:p w:rsidR="00DD38DB" w:rsidRPr="00DD38DB" w:rsidRDefault="00DD38DB" w:rsidP="00DD38DB">
      <w:pPr>
        <w:pStyle w:val="ListParagraph"/>
        <w:numPr>
          <w:ilvl w:val="1"/>
          <w:numId w:val="36"/>
        </w:numPr>
        <w:rPr>
          <w:rFonts w:asciiTheme="minorHAnsi" w:hAnsiTheme="minorHAnsi"/>
          <w:szCs w:val="24"/>
        </w:rPr>
      </w:pPr>
      <w:r>
        <w:rPr>
          <w:rFonts w:asciiTheme="minorHAnsi" w:hAnsiTheme="minorHAnsi"/>
          <w:szCs w:val="24"/>
        </w:rPr>
        <w:t xml:space="preserve">Supply disruption </w:t>
      </w:r>
    </w:p>
    <w:p w:rsidR="00DD38DB" w:rsidRDefault="00DD38DB" w:rsidP="002B07FF">
      <w:pPr>
        <w:rPr>
          <w:rFonts w:asciiTheme="minorHAnsi" w:hAnsiTheme="minorHAnsi"/>
          <w:szCs w:val="24"/>
        </w:rPr>
      </w:pPr>
    </w:p>
    <w:p w:rsidR="00DD38DB" w:rsidRDefault="00DD38DB" w:rsidP="002B07FF">
      <w:pPr>
        <w:rPr>
          <w:rFonts w:asciiTheme="minorHAnsi" w:hAnsiTheme="minorHAnsi"/>
          <w:szCs w:val="24"/>
        </w:rPr>
      </w:pPr>
      <w:r>
        <w:rPr>
          <w:rFonts w:asciiTheme="minorHAnsi" w:hAnsiTheme="minorHAnsi"/>
          <w:szCs w:val="24"/>
        </w:rPr>
        <w:lastRenderedPageBreak/>
        <w:t xml:space="preserve">While the above policies and procedures </w:t>
      </w:r>
      <w:r w:rsidR="00AC7A2F">
        <w:rPr>
          <w:rFonts w:asciiTheme="minorHAnsi" w:hAnsiTheme="minorHAnsi"/>
          <w:szCs w:val="24"/>
        </w:rPr>
        <w:t xml:space="preserve">may be </w:t>
      </w:r>
      <w:r>
        <w:rPr>
          <w:rFonts w:asciiTheme="minorHAnsi" w:hAnsiTheme="minorHAnsi"/>
          <w:szCs w:val="24"/>
        </w:rPr>
        <w:t xml:space="preserve">needed for inclusion in the Emergency Preparedness Plan, it is important to revise specific operational policies as it relates to resident care, resident medical records, resident information, communication, transportation, shelter in place and others as identified in the regulations.  </w:t>
      </w:r>
    </w:p>
    <w:p w:rsidR="00AC7A2F" w:rsidRDefault="00AC7A2F" w:rsidP="002B07FF">
      <w:pPr>
        <w:rPr>
          <w:rFonts w:asciiTheme="minorHAnsi" w:hAnsiTheme="minorHAnsi"/>
          <w:szCs w:val="24"/>
        </w:rPr>
      </w:pPr>
    </w:p>
    <w:p w:rsidR="00AC7A2F" w:rsidRPr="00AC7A2F" w:rsidRDefault="00AC7A2F" w:rsidP="002B07FF">
      <w:pPr>
        <w:rPr>
          <w:rFonts w:asciiTheme="minorHAnsi" w:hAnsiTheme="minorHAnsi"/>
          <w:b/>
          <w:szCs w:val="24"/>
        </w:rPr>
      </w:pPr>
      <w:r w:rsidRPr="00AC7A2F">
        <w:rPr>
          <w:rFonts w:asciiTheme="minorHAnsi" w:hAnsiTheme="minorHAnsi"/>
          <w:b/>
          <w:szCs w:val="24"/>
        </w:rPr>
        <w:t xml:space="preserve">Additional </w:t>
      </w:r>
      <w:r w:rsidR="0058282D">
        <w:rPr>
          <w:rFonts w:asciiTheme="minorHAnsi" w:hAnsiTheme="minorHAnsi"/>
          <w:b/>
          <w:szCs w:val="24"/>
        </w:rPr>
        <w:t xml:space="preserve">Information and </w:t>
      </w:r>
      <w:r w:rsidRPr="00AC7A2F">
        <w:rPr>
          <w:rFonts w:asciiTheme="minorHAnsi" w:hAnsiTheme="minorHAnsi"/>
          <w:b/>
          <w:szCs w:val="24"/>
        </w:rPr>
        <w:t>Resources</w:t>
      </w:r>
    </w:p>
    <w:p w:rsidR="0058282D" w:rsidRDefault="0058282D" w:rsidP="002B07FF">
      <w:pPr>
        <w:rPr>
          <w:rFonts w:asciiTheme="minorHAnsi" w:hAnsiTheme="minorHAnsi"/>
          <w:szCs w:val="24"/>
        </w:rPr>
      </w:pPr>
    </w:p>
    <w:p w:rsidR="0058282D" w:rsidRPr="00D86A41" w:rsidRDefault="0058282D" w:rsidP="002B07FF">
      <w:pPr>
        <w:rPr>
          <w:rFonts w:asciiTheme="minorHAnsi" w:hAnsiTheme="minorHAnsi"/>
          <w:b/>
          <w:i/>
          <w:szCs w:val="24"/>
        </w:rPr>
      </w:pPr>
      <w:r w:rsidRPr="00D86A41">
        <w:rPr>
          <w:rFonts w:asciiTheme="minorHAnsi" w:hAnsiTheme="minorHAnsi"/>
          <w:b/>
          <w:i/>
          <w:szCs w:val="24"/>
        </w:rPr>
        <w:t>Shelter in Place</w:t>
      </w:r>
    </w:p>
    <w:p w:rsidR="002B07FF" w:rsidRPr="002B07FF" w:rsidRDefault="002B07FF" w:rsidP="002B07FF">
      <w:pPr>
        <w:rPr>
          <w:rFonts w:asciiTheme="minorHAnsi" w:hAnsiTheme="minorHAnsi"/>
          <w:szCs w:val="24"/>
        </w:rPr>
      </w:pPr>
      <w:r w:rsidRPr="002B07FF">
        <w:rPr>
          <w:rFonts w:asciiTheme="minorHAnsi" w:hAnsiTheme="minorHAnsi"/>
          <w:szCs w:val="24"/>
        </w:rPr>
        <w:t xml:space="preserve">Due to the risks in transporting vulnerable patients and residents, evacuation should only be undertaken if sheltering-in-place results in greater risk. Develop an effective plan for sheltering-in-place, by ensuring provisions for the following are specified: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Procedures to assess whether the facility is strong enough to withstand strong winds, flooding, etc.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Measures to secure the building against damage (plywood for windows, sandbags and plastic for flooding, safest areas of the facility identified.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Procedures for collaborating with local emergency management agency, fire, police and EMS agencies regarding the decision to shelter-in-place.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Sufficient resources are in supply for sheltering-in-place for at least </w:t>
      </w:r>
      <w:r w:rsidR="00AC7A2F">
        <w:rPr>
          <w:rFonts w:asciiTheme="minorHAnsi" w:hAnsiTheme="minorHAnsi"/>
          <w:szCs w:val="24"/>
        </w:rPr>
        <w:t xml:space="preserve">___ </w:t>
      </w:r>
      <w:r w:rsidRPr="002B07FF">
        <w:rPr>
          <w:rFonts w:asciiTheme="minorHAnsi" w:hAnsiTheme="minorHAnsi"/>
          <w:szCs w:val="24"/>
        </w:rPr>
        <w:t xml:space="preserve">days, including: </w:t>
      </w:r>
    </w:p>
    <w:p w:rsidR="002B07FF" w:rsidRPr="002B07FF" w:rsidRDefault="002B07FF" w:rsidP="002B07FF">
      <w:pPr>
        <w:pStyle w:val="ListParagraph"/>
        <w:numPr>
          <w:ilvl w:val="1"/>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Ensuring emergency power, including back-up generators and accounts for maintaining a supply of fuel </w:t>
      </w:r>
    </w:p>
    <w:p w:rsidR="002B07FF" w:rsidRPr="002B07FF" w:rsidRDefault="002B07FF" w:rsidP="002B07FF">
      <w:pPr>
        <w:pStyle w:val="ListParagraph"/>
        <w:numPr>
          <w:ilvl w:val="1"/>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An adequate supply of potable water (recommended amounts vary by population and location) </w:t>
      </w:r>
    </w:p>
    <w:p w:rsidR="002B07FF" w:rsidRPr="002B07FF" w:rsidRDefault="002B07FF" w:rsidP="002B07FF">
      <w:pPr>
        <w:pStyle w:val="ListParagraph"/>
        <w:numPr>
          <w:ilvl w:val="1"/>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A description of the amounts and types of food in supply </w:t>
      </w:r>
    </w:p>
    <w:p w:rsidR="002B07FF" w:rsidRPr="002B07FF" w:rsidRDefault="002B07FF" w:rsidP="002B07FF">
      <w:pPr>
        <w:pStyle w:val="ListParagraph"/>
        <w:numPr>
          <w:ilvl w:val="1"/>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Maintaining extra pharmacy stocks of common medications </w:t>
      </w:r>
    </w:p>
    <w:p w:rsidR="002B07FF" w:rsidRPr="002B07FF" w:rsidRDefault="002B07FF" w:rsidP="002B07FF">
      <w:pPr>
        <w:pStyle w:val="ListParagraph"/>
        <w:numPr>
          <w:ilvl w:val="1"/>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Maintaining extra medical supplies and equipment (e.g., oxygen, linens, vital equipment)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Identifying and assigning staff who are responsible for each task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Description of hosting procedures, with details ensuring 24-hour operations for minimum of </w:t>
      </w:r>
      <w:r w:rsidR="00AC7A2F">
        <w:rPr>
          <w:rFonts w:asciiTheme="minorHAnsi" w:hAnsiTheme="minorHAnsi"/>
          <w:szCs w:val="24"/>
        </w:rPr>
        <w:t xml:space="preserve">____ </w:t>
      </w:r>
      <w:r w:rsidRPr="002B07FF">
        <w:rPr>
          <w:rFonts w:asciiTheme="minorHAnsi" w:hAnsiTheme="minorHAnsi"/>
          <w:szCs w:val="24"/>
        </w:rPr>
        <w:t xml:space="preserve"> days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 xml:space="preserve">Contract established with multiple vendors for supplies and transportation </w:t>
      </w:r>
    </w:p>
    <w:p w:rsidR="002B07FF" w:rsidRPr="002B07FF" w:rsidRDefault="002B07FF" w:rsidP="002B07FF">
      <w:pPr>
        <w:pStyle w:val="ListParagraph"/>
        <w:numPr>
          <w:ilvl w:val="0"/>
          <w:numId w:val="31"/>
        </w:numPr>
        <w:spacing w:after="160" w:line="259" w:lineRule="auto"/>
        <w:contextualSpacing/>
        <w:rPr>
          <w:rFonts w:asciiTheme="minorHAnsi" w:hAnsiTheme="minorHAnsi"/>
          <w:b/>
          <w:szCs w:val="24"/>
        </w:rPr>
      </w:pPr>
      <w:r w:rsidRPr="002B07FF">
        <w:rPr>
          <w:rFonts w:asciiTheme="minorHAnsi" w:hAnsiTheme="minorHAnsi"/>
          <w:szCs w:val="24"/>
        </w:rPr>
        <w:t>Develop a plan for addressing emergency financial needs and providing security</w:t>
      </w:r>
      <w:r w:rsidRPr="002B07FF">
        <w:rPr>
          <w:rFonts w:asciiTheme="minorHAnsi" w:hAnsiTheme="minorHAnsi"/>
          <w:b/>
          <w:szCs w:val="24"/>
        </w:rPr>
        <w:t xml:space="preserve"> </w:t>
      </w:r>
    </w:p>
    <w:p w:rsidR="0058282D" w:rsidRPr="00D86A41" w:rsidRDefault="0058282D" w:rsidP="002B07FF">
      <w:pPr>
        <w:rPr>
          <w:rFonts w:asciiTheme="minorHAnsi" w:hAnsiTheme="minorHAnsi"/>
          <w:b/>
          <w:i/>
          <w:szCs w:val="24"/>
        </w:rPr>
      </w:pPr>
      <w:r w:rsidRPr="00D86A41">
        <w:rPr>
          <w:rFonts w:asciiTheme="minorHAnsi" w:hAnsiTheme="minorHAnsi"/>
          <w:b/>
          <w:i/>
          <w:szCs w:val="24"/>
        </w:rPr>
        <w:t>Evacuation Considerations</w:t>
      </w:r>
    </w:p>
    <w:p w:rsidR="002B07FF" w:rsidRPr="002B07FF" w:rsidRDefault="002B07FF" w:rsidP="002B07FF">
      <w:pPr>
        <w:rPr>
          <w:rFonts w:asciiTheme="minorHAnsi" w:hAnsiTheme="minorHAnsi"/>
          <w:szCs w:val="24"/>
        </w:rPr>
      </w:pPr>
      <w:r w:rsidRPr="002B07FF">
        <w:rPr>
          <w:rFonts w:asciiTheme="minorHAnsi" w:hAnsiTheme="minorHAnsi"/>
          <w:szCs w:val="24"/>
        </w:rPr>
        <w:t xml:space="preserve">Develop an effective plan for evacuation, by ensuring provisions for the following are specified: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Identification of person responsible for implementing the facility evacuation plan (even if no outside evacuation order is given)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Multiple pre-determined evacuation locations (contract or agreement) with a “like” facility have been established, with suitable space, utilities, security and sanitary facilities for individuals receiving care, staff and others using the location, with at least </w:t>
      </w:r>
      <w:r w:rsidRPr="002B07FF">
        <w:rPr>
          <w:rFonts w:asciiTheme="minorHAnsi" w:hAnsiTheme="minorHAnsi"/>
          <w:szCs w:val="24"/>
        </w:rPr>
        <w:lastRenderedPageBreak/>
        <w:t xml:space="preserve">one facility being 50 miles away. A back-up may be necessary if the first one is unable to accept evacuees.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Evacuation routes and alternative routes have been identified, and the proper authorities have been notified. Maps are available and specified travel time has been established.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Adequate food supply and logistical support for transporting food is described</w:t>
      </w:r>
      <w:r w:rsidRPr="002B07FF">
        <w:rPr>
          <w:rFonts w:asciiTheme="minorHAnsi" w:hAnsiTheme="minorHAnsi"/>
          <w:b/>
          <w:szCs w:val="24"/>
        </w:rPr>
        <w:t>.</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The amounts of water to be transported and logistical support is described (1 gal/person).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The logistics to transport medications is described, including ensuring their protection under the control of a registered nurse.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Procedures for protecting and transporting resident/patient medical records.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The list of items to accompany residents/patients is described.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Identify how persons receiving care, their families, staff and others will be notified of the evacuation and communication methods that will be used during and after the evacuation</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Identify staff responsibilities and how individuals will be cared for during evacuation and the back-up plan if there isn’t sufficient staff.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Procedures are described to ensure residents/patients dependent on wheelchairs and/or other assistive devices are transported so their equipment will be protected and their personal needs met during transit (</w:t>
      </w:r>
      <w:r w:rsidRPr="002B07FF">
        <w:rPr>
          <w:rFonts w:asciiTheme="minorHAnsi" w:hAnsiTheme="minorHAnsi"/>
          <w:i/>
          <w:szCs w:val="24"/>
        </w:rPr>
        <w:t>e.g.,</w:t>
      </w:r>
      <w:r w:rsidRPr="002B07FF">
        <w:rPr>
          <w:rFonts w:asciiTheme="minorHAnsi" w:hAnsiTheme="minorHAnsi"/>
          <w:szCs w:val="24"/>
        </w:rPr>
        <w:t xml:space="preserve"> incontinent supplies for long periods, transfer boards and other assistive devices).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A description of how other critical supplies and equipment will be transported is included.</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Determine a method to account for all individuals during and after the evacuation.</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Procedures are described to ensure staff accompany evacuating residents.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Procedures are described if a patient/resident becomes ill or dies in route.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Mental health and grief counselors are available at reception points to talk with and counsel evacuees.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Procedures are described if a patient/resident turns up missing during an evacuation: </w:t>
      </w:r>
    </w:p>
    <w:p w:rsidR="002B07FF" w:rsidRPr="002B07FF" w:rsidRDefault="002B07FF" w:rsidP="002B07FF">
      <w:pPr>
        <w:pStyle w:val="ListParagraph"/>
        <w:numPr>
          <w:ilvl w:val="1"/>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Notify the patient/resident’s family </w:t>
      </w:r>
    </w:p>
    <w:p w:rsidR="002B07FF" w:rsidRPr="002B07FF" w:rsidRDefault="002B07FF" w:rsidP="002B07FF">
      <w:pPr>
        <w:pStyle w:val="ListParagraph"/>
        <w:numPr>
          <w:ilvl w:val="1"/>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Notify local law enforcement </w:t>
      </w:r>
    </w:p>
    <w:p w:rsidR="002B07FF" w:rsidRPr="002B07FF" w:rsidRDefault="002B07FF" w:rsidP="002B07FF">
      <w:pPr>
        <w:pStyle w:val="ListParagraph"/>
        <w:numPr>
          <w:ilvl w:val="1"/>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Notify Nursing Home Administration and staff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Ensure that patient/resident identification wristband (or equivalent identification) must be intact on all residents.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 xml:space="preserve">Describe the process to be utilized to track the arrival of each resident at the destination. </w:t>
      </w:r>
    </w:p>
    <w:p w:rsidR="002B07FF" w:rsidRPr="002B07FF" w:rsidRDefault="002B07FF" w:rsidP="002B07FF">
      <w:pPr>
        <w:pStyle w:val="ListParagraph"/>
        <w:numPr>
          <w:ilvl w:val="0"/>
          <w:numId w:val="32"/>
        </w:numPr>
        <w:spacing w:after="160" w:line="259" w:lineRule="auto"/>
        <w:contextualSpacing/>
        <w:rPr>
          <w:rFonts w:asciiTheme="minorHAnsi" w:hAnsiTheme="minorHAnsi"/>
          <w:b/>
          <w:szCs w:val="24"/>
        </w:rPr>
      </w:pPr>
      <w:r w:rsidRPr="002B07FF">
        <w:rPr>
          <w:rFonts w:asciiTheme="minorHAnsi" w:hAnsiTheme="minorHAnsi"/>
          <w:szCs w:val="24"/>
        </w:rPr>
        <w:t>It is described whether staff’s family can shelter at the facility and evacuate.</w:t>
      </w:r>
    </w:p>
    <w:p w:rsidR="00115701" w:rsidRDefault="002B07FF" w:rsidP="002B07FF">
      <w:pPr>
        <w:rPr>
          <w:rFonts w:asciiTheme="minorHAnsi" w:hAnsiTheme="minorHAnsi"/>
          <w:szCs w:val="24"/>
        </w:rPr>
      </w:pPr>
      <w:r w:rsidRPr="002B07FF">
        <w:rPr>
          <w:rFonts w:asciiTheme="minorHAnsi" w:hAnsiTheme="minorHAnsi"/>
          <w:szCs w:val="24"/>
        </w:rPr>
        <w:lastRenderedPageBreak/>
        <w:t xml:space="preserve">Establish transportation arrangements that are adequate for the type of individuals being served. </w:t>
      </w:r>
    </w:p>
    <w:p w:rsidR="002B07FF" w:rsidRPr="002B07FF" w:rsidRDefault="002B07FF" w:rsidP="00115701">
      <w:pPr>
        <w:ind w:left="720"/>
        <w:rPr>
          <w:rFonts w:asciiTheme="minorHAnsi" w:hAnsiTheme="minorHAnsi"/>
          <w:b/>
          <w:szCs w:val="24"/>
        </w:rPr>
      </w:pPr>
      <w:r w:rsidRPr="002B07FF">
        <w:rPr>
          <w:rFonts w:asciiTheme="minorHAnsi" w:hAnsiTheme="minorHAnsi"/>
          <w:szCs w:val="24"/>
        </w:rPr>
        <w:t>Obtain assurances from transportation vendors and other suppliers/contractors identified in the facility emergency plan that they have the ability to fulfill their commitments in case of disaster affecting an entire area (</w:t>
      </w:r>
      <w:r w:rsidRPr="002B07FF">
        <w:rPr>
          <w:rFonts w:asciiTheme="minorHAnsi" w:hAnsiTheme="minorHAnsi"/>
          <w:i/>
          <w:szCs w:val="24"/>
        </w:rPr>
        <w:t>e.g.,</w:t>
      </w:r>
      <w:r w:rsidRPr="002B07FF">
        <w:rPr>
          <w:rFonts w:asciiTheme="minorHAnsi" w:hAnsiTheme="minorHAnsi"/>
          <w:szCs w:val="24"/>
        </w:rPr>
        <w:t xml:space="preserve"> their staff, vehicles and other vital equipment are not “overbooked,” and vehicles/equipment are kept in good operating condition and with ample fuel.). Ensure the right type of transportation has been obtained (e.g., ambulances, buses, helicopters, etc.).</w:t>
      </w:r>
    </w:p>
    <w:p w:rsidR="0058282D" w:rsidRDefault="0058282D" w:rsidP="002B07FF">
      <w:pPr>
        <w:rPr>
          <w:rFonts w:asciiTheme="minorHAnsi" w:hAnsiTheme="minorHAnsi"/>
          <w:szCs w:val="24"/>
        </w:rPr>
      </w:pPr>
    </w:p>
    <w:p w:rsidR="002B07FF" w:rsidRPr="002B07FF" w:rsidRDefault="002B07FF" w:rsidP="002B07FF">
      <w:pPr>
        <w:rPr>
          <w:rFonts w:asciiTheme="minorHAnsi" w:hAnsiTheme="minorHAnsi"/>
          <w:b/>
          <w:szCs w:val="24"/>
        </w:rPr>
      </w:pPr>
      <w:r w:rsidRPr="002B07FF">
        <w:rPr>
          <w:rFonts w:asciiTheme="minorHAnsi" w:hAnsiTheme="minorHAnsi"/>
          <w:szCs w:val="24"/>
        </w:rPr>
        <w:t>Ensure that the vendors or volunteers who will help transport residents and those who receive them at shelters and other facilities are trained on the needs of the chronic, cognitively impaired and frail population and are knowledgeable on the methods to help minimize transfer trauma.</w:t>
      </w:r>
      <w:r w:rsidRPr="002B07FF">
        <w:rPr>
          <w:rFonts w:asciiTheme="minorHAnsi" w:hAnsiTheme="minorHAnsi"/>
          <w:b/>
          <w:szCs w:val="24"/>
        </w:rPr>
        <w:t xml:space="preserve"> </w:t>
      </w:r>
    </w:p>
    <w:p w:rsidR="002B07FF" w:rsidRDefault="002B07FF" w:rsidP="002B07FF">
      <w:pPr>
        <w:rPr>
          <w:rFonts w:asciiTheme="minorHAnsi" w:hAnsiTheme="minorHAnsi"/>
          <w:szCs w:val="24"/>
        </w:rPr>
      </w:pPr>
    </w:p>
    <w:p w:rsidR="0058282D" w:rsidRPr="00D86A41" w:rsidRDefault="0058282D" w:rsidP="002B07FF">
      <w:pPr>
        <w:rPr>
          <w:rFonts w:asciiTheme="minorHAnsi" w:hAnsiTheme="minorHAnsi"/>
          <w:b/>
          <w:i/>
          <w:szCs w:val="24"/>
        </w:rPr>
      </w:pPr>
      <w:r w:rsidRPr="00D86A41">
        <w:rPr>
          <w:rFonts w:asciiTheme="minorHAnsi" w:hAnsiTheme="minorHAnsi"/>
          <w:b/>
          <w:i/>
          <w:szCs w:val="24"/>
        </w:rPr>
        <w:t xml:space="preserve">Evacuation Considerations </w:t>
      </w:r>
    </w:p>
    <w:p w:rsidR="002B07FF" w:rsidRPr="002B07FF" w:rsidRDefault="002B07FF" w:rsidP="002B07FF">
      <w:pPr>
        <w:rPr>
          <w:rFonts w:asciiTheme="minorHAnsi" w:hAnsiTheme="minorHAnsi"/>
          <w:szCs w:val="24"/>
        </w:rPr>
      </w:pPr>
      <w:r w:rsidRPr="002B07FF">
        <w:rPr>
          <w:rFonts w:asciiTheme="minorHAnsi" w:hAnsiTheme="minorHAnsi"/>
          <w:szCs w:val="24"/>
        </w:rPr>
        <w:t xml:space="preserve">Describe who will authorizes reentry to the facility after an evacuation, the procedures for inspecting the facility, and how it will be determined when it is safe to return to the facility after an evacuation. The plan should also describe the appropriate considerations for return travel back to the facility. </w:t>
      </w:r>
    </w:p>
    <w:p w:rsidR="002B07FF" w:rsidRDefault="002B07FF" w:rsidP="002B07FF">
      <w:pPr>
        <w:rPr>
          <w:rFonts w:asciiTheme="minorHAnsi" w:hAnsiTheme="minorHAnsi"/>
          <w:szCs w:val="24"/>
        </w:rPr>
      </w:pPr>
    </w:p>
    <w:p w:rsidR="002B07FF" w:rsidRPr="002B07FF" w:rsidRDefault="002B07FF" w:rsidP="002B07FF">
      <w:pPr>
        <w:rPr>
          <w:rFonts w:asciiTheme="minorHAnsi" w:hAnsiTheme="minorHAnsi"/>
          <w:b/>
          <w:szCs w:val="24"/>
        </w:rPr>
      </w:pPr>
      <w:r w:rsidRPr="002B07FF">
        <w:rPr>
          <w:rFonts w:asciiTheme="minorHAnsi" w:hAnsiTheme="minorHAnsi"/>
          <w:szCs w:val="24"/>
        </w:rPr>
        <w:t>Determine how residents and their families/guardians will be informed of the evacuation, helped to pack, have their possessions protected and be kept informed during and following the emergency, including information on where they will be/go, for how long and how they can contact each other.</w:t>
      </w:r>
      <w:r w:rsidRPr="002B07FF">
        <w:rPr>
          <w:rFonts w:asciiTheme="minorHAnsi" w:hAnsiTheme="minorHAnsi"/>
          <w:b/>
          <w:szCs w:val="24"/>
        </w:rPr>
        <w:t xml:space="preserve"> </w:t>
      </w:r>
    </w:p>
    <w:p w:rsidR="002B07FF" w:rsidRDefault="002B07FF" w:rsidP="002B07FF">
      <w:pPr>
        <w:rPr>
          <w:rFonts w:asciiTheme="minorHAnsi" w:hAnsiTheme="minorHAnsi"/>
          <w:szCs w:val="24"/>
        </w:rPr>
      </w:pPr>
    </w:p>
    <w:p w:rsidR="002B07FF" w:rsidRPr="002B07FF" w:rsidRDefault="002B07FF" w:rsidP="002B07FF">
      <w:pPr>
        <w:rPr>
          <w:rFonts w:asciiTheme="minorHAnsi" w:hAnsiTheme="minorHAnsi"/>
          <w:szCs w:val="24"/>
        </w:rPr>
      </w:pPr>
      <w:r w:rsidRPr="002B07FF">
        <w:rPr>
          <w:rFonts w:asciiTheme="minorHAnsi" w:hAnsiTheme="minorHAnsi"/>
          <w:szCs w:val="24"/>
        </w:rPr>
        <w:t xml:space="preserve">Determine how residents will be identified in an evacuation; and ensure the following identifying information will be transferred with each resident: </w:t>
      </w:r>
    </w:p>
    <w:p w:rsidR="002B07FF" w:rsidRPr="002B07FF" w:rsidRDefault="002B07FF" w:rsidP="002B07FF">
      <w:pPr>
        <w:pStyle w:val="ListParagraph"/>
        <w:numPr>
          <w:ilvl w:val="0"/>
          <w:numId w:val="33"/>
        </w:numPr>
        <w:spacing w:after="160" w:line="259" w:lineRule="auto"/>
        <w:contextualSpacing/>
        <w:rPr>
          <w:rFonts w:asciiTheme="minorHAnsi" w:hAnsiTheme="minorHAnsi"/>
          <w:szCs w:val="24"/>
        </w:rPr>
      </w:pPr>
      <w:r w:rsidRPr="002B07FF">
        <w:rPr>
          <w:rFonts w:asciiTheme="minorHAnsi" w:hAnsiTheme="minorHAnsi"/>
          <w:szCs w:val="24"/>
        </w:rPr>
        <w:t xml:space="preserve">Name </w:t>
      </w:r>
    </w:p>
    <w:p w:rsidR="002B07FF" w:rsidRPr="002B07FF" w:rsidRDefault="002B07FF" w:rsidP="002B07FF">
      <w:pPr>
        <w:pStyle w:val="ListParagraph"/>
        <w:numPr>
          <w:ilvl w:val="0"/>
          <w:numId w:val="33"/>
        </w:numPr>
        <w:spacing w:after="160" w:line="259" w:lineRule="auto"/>
        <w:contextualSpacing/>
        <w:rPr>
          <w:rFonts w:asciiTheme="minorHAnsi" w:hAnsiTheme="minorHAnsi"/>
          <w:szCs w:val="24"/>
        </w:rPr>
      </w:pPr>
      <w:r w:rsidRPr="002B07FF">
        <w:rPr>
          <w:rFonts w:asciiTheme="minorHAnsi" w:hAnsiTheme="minorHAnsi"/>
          <w:szCs w:val="24"/>
        </w:rPr>
        <w:t xml:space="preserve">Social security number </w:t>
      </w:r>
    </w:p>
    <w:p w:rsidR="002B07FF" w:rsidRPr="002B07FF" w:rsidRDefault="002B07FF" w:rsidP="002B07FF">
      <w:pPr>
        <w:pStyle w:val="ListParagraph"/>
        <w:numPr>
          <w:ilvl w:val="0"/>
          <w:numId w:val="33"/>
        </w:numPr>
        <w:spacing w:after="160" w:line="259" w:lineRule="auto"/>
        <w:contextualSpacing/>
        <w:rPr>
          <w:rFonts w:asciiTheme="minorHAnsi" w:hAnsiTheme="minorHAnsi"/>
          <w:b/>
          <w:szCs w:val="24"/>
        </w:rPr>
      </w:pPr>
      <w:r w:rsidRPr="002B07FF">
        <w:rPr>
          <w:rFonts w:asciiTheme="minorHAnsi" w:hAnsiTheme="minorHAnsi"/>
          <w:szCs w:val="24"/>
        </w:rPr>
        <w:t xml:space="preserve">Photograph </w:t>
      </w:r>
    </w:p>
    <w:p w:rsidR="002B07FF" w:rsidRPr="002B07FF" w:rsidRDefault="002B07FF" w:rsidP="002B07FF">
      <w:pPr>
        <w:pStyle w:val="ListParagraph"/>
        <w:numPr>
          <w:ilvl w:val="0"/>
          <w:numId w:val="33"/>
        </w:numPr>
        <w:spacing w:after="160" w:line="259" w:lineRule="auto"/>
        <w:contextualSpacing/>
        <w:rPr>
          <w:rFonts w:asciiTheme="minorHAnsi" w:hAnsiTheme="minorHAnsi"/>
          <w:b/>
          <w:szCs w:val="24"/>
        </w:rPr>
      </w:pPr>
      <w:r w:rsidRPr="002B07FF">
        <w:rPr>
          <w:rFonts w:asciiTheme="minorHAnsi" w:hAnsiTheme="minorHAnsi"/>
          <w:szCs w:val="24"/>
        </w:rPr>
        <w:t xml:space="preserve">Medicaid or other health insurer number </w:t>
      </w:r>
    </w:p>
    <w:p w:rsidR="002B07FF" w:rsidRPr="002B07FF" w:rsidRDefault="002B07FF" w:rsidP="002B07FF">
      <w:pPr>
        <w:pStyle w:val="ListParagraph"/>
        <w:numPr>
          <w:ilvl w:val="0"/>
          <w:numId w:val="33"/>
        </w:numPr>
        <w:spacing w:after="160" w:line="259" w:lineRule="auto"/>
        <w:contextualSpacing/>
        <w:rPr>
          <w:rFonts w:asciiTheme="minorHAnsi" w:hAnsiTheme="minorHAnsi"/>
          <w:b/>
          <w:szCs w:val="24"/>
        </w:rPr>
      </w:pPr>
      <w:r w:rsidRPr="002B07FF">
        <w:rPr>
          <w:rFonts w:asciiTheme="minorHAnsi" w:hAnsiTheme="minorHAnsi"/>
          <w:szCs w:val="24"/>
        </w:rPr>
        <w:t xml:space="preserve">Date of birth, diagnosis </w:t>
      </w:r>
    </w:p>
    <w:p w:rsidR="002B07FF" w:rsidRPr="002B07FF" w:rsidRDefault="002B07FF" w:rsidP="002B07FF">
      <w:pPr>
        <w:pStyle w:val="ListParagraph"/>
        <w:numPr>
          <w:ilvl w:val="0"/>
          <w:numId w:val="33"/>
        </w:numPr>
        <w:spacing w:after="160" w:line="259" w:lineRule="auto"/>
        <w:contextualSpacing/>
        <w:rPr>
          <w:rFonts w:asciiTheme="minorHAnsi" w:hAnsiTheme="minorHAnsi"/>
          <w:b/>
          <w:szCs w:val="24"/>
        </w:rPr>
      </w:pPr>
      <w:r w:rsidRPr="002B07FF">
        <w:rPr>
          <w:rFonts w:asciiTheme="minorHAnsi" w:hAnsiTheme="minorHAnsi"/>
          <w:szCs w:val="24"/>
        </w:rPr>
        <w:t xml:space="preserve">Current drug/prescription and diet regimens </w:t>
      </w:r>
    </w:p>
    <w:p w:rsidR="002B07FF" w:rsidRPr="002B07FF" w:rsidRDefault="002B07FF" w:rsidP="002B07FF">
      <w:pPr>
        <w:pStyle w:val="ListParagraph"/>
        <w:numPr>
          <w:ilvl w:val="0"/>
          <w:numId w:val="33"/>
        </w:numPr>
        <w:spacing w:after="160" w:line="259" w:lineRule="auto"/>
        <w:contextualSpacing/>
        <w:rPr>
          <w:rFonts w:asciiTheme="minorHAnsi" w:hAnsiTheme="minorHAnsi"/>
          <w:b/>
          <w:szCs w:val="24"/>
        </w:rPr>
      </w:pPr>
      <w:r w:rsidRPr="002B07FF">
        <w:rPr>
          <w:rFonts w:asciiTheme="minorHAnsi" w:hAnsiTheme="minorHAnsi"/>
          <w:szCs w:val="24"/>
        </w:rPr>
        <w:t>Name and contact information for next of kin/responsible person/Power of Attorney)</w:t>
      </w:r>
    </w:p>
    <w:p w:rsidR="002B07FF" w:rsidRPr="002B07FF" w:rsidRDefault="002B07FF" w:rsidP="002B07FF">
      <w:pPr>
        <w:rPr>
          <w:rFonts w:asciiTheme="minorHAnsi" w:hAnsiTheme="minorHAnsi"/>
          <w:b/>
          <w:szCs w:val="24"/>
        </w:rPr>
      </w:pPr>
      <w:r w:rsidRPr="002B07FF">
        <w:rPr>
          <w:rFonts w:asciiTheme="minorHAnsi" w:hAnsiTheme="minorHAnsi"/>
          <w:szCs w:val="24"/>
        </w:rPr>
        <w:t>Determine how this information will be secured (e.g., laminated documents, water proof pouch around resident’s neck, water proof wrist tag, etc.) and how medical records and medications will be transported so they can be matched with the resident to whom they belong</w:t>
      </w:r>
      <w:r w:rsidRPr="002B07FF">
        <w:rPr>
          <w:rFonts w:asciiTheme="minorHAnsi" w:hAnsiTheme="minorHAnsi"/>
          <w:b/>
          <w:szCs w:val="24"/>
        </w:rPr>
        <w:t>.</w:t>
      </w:r>
    </w:p>
    <w:p w:rsidR="002B07FF" w:rsidRDefault="002B07FF" w:rsidP="002B07FF">
      <w:pPr>
        <w:rPr>
          <w:rFonts w:asciiTheme="minorHAnsi" w:hAnsiTheme="minorHAnsi"/>
          <w:szCs w:val="24"/>
        </w:rPr>
      </w:pPr>
    </w:p>
    <w:p w:rsidR="002B07FF" w:rsidRPr="002B07FF" w:rsidRDefault="002B07FF" w:rsidP="002B07FF">
      <w:pPr>
        <w:rPr>
          <w:rFonts w:asciiTheme="minorHAnsi" w:hAnsiTheme="minorHAnsi"/>
          <w:b/>
          <w:szCs w:val="24"/>
        </w:rPr>
      </w:pPr>
      <w:r w:rsidRPr="002B07FF">
        <w:rPr>
          <w:rFonts w:asciiTheme="minorHAnsi" w:hAnsiTheme="minorHAnsi"/>
          <w:szCs w:val="24"/>
        </w:rPr>
        <w:t xml:space="preserve">Ensure that each facility staff member on each shift is trained to be knowledgeable and follow all details of the evacuation plan. Training also needs to address psychological and emotional aspects on caregivers, families, residents, and the community at large. Hold periodic reviews </w:t>
      </w:r>
      <w:r w:rsidRPr="002B07FF">
        <w:rPr>
          <w:rFonts w:asciiTheme="minorHAnsi" w:hAnsiTheme="minorHAnsi"/>
          <w:szCs w:val="24"/>
        </w:rPr>
        <w:lastRenderedPageBreak/>
        <w:t>and appropriate drills and other demonstrations with sufficient frequency to ensure new members are fully trained.</w:t>
      </w:r>
      <w:r w:rsidRPr="002B07FF">
        <w:rPr>
          <w:rFonts w:asciiTheme="minorHAnsi" w:hAnsiTheme="minorHAnsi"/>
          <w:b/>
          <w:szCs w:val="24"/>
        </w:rPr>
        <w:t xml:space="preserve"> </w:t>
      </w:r>
    </w:p>
    <w:p w:rsidR="002B07FF" w:rsidRDefault="002B07FF" w:rsidP="002B07FF">
      <w:pPr>
        <w:rPr>
          <w:rFonts w:asciiTheme="minorHAnsi" w:hAnsiTheme="minorHAnsi"/>
          <w:szCs w:val="24"/>
        </w:rPr>
      </w:pPr>
    </w:p>
    <w:p w:rsidR="002B07FF" w:rsidRPr="002B07FF" w:rsidRDefault="002B07FF" w:rsidP="002B07FF">
      <w:pPr>
        <w:rPr>
          <w:rFonts w:asciiTheme="minorHAnsi" w:hAnsiTheme="minorHAnsi"/>
          <w:szCs w:val="24"/>
        </w:rPr>
      </w:pPr>
      <w:r w:rsidRPr="002B07FF">
        <w:rPr>
          <w:rFonts w:asciiTheme="minorHAnsi" w:hAnsiTheme="minorHAnsi"/>
          <w:szCs w:val="24"/>
        </w:rPr>
        <w:t xml:space="preserve">Ensure residents, patients, and family members are aware of and knowledgeable about the facility plan, including: </w:t>
      </w:r>
    </w:p>
    <w:p w:rsidR="002B07FF" w:rsidRPr="002B07FF" w:rsidRDefault="002B07FF" w:rsidP="002B07FF">
      <w:pPr>
        <w:pStyle w:val="ListParagraph"/>
        <w:numPr>
          <w:ilvl w:val="0"/>
          <w:numId w:val="34"/>
        </w:numPr>
        <w:spacing w:after="160" w:line="259" w:lineRule="auto"/>
        <w:contextualSpacing/>
        <w:rPr>
          <w:rFonts w:asciiTheme="minorHAnsi" w:hAnsiTheme="minorHAnsi"/>
          <w:b/>
          <w:szCs w:val="24"/>
        </w:rPr>
      </w:pPr>
      <w:r w:rsidRPr="002B07FF">
        <w:rPr>
          <w:rFonts w:asciiTheme="minorHAnsi" w:hAnsiTheme="minorHAnsi"/>
          <w:szCs w:val="24"/>
        </w:rPr>
        <w:t xml:space="preserve">Families know how and when they will be notified about evacuation plans, how they can be helpful in an emergency (example, should they come to the facility to assist?) and how/where they can plan to meet their loved ones. </w:t>
      </w:r>
    </w:p>
    <w:p w:rsidR="002B07FF" w:rsidRPr="002B07FF" w:rsidRDefault="002B07FF" w:rsidP="002B07FF">
      <w:pPr>
        <w:pStyle w:val="ListParagraph"/>
        <w:numPr>
          <w:ilvl w:val="0"/>
          <w:numId w:val="34"/>
        </w:numPr>
        <w:spacing w:after="160" w:line="259" w:lineRule="auto"/>
        <w:contextualSpacing/>
        <w:rPr>
          <w:rFonts w:asciiTheme="minorHAnsi" w:hAnsiTheme="minorHAnsi"/>
          <w:b/>
          <w:szCs w:val="24"/>
        </w:rPr>
      </w:pPr>
      <w:r w:rsidRPr="002B07FF">
        <w:rPr>
          <w:rFonts w:asciiTheme="minorHAnsi" w:hAnsiTheme="minorHAnsi"/>
          <w:szCs w:val="24"/>
        </w:rPr>
        <w:t>Out-of-town family members are given a number they can call for information. Residents who are able to participate in their own evacuation are aware of their roles and responsibilities in the event of a disaster.</w:t>
      </w:r>
      <w:r w:rsidRPr="002B07FF">
        <w:rPr>
          <w:rFonts w:asciiTheme="minorHAnsi" w:hAnsiTheme="minorHAnsi"/>
          <w:b/>
          <w:szCs w:val="24"/>
        </w:rPr>
        <w:t xml:space="preserve"> </w:t>
      </w:r>
    </w:p>
    <w:p w:rsidR="002B07FF" w:rsidRPr="002B07FF" w:rsidRDefault="002B07FF" w:rsidP="002B07FF">
      <w:pPr>
        <w:rPr>
          <w:rFonts w:asciiTheme="minorHAnsi" w:hAnsiTheme="minorHAnsi"/>
          <w:b/>
          <w:szCs w:val="24"/>
        </w:rPr>
      </w:pPr>
      <w:r w:rsidRPr="002B07FF">
        <w:rPr>
          <w:rFonts w:asciiTheme="minorHAnsi" w:hAnsiTheme="minorHAnsi"/>
          <w:szCs w:val="24"/>
        </w:rPr>
        <w:t>Check if provisions need to be delivered to the facility/residents -- power, flashlights, food, water, ice, oxygen, medications -- and if urgent action is needed to obtain the necessary resources and assistance.</w:t>
      </w:r>
      <w:r w:rsidRPr="002B07FF">
        <w:rPr>
          <w:rFonts w:asciiTheme="minorHAnsi" w:hAnsiTheme="minorHAnsi"/>
          <w:b/>
          <w:szCs w:val="24"/>
        </w:rPr>
        <w:t xml:space="preserve"> </w:t>
      </w:r>
    </w:p>
    <w:p w:rsidR="002B07FF" w:rsidRDefault="002B07FF" w:rsidP="002B07FF">
      <w:pPr>
        <w:rPr>
          <w:rFonts w:asciiTheme="minorHAnsi" w:hAnsiTheme="minorHAnsi"/>
          <w:szCs w:val="24"/>
        </w:rPr>
      </w:pPr>
    </w:p>
    <w:p w:rsidR="002B07FF" w:rsidRPr="002B07FF" w:rsidRDefault="002B07FF" w:rsidP="002B07FF">
      <w:pPr>
        <w:rPr>
          <w:rFonts w:asciiTheme="minorHAnsi" w:hAnsiTheme="minorHAnsi"/>
          <w:b/>
          <w:szCs w:val="24"/>
        </w:rPr>
      </w:pPr>
      <w:r w:rsidRPr="002B07FF">
        <w:rPr>
          <w:rFonts w:asciiTheme="minorHAnsi" w:hAnsiTheme="minorHAnsi"/>
          <w:szCs w:val="24"/>
        </w:rPr>
        <w:t>Determine the location of evacuated residents, document and report this information to the clearing house established by the state or partnering agency</w:t>
      </w:r>
      <w:r w:rsidRPr="002B07FF">
        <w:rPr>
          <w:rFonts w:asciiTheme="minorHAnsi" w:hAnsiTheme="minorHAnsi"/>
          <w:b/>
          <w:szCs w:val="24"/>
        </w:rPr>
        <w:t>.</w:t>
      </w:r>
    </w:p>
    <w:p w:rsidR="002B07FF" w:rsidRDefault="002B07FF" w:rsidP="002B07FF">
      <w:pPr>
        <w:rPr>
          <w:rFonts w:asciiTheme="minorHAnsi" w:hAnsiTheme="minorHAnsi"/>
          <w:szCs w:val="24"/>
        </w:rPr>
      </w:pPr>
    </w:p>
    <w:p w:rsidR="002B07FF" w:rsidRPr="002B07FF" w:rsidRDefault="002B07FF" w:rsidP="00115701">
      <w:pPr>
        <w:ind w:firstLine="360"/>
        <w:rPr>
          <w:rFonts w:asciiTheme="minorHAnsi" w:hAnsiTheme="minorHAnsi"/>
          <w:szCs w:val="24"/>
        </w:rPr>
      </w:pPr>
      <w:r w:rsidRPr="002B07FF">
        <w:rPr>
          <w:rFonts w:asciiTheme="minorHAnsi" w:hAnsiTheme="minorHAnsi"/>
          <w:szCs w:val="24"/>
        </w:rPr>
        <w:t xml:space="preserve">Suggested principles of care for the relocated residents include: </w:t>
      </w:r>
    </w:p>
    <w:p w:rsidR="002B07FF" w:rsidRPr="002B07FF"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Encourage the resident to talk about expectations, anger, fear, and/or disappointment </w:t>
      </w:r>
    </w:p>
    <w:p w:rsidR="002B07FF" w:rsidRPr="002B07FF"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Work to develop a level of trust </w:t>
      </w:r>
    </w:p>
    <w:p w:rsidR="002B07FF" w:rsidRPr="002B07FF"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Present an optimistic, favorable attitude about the relocation </w:t>
      </w:r>
    </w:p>
    <w:p w:rsidR="002B07FF" w:rsidRPr="00115701"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Anticipate that anxiety will occur </w:t>
      </w:r>
    </w:p>
    <w:p w:rsidR="00115701" w:rsidRPr="002B07FF" w:rsidRDefault="00115701" w:rsidP="002B07FF">
      <w:pPr>
        <w:pStyle w:val="ListParagraph"/>
        <w:numPr>
          <w:ilvl w:val="0"/>
          <w:numId w:val="35"/>
        </w:numPr>
        <w:spacing w:after="160" w:line="259" w:lineRule="auto"/>
        <w:contextualSpacing/>
        <w:rPr>
          <w:rFonts w:asciiTheme="minorHAnsi" w:hAnsiTheme="minorHAnsi"/>
          <w:b/>
          <w:szCs w:val="24"/>
        </w:rPr>
      </w:pPr>
      <w:r>
        <w:rPr>
          <w:rFonts w:asciiTheme="minorHAnsi" w:hAnsiTheme="minorHAnsi"/>
          <w:szCs w:val="24"/>
        </w:rPr>
        <w:t xml:space="preserve">Clear and concise communication </w:t>
      </w:r>
    </w:p>
    <w:p w:rsidR="002B07FF" w:rsidRPr="002B07FF"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Include the resident in assessing problems </w:t>
      </w:r>
    </w:p>
    <w:p w:rsidR="002B07FF" w:rsidRPr="002B07FF"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Encourage staff to introduce themselves to residents </w:t>
      </w:r>
    </w:p>
    <w:p w:rsidR="002B07FF" w:rsidRPr="002B07FF" w:rsidRDefault="002B07FF" w:rsidP="002B07FF">
      <w:pPr>
        <w:pStyle w:val="ListParagraph"/>
        <w:numPr>
          <w:ilvl w:val="0"/>
          <w:numId w:val="35"/>
        </w:numPr>
        <w:spacing w:after="160" w:line="259" w:lineRule="auto"/>
        <w:contextualSpacing/>
        <w:rPr>
          <w:rFonts w:asciiTheme="minorHAnsi" w:hAnsiTheme="minorHAnsi"/>
          <w:b/>
          <w:szCs w:val="24"/>
        </w:rPr>
      </w:pPr>
      <w:r w:rsidRPr="002B07FF">
        <w:rPr>
          <w:rFonts w:asciiTheme="minorHAnsi" w:hAnsiTheme="minorHAnsi"/>
          <w:szCs w:val="24"/>
        </w:rPr>
        <w:t xml:space="preserve">Encourage </w:t>
      </w:r>
      <w:r w:rsidR="00115701">
        <w:rPr>
          <w:rFonts w:asciiTheme="minorHAnsi" w:hAnsiTheme="minorHAnsi"/>
          <w:szCs w:val="24"/>
        </w:rPr>
        <w:t>resident representative/</w:t>
      </w:r>
      <w:r w:rsidRPr="002B07FF">
        <w:rPr>
          <w:rFonts w:asciiTheme="minorHAnsi" w:hAnsiTheme="minorHAnsi"/>
          <w:szCs w:val="24"/>
        </w:rPr>
        <w:t>family participation</w:t>
      </w:r>
      <w:r w:rsidRPr="002B07FF">
        <w:rPr>
          <w:rFonts w:asciiTheme="minorHAnsi" w:hAnsiTheme="minorHAnsi"/>
          <w:b/>
          <w:szCs w:val="24"/>
        </w:rPr>
        <w:t xml:space="preserve"> </w:t>
      </w:r>
    </w:p>
    <w:p w:rsidR="0058282D" w:rsidRDefault="0058282D" w:rsidP="002B07FF">
      <w:pPr>
        <w:rPr>
          <w:rFonts w:asciiTheme="minorHAnsi" w:hAnsiTheme="minorHAnsi"/>
          <w:szCs w:val="24"/>
        </w:rPr>
      </w:pPr>
    </w:p>
    <w:p w:rsidR="0058282D" w:rsidRDefault="0058282D" w:rsidP="002B07FF">
      <w:pPr>
        <w:rPr>
          <w:rFonts w:asciiTheme="minorHAnsi" w:hAnsiTheme="minorHAnsi"/>
          <w:szCs w:val="24"/>
        </w:rPr>
      </w:pPr>
    </w:p>
    <w:p w:rsidR="0058282D" w:rsidRDefault="002B07FF" w:rsidP="002B07FF">
      <w:pPr>
        <w:rPr>
          <w:rFonts w:asciiTheme="minorHAnsi" w:hAnsiTheme="minorHAnsi"/>
          <w:szCs w:val="24"/>
        </w:rPr>
      </w:pPr>
      <w:r w:rsidRPr="002B07FF">
        <w:rPr>
          <w:rFonts w:asciiTheme="minorHAnsi" w:hAnsiTheme="minorHAnsi"/>
          <w:szCs w:val="24"/>
        </w:rPr>
        <w:t xml:space="preserve">Best practice for Emergency Preparedness policies and procedures involves using a standardized format for each complete policy.  Having this level of standardization makes it easier for anyone to locate the necessary information.  </w:t>
      </w:r>
    </w:p>
    <w:p w:rsidR="0058282D" w:rsidRDefault="0058282D" w:rsidP="002B07FF">
      <w:pPr>
        <w:rPr>
          <w:rFonts w:asciiTheme="minorHAnsi" w:hAnsiTheme="minorHAnsi"/>
          <w:szCs w:val="24"/>
        </w:rPr>
      </w:pPr>
    </w:p>
    <w:p w:rsidR="002B07FF" w:rsidRPr="002B07FF" w:rsidRDefault="002B07FF" w:rsidP="002B07FF">
      <w:pPr>
        <w:rPr>
          <w:rFonts w:asciiTheme="minorHAnsi" w:hAnsiTheme="minorHAnsi"/>
          <w:szCs w:val="24"/>
        </w:rPr>
      </w:pPr>
      <w:r w:rsidRPr="002B07FF">
        <w:rPr>
          <w:rFonts w:asciiTheme="minorHAnsi" w:hAnsiTheme="minorHAnsi"/>
          <w:szCs w:val="24"/>
        </w:rPr>
        <w:t>One example is noted below.</w:t>
      </w:r>
    </w:p>
    <w:p w:rsidR="004A6490" w:rsidRDefault="004A6490" w:rsidP="004A6490">
      <w:pPr>
        <w:jc w:val="center"/>
        <w:rPr>
          <w:rFonts w:asciiTheme="minorHAnsi" w:hAnsiTheme="minorHAnsi"/>
          <w:b/>
          <w:szCs w:val="24"/>
        </w:rPr>
      </w:pPr>
    </w:p>
    <w:p w:rsidR="00D86A41" w:rsidRDefault="00D86A41" w:rsidP="004A6490">
      <w:pPr>
        <w:jc w:val="center"/>
        <w:rPr>
          <w:rFonts w:asciiTheme="minorHAnsi" w:hAnsiTheme="minorHAnsi"/>
          <w:b/>
          <w:szCs w:val="24"/>
        </w:rPr>
      </w:pPr>
    </w:p>
    <w:p w:rsidR="00D86A41" w:rsidRDefault="00D86A41" w:rsidP="004A6490">
      <w:pPr>
        <w:jc w:val="center"/>
        <w:rPr>
          <w:rFonts w:asciiTheme="minorHAnsi" w:hAnsiTheme="minorHAnsi"/>
          <w:b/>
          <w:szCs w:val="24"/>
        </w:rPr>
      </w:pPr>
    </w:p>
    <w:p w:rsidR="00D86A41" w:rsidRDefault="00D86A41" w:rsidP="004A6490">
      <w:pPr>
        <w:jc w:val="center"/>
        <w:rPr>
          <w:rFonts w:asciiTheme="minorHAnsi" w:hAnsiTheme="minorHAnsi"/>
          <w:b/>
          <w:szCs w:val="24"/>
        </w:rPr>
      </w:pPr>
    </w:p>
    <w:p w:rsidR="00D86A41" w:rsidRDefault="00D86A41" w:rsidP="004A6490">
      <w:pPr>
        <w:jc w:val="center"/>
        <w:rPr>
          <w:rFonts w:asciiTheme="minorHAnsi" w:hAnsiTheme="minorHAnsi"/>
          <w:b/>
          <w:szCs w:val="24"/>
        </w:rPr>
      </w:pPr>
    </w:p>
    <w:p w:rsidR="00D86A41" w:rsidRPr="00534F9C" w:rsidRDefault="00D86A41" w:rsidP="004A6490">
      <w:pPr>
        <w:jc w:val="center"/>
        <w:rPr>
          <w:rFonts w:asciiTheme="minorHAnsi" w:hAnsiTheme="minorHAnsi"/>
          <w:b/>
          <w:szCs w:val="24"/>
        </w:rPr>
      </w:pPr>
    </w:p>
    <w:p w:rsidR="00534F9C" w:rsidRPr="00534F9C" w:rsidRDefault="00534F9C" w:rsidP="00534F9C">
      <w:pPr>
        <w:jc w:val="center"/>
        <w:rPr>
          <w:rFonts w:asciiTheme="minorHAnsi" w:hAnsiTheme="minorHAnsi" w:cs="Arial"/>
          <w:b/>
          <w:szCs w:val="24"/>
        </w:rPr>
      </w:pPr>
      <w:r w:rsidRPr="00534F9C">
        <w:rPr>
          <w:rFonts w:asciiTheme="minorHAnsi" w:hAnsiTheme="minorHAnsi" w:cs="Arial"/>
          <w:b/>
          <w:szCs w:val="24"/>
        </w:rPr>
        <w:lastRenderedPageBreak/>
        <w:t>SAMPLE Procedure Template – Administrative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534F9C" w:rsidRPr="00534F9C" w:rsidTr="000D2DEC">
        <w:tc>
          <w:tcPr>
            <w:tcW w:w="9576" w:type="dxa"/>
            <w:gridSpan w:val="2"/>
            <w:shd w:val="clear" w:color="auto" w:fill="auto"/>
          </w:tcPr>
          <w:p w:rsidR="00534F9C" w:rsidRPr="00534F9C" w:rsidRDefault="00534F9C" w:rsidP="000D2DEC">
            <w:pPr>
              <w:rPr>
                <w:rFonts w:asciiTheme="minorHAnsi" w:hAnsiTheme="minorHAnsi" w:cs="Arial"/>
                <w:szCs w:val="24"/>
              </w:rPr>
            </w:pPr>
            <w:r w:rsidRPr="00534F9C">
              <w:rPr>
                <w:rFonts w:asciiTheme="minorHAnsi" w:hAnsiTheme="minorHAnsi" w:cs="Arial"/>
                <w:szCs w:val="24"/>
              </w:rPr>
              <w:t>Title:</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A brief phrase or description of the activity that is to be performed</w:t>
            </w:r>
            <w:r w:rsidRPr="00534F9C">
              <w:rPr>
                <w:rFonts w:asciiTheme="minorHAnsi" w:hAnsiTheme="minorHAnsi" w:cs="Arial"/>
                <w:szCs w:val="24"/>
              </w:rPr>
              <w:t>]</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Sample</w:t>
            </w:r>
            <w:r w:rsidRPr="00534F9C">
              <w:rPr>
                <w:rFonts w:asciiTheme="minorHAnsi" w:hAnsiTheme="minorHAnsi" w:cs="Arial"/>
                <w:szCs w:val="24"/>
              </w:rPr>
              <w:t>) Inventory Personal Protective Equipment (PPE)</w:t>
            </w:r>
          </w:p>
          <w:p w:rsidR="00534F9C" w:rsidRPr="00534F9C" w:rsidRDefault="00534F9C" w:rsidP="000D2DEC">
            <w:pPr>
              <w:rPr>
                <w:rFonts w:asciiTheme="minorHAnsi" w:hAnsiTheme="minorHAnsi" w:cs="Arial"/>
                <w:szCs w:val="24"/>
              </w:rPr>
            </w:pPr>
          </w:p>
        </w:tc>
      </w:tr>
      <w:tr w:rsidR="00534F9C" w:rsidRPr="00534F9C" w:rsidTr="000D2DEC">
        <w:tc>
          <w:tcPr>
            <w:tcW w:w="4788" w:type="dxa"/>
            <w:shd w:val="clear" w:color="auto" w:fill="auto"/>
          </w:tcPr>
          <w:p w:rsidR="00534F9C" w:rsidRPr="00534F9C" w:rsidRDefault="00534F9C" w:rsidP="000D2DEC">
            <w:pPr>
              <w:rPr>
                <w:rFonts w:asciiTheme="minorHAnsi" w:hAnsiTheme="minorHAnsi" w:cs="Arial"/>
                <w:szCs w:val="24"/>
              </w:rPr>
            </w:pPr>
            <w:r w:rsidRPr="00534F9C">
              <w:rPr>
                <w:rFonts w:asciiTheme="minorHAnsi" w:hAnsiTheme="minorHAnsi" w:cs="Arial"/>
                <w:szCs w:val="24"/>
              </w:rPr>
              <w:t>Approved by:</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szCs w:val="24"/>
              </w:rPr>
            </w:pPr>
            <w:r w:rsidRPr="00534F9C">
              <w:rPr>
                <w:rFonts w:asciiTheme="minorHAnsi" w:hAnsiTheme="minorHAnsi" w:cs="Arial"/>
                <w:szCs w:val="24"/>
              </w:rPr>
              <w:t>[</w:t>
            </w:r>
            <w:r w:rsidRPr="00534F9C">
              <w:rPr>
                <w:rFonts w:asciiTheme="minorHAnsi" w:hAnsiTheme="minorHAnsi"/>
                <w:i/>
                <w:szCs w:val="24"/>
              </w:rPr>
              <w:t>The printed and signed name of the person authorized to approve this procedure</w:t>
            </w:r>
            <w:r w:rsidRPr="00534F9C">
              <w:rPr>
                <w:rFonts w:asciiTheme="minorHAnsi" w:hAnsiTheme="minorHAnsi"/>
                <w:szCs w:val="24"/>
              </w:rPr>
              <w:t>.]</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p>
          <w:p w:rsidR="00534F9C" w:rsidRPr="00534F9C" w:rsidRDefault="00534F9C" w:rsidP="000D2DEC">
            <w:pPr>
              <w:ind w:left="720"/>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sample</w:t>
            </w:r>
            <w:r w:rsidRPr="00534F9C">
              <w:rPr>
                <w:rFonts w:asciiTheme="minorHAnsi" w:hAnsiTheme="minorHAnsi" w:cs="Arial"/>
                <w:szCs w:val="24"/>
              </w:rPr>
              <w:t xml:space="preserve">) </w:t>
            </w:r>
            <w:r w:rsidRPr="00534F9C">
              <w:rPr>
                <w:rFonts w:asciiTheme="minorHAnsi" w:hAnsiTheme="minorHAnsi" w:cs="Arial"/>
                <w:szCs w:val="24"/>
                <w:u w:val="single"/>
              </w:rPr>
              <w:t>Christopher Kringle_____</w:t>
            </w:r>
          </w:p>
          <w:p w:rsidR="00534F9C" w:rsidRPr="00534F9C" w:rsidRDefault="00534F9C" w:rsidP="000D2DEC">
            <w:pPr>
              <w:ind w:left="2160"/>
              <w:rPr>
                <w:rFonts w:asciiTheme="minorHAnsi" w:hAnsiTheme="minorHAnsi" w:cs="Arial"/>
                <w:szCs w:val="24"/>
              </w:rPr>
            </w:pPr>
            <w:r w:rsidRPr="00534F9C">
              <w:rPr>
                <w:rFonts w:asciiTheme="minorHAnsi" w:hAnsiTheme="minorHAnsi" w:cs="Arial"/>
                <w:szCs w:val="24"/>
              </w:rPr>
              <w:t>Printed</w:t>
            </w:r>
          </w:p>
          <w:p w:rsidR="00534F9C" w:rsidRPr="00534F9C" w:rsidRDefault="00534F9C" w:rsidP="000D2DEC">
            <w:pPr>
              <w:ind w:left="2160"/>
              <w:rPr>
                <w:rFonts w:asciiTheme="minorHAnsi" w:hAnsiTheme="minorHAnsi" w:cs="Arial"/>
                <w:szCs w:val="24"/>
              </w:rPr>
            </w:pPr>
          </w:p>
          <w:p w:rsidR="00534F9C" w:rsidRPr="00534F9C" w:rsidRDefault="00534F9C" w:rsidP="000D2DEC">
            <w:pPr>
              <w:ind w:left="1440"/>
              <w:rPr>
                <w:rFonts w:asciiTheme="minorHAnsi" w:hAnsiTheme="minorHAnsi" w:cs="Arial"/>
                <w:szCs w:val="24"/>
              </w:rPr>
            </w:pPr>
            <w:r w:rsidRPr="00534F9C">
              <w:rPr>
                <w:rFonts w:asciiTheme="minorHAnsi" w:hAnsiTheme="minorHAnsi" w:cs="Arial"/>
                <w:szCs w:val="24"/>
              </w:rPr>
              <w:t xml:space="preserve">    ____________________</w:t>
            </w:r>
          </w:p>
          <w:p w:rsidR="00534F9C" w:rsidRPr="00534F9C" w:rsidRDefault="00534F9C" w:rsidP="000D2DEC">
            <w:pPr>
              <w:ind w:left="1440"/>
              <w:rPr>
                <w:rFonts w:asciiTheme="minorHAnsi" w:hAnsiTheme="minorHAnsi" w:cs="Arial"/>
                <w:szCs w:val="24"/>
              </w:rPr>
            </w:pPr>
            <w:r w:rsidRPr="00534F9C">
              <w:rPr>
                <w:rFonts w:asciiTheme="minorHAnsi" w:hAnsiTheme="minorHAnsi" w:cs="Arial"/>
                <w:szCs w:val="24"/>
              </w:rPr>
              <w:t xml:space="preserve">           Signature</w:t>
            </w:r>
          </w:p>
          <w:p w:rsidR="00534F9C" w:rsidRPr="00534F9C" w:rsidRDefault="00534F9C" w:rsidP="000D2DEC">
            <w:pPr>
              <w:ind w:left="1440"/>
              <w:rPr>
                <w:rFonts w:asciiTheme="minorHAnsi" w:hAnsiTheme="minorHAnsi" w:cs="Arial"/>
                <w:szCs w:val="24"/>
              </w:rPr>
            </w:pPr>
          </w:p>
          <w:p w:rsidR="00534F9C" w:rsidRPr="00534F9C" w:rsidRDefault="00534F9C" w:rsidP="000D2DEC">
            <w:pPr>
              <w:ind w:left="1440"/>
              <w:rPr>
                <w:rFonts w:asciiTheme="minorHAnsi" w:hAnsiTheme="minorHAnsi" w:cs="Arial"/>
                <w:szCs w:val="24"/>
              </w:rPr>
            </w:pPr>
            <w:r w:rsidRPr="00534F9C">
              <w:rPr>
                <w:rFonts w:asciiTheme="minorHAnsi" w:hAnsiTheme="minorHAnsi" w:cs="Arial"/>
                <w:szCs w:val="24"/>
              </w:rPr>
              <w:t xml:space="preserve">    ____________________</w:t>
            </w:r>
          </w:p>
          <w:p w:rsidR="00534F9C" w:rsidRPr="00534F9C" w:rsidRDefault="00534F9C" w:rsidP="000D2DEC">
            <w:pPr>
              <w:ind w:left="2160"/>
              <w:rPr>
                <w:rFonts w:asciiTheme="minorHAnsi" w:hAnsiTheme="minorHAnsi" w:cs="Arial"/>
                <w:szCs w:val="24"/>
              </w:rPr>
            </w:pPr>
            <w:r w:rsidRPr="00534F9C">
              <w:rPr>
                <w:rFonts w:asciiTheme="minorHAnsi" w:hAnsiTheme="minorHAnsi" w:cs="Arial"/>
                <w:szCs w:val="24"/>
              </w:rPr>
              <w:t>Title</w:t>
            </w:r>
          </w:p>
          <w:p w:rsidR="00534F9C" w:rsidRPr="00534F9C" w:rsidRDefault="00534F9C" w:rsidP="000D2DEC">
            <w:pPr>
              <w:rPr>
                <w:rFonts w:asciiTheme="minorHAnsi" w:hAnsiTheme="minorHAnsi" w:cs="Arial"/>
                <w:szCs w:val="24"/>
              </w:rPr>
            </w:pPr>
          </w:p>
        </w:tc>
        <w:tc>
          <w:tcPr>
            <w:tcW w:w="4788" w:type="dxa"/>
            <w:shd w:val="clear" w:color="auto" w:fill="auto"/>
          </w:tcPr>
          <w:p w:rsidR="00534F9C" w:rsidRPr="00534F9C" w:rsidRDefault="00534F9C" w:rsidP="000D2DEC">
            <w:pPr>
              <w:rPr>
                <w:rFonts w:asciiTheme="minorHAnsi" w:hAnsiTheme="minorHAnsi" w:cs="Arial"/>
                <w:szCs w:val="24"/>
              </w:rPr>
            </w:pPr>
            <w:r w:rsidRPr="00534F9C">
              <w:rPr>
                <w:rFonts w:asciiTheme="minorHAnsi" w:hAnsiTheme="minorHAnsi" w:cs="Arial"/>
                <w:szCs w:val="24"/>
              </w:rPr>
              <w:t>Revision Date:</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The date on which the procedure was approved after creation or revision</w:t>
            </w:r>
            <w:r w:rsidRPr="00534F9C">
              <w:rPr>
                <w:rFonts w:asciiTheme="minorHAnsi" w:hAnsiTheme="minorHAnsi" w:cs="Arial"/>
                <w:szCs w:val="24"/>
              </w:rPr>
              <w:t>.]</w:t>
            </w:r>
          </w:p>
          <w:p w:rsidR="00534F9C" w:rsidRPr="00534F9C" w:rsidRDefault="00534F9C" w:rsidP="000D2DEC">
            <w:pPr>
              <w:rPr>
                <w:rFonts w:asciiTheme="minorHAnsi" w:hAnsiTheme="minorHAnsi" w:cs="Arial"/>
                <w:szCs w:val="24"/>
              </w:rPr>
            </w:pPr>
          </w:p>
          <w:p w:rsidR="00534F9C" w:rsidRPr="00534F9C" w:rsidRDefault="00534F9C" w:rsidP="000D2DEC">
            <w:pPr>
              <w:ind w:left="2160"/>
              <w:rPr>
                <w:rFonts w:asciiTheme="minorHAnsi" w:hAnsiTheme="minorHAnsi" w:cs="Arial"/>
                <w:szCs w:val="24"/>
              </w:rPr>
            </w:pPr>
            <w:r w:rsidRPr="00534F9C">
              <w:rPr>
                <w:rFonts w:asciiTheme="minorHAnsi" w:hAnsiTheme="minorHAnsi" w:cs="Arial"/>
                <w:szCs w:val="24"/>
              </w:rPr>
              <w:t>mm/</w:t>
            </w:r>
            <w:proofErr w:type="spellStart"/>
            <w:r w:rsidRPr="00534F9C">
              <w:rPr>
                <w:rFonts w:asciiTheme="minorHAnsi" w:hAnsiTheme="minorHAnsi" w:cs="Arial"/>
                <w:szCs w:val="24"/>
              </w:rPr>
              <w:t>dd</w:t>
            </w:r>
            <w:proofErr w:type="spellEnd"/>
            <w:r w:rsidRPr="00534F9C">
              <w:rPr>
                <w:rFonts w:asciiTheme="minorHAnsi" w:hAnsiTheme="minorHAnsi" w:cs="Arial"/>
                <w:szCs w:val="24"/>
              </w:rPr>
              <w:t>/</w:t>
            </w:r>
            <w:proofErr w:type="spellStart"/>
            <w:r w:rsidRPr="00534F9C">
              <w:rPr>
                <w:rFonts w:asciiTheme="minorHAnsi" w:hAnsiTheme="minorHAnsi" w:cs="Arial"/>
                <w:szCs w:val="24"/>
              </w:rPr>
              <w:t>yyyy</w:t>
            </w:r>
            <w:proofErr w:type="spellEnd"/>
          </w:p>
          <w:p w:rsidR="00534F9C" w:rsidRPr="00534F9C" w:rsidRDefault="00534F9C" w:rsidP="000D2DEC">
            <w:pPr>
              <w:ind w:left="2160"/>
              <w:rPr>
                <w:rFonts w:asciiTheme="minorHAnsi" w:hAnsiTheme="minorHAnsi" w:cs="Arial"/>
                <w:szCs w:val="24"/>
              </w:rPr>
            </w:pPr>
          </w:p>
          <w:p w:rsidR="00534F9C" w:rsidRPr="00534F9C" w:rsidRDefault="00534F9C" w:rsidP="000D2DEC">
            <w:pPr>
              <w:rPr>
                <w:rFonts w:asciiTheme="minorHAnsi" w:hAnsiTheme="minorHAnsi" w:cs="Arial"/>
                <w:szCs w:val="24"/>
              </w:rPr>
            </w:pPr>
          </w:p>
        </w:tc>
      </w:tr>
      <w:tr w:rsidR="00534F9C" w:rsidRPr="00534F9C" w:rsidTr="000D2DEC">
        <w:tc>
          <w:tcPr>
            <w:tcW w:w="9576" w:type="dxa"/>
            <w:gridSpan w:val="2"/>
            <w:shd w:val="clear" w:color="auto" w:fill="auto"/>
          </w:tcPr>
          <w:p w:rsidR="00534F9C" w:rsidRPr="00534F9C" w:rsidRDefault="00534F9C" w:rsidP="000D2DEC">
            <w:pPr>
              <w:rPr>
                <w:rFonts w:asciiTheme="minorHAnsi" w:hAnsiTheme="minorHAnsi" w:cs="Arial"/>
                <w:szCs w:val="24"/>
              </w:rPr>
            </w:pPr>
            <w:r w:rsidRPr="00534F9C">
              <w:rPr>
                <w:rFonts w:asciiTheme="minorHAnsi" w:hAnsiTheme="minorHAnsi" w:cs="Arial"/>
                <w:szCs w:val="24"/>
              </w:rPr>
              <w:t>Purpose:</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A clear and concise statement that describes what will be accomplished by performing the steps of this procedure</w:t>
            </w:r>
            <w:r w:rsidRPr="00534F9C">
              <w:rPr>
                <w:rFonts w:asciiTheme="minorHAnsi" w:hAnsiTheme="minorHAnsi" w:cs="Arial"/>
                <w:szCs w:val="24"/>
              </w:rPr>
              <w:t>.]</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Sample</w:t>
            </w:r>
            <w:r w:rsidRPr="00534F9C">
              <w:rPr>
                <w:rFonts w:asciiTheme="minorHAnsi" w:hAnsiTheme="minorHAnsi" w:cs="Arial"/>
                <w:szCs w:val="24"/>
              </w:rPr>
              <w:t>) The purpose of this procedure is to accurately inventory all PPE maintained for daily and emergency use at [name of facility].</w:t>
            </w:r>
          </w:p>
          <w:p w:rsidR="00534F9C" w:rsidRPr="00534F9C" w:rsidRDefault="00534F9C" w:rsidP="000D2DEC">
            <w:pPr>
              <w:rPr>
                <w:rFonts w:asciiTheme="minorHAnsi" w:hAnsiTheme="minorHAnsi" w:cs="Arial"/>
                <w:szCs w:val="24"/>
              </w:rPr>
            </w:pPr>
          </w:p>
        </w:tc>
      </w:tr>
      <w:tr w:rsidR="00534F9C" w:rsidRPr="00534F9C" w:rsidTr="000D2DEC">
        <w:tc>
          <w:tcPr>
            <w:tcW w:w="9576" w:type="dxa"/>
            <w:gridSpan w:val="2"/>
            <w:shd w:val="clear" w:color="auto" w:fill="auto"/>
          </w:tcPr>
          <w:p w:rsidR="00534F9C" w:rsidRPr="00534F9C" w:rsidRDefault="00534F9C" w:rsidP="000D2DEC">
            <w:pPr>
              <w:rPr>
                <w:rFonts w:asciiTheme="minorHAnsi" w:hAnsiTheme="minorHAnsi" w:cs="Arial"/>
                <w:szCs w:val="24"/>
              </w:rPr>
            </w:pPr>
            <w:r w:rsidRPr="00534F9C">
              <w:rPr>
                <w:rFonts w:asciiTheme="minorHAnsi" w:hAnsiTheme="minorHAnsi" w:cs="Arial"/>
                <w:szCs w:val="24"/>
              </w:rPr>
              <w:t>When Applied:</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Provide a clear description of the frequency, timetable or trip points that would cause a need for this procedure to be implemented.</w:t>
            </w:r>
            <w:r w:rsidRPr="00534F9C">
              <w:rPr>
                <w:rFonts w:asciiTheme="minorHAnsi" w:hAnsiTheme="minorHAnsi" w:cs="Arial"/>
                <w:szCs w:val="24"/>
              </w:rPr>
              <w:t>]</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Sample)</w:t>
            </w:r>
            <w:r w:rsidRPr="00534F9C">
              <w:rPr>
                <w:rFonts w:asciiTheme="minorHAnsi" w:hAnsiTheme="minorHAnsi" w:cs="Arial"/>
                <w:szCs w:val="24"/>
              </w:rPr>
              <w:t xml:space="preserve"> This procedure is to be performed every six months or whenever a community or local medical incident put a high demand on existing quantities.</w:t>
            </w:r>
          </w:p>
          <w:p w:rsidR="00534F9C" w:rsidRPr="00534F9C" w:rsidRDefault="00534F9C" w:rsidP="000D2DEC">
            <w:pPr>
              <w:rPr>
                <w:rFonts w:asciiTheme="minorHAnsi" w:hAnsiTheme="minorHAnsi" w:cs="Arial"/>
                <w:szCs w:val="24"/>
              </w:rPr>
            </w:pPr>
          </w:p>
        </w:tc>
      </w:tr>
    </w:tbl>
    <w:p w:rsidR="00534F9C" w:rsidRDefault="00534F9C" w:rsidP="004A6490">
      <w:pPr>
        <w:jc w:val="center"/>
        <w:rPr>
          <w:rFonts w:asciiTheme="minorHAnsi" w:hAnsiTheme="minorHAnsi"/>
          <w:b/>
          <w:szCs w:val="24"/>
        </w:rPr>
      </w:pPr>
    </w:p>
    <w:p w:rsidR="00D86A41" w:rsidRDefault="00D86A41" w:rsidP="004A6490">
      <w:pPr>
        <w:jc w:val="center"/>
        <w:rPr>
          <w:rFonts w:asciiTheme="minorHAnsi" w:hAnsiTheme="minorHAnsi"/>
          <w:b/>
          <w:szCs w:val="24"/>
        </w:rPr>
      </w:pPr>
    </w:p>
    <w:p w:rsidR="00D86A41" w:rsidRPr="00534F9C" w:rsidRDefault="00D86A41" w:rsidP="004A6490">
      <w:pPr>
        <w:jc w:val="center"/>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4F9C" w:rsidRPr="00534F9C" w:rsidTr="000D2DEC">
        <w:tc>
          <w:tcPr>
            <w:tcW w:w="9576" w:type="dxa"/>
            <w:shd w:val="clear" w:color="auto" w:fill="auto"/>
          </w:tcPr>
          <w:p w:rsidR="00534F9C" w:rsidRPr="00534F9C" w:rsidRDefault="00534F9C" w:rsidP="000D2DEC">
            <w:pPr>
              <w:rPr>
                <w:rFonts w:asciiTheme="minorHAnsi" w:hAnsiTheme="minorHAnsi" w:cs="Arial"/>
                <w:szCs w:val="24"/>
              </w:rPr>
            </w:pPr>
            <w:r w:rsidRPr="00534F9C">
              <w:rPr>
                <w:rFonts w:asciiTheme="minorHAnsi" w:hAnsiTheme="minorHAnsi" w:cs="Arial"/>
                <w:szCs w:val="24"/>
              </w:rPr>
              <w:lastRenderedPageBreak/>
              <w:t>Pre-Requisites:</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i/>
                <w:szCs w:val="24"/>
              </w:rPr>
              <w:t>This section is used to provide instructions addressing the tools, forms, approvals or equipment needed before starting the procedure</w:t>
            </w:r>
            <w:r w:rsidRPr="00534F9C">
              <w:rPr>
                <w:rFonts w:asciiTheme="minorHAnsi" w:hAnsiTheme="minorHAnsi"/>
                <w:szCs w:val="24"/>
              </w:rPr>
              <w:t>.</w:t>
            </w:r>
            <w:r w:rsidRPr="00534F9C">
              <w:rPr>
                <w:rFonts w:asciiTheme="minorHAnsi" w:hAnsiTheme="minorHAnsi" w:cs="Arial"/>
                <w:szCs w:val="24"/>
              </w:rPr>
              <w:t>]</w:t>
            </w:r>
          </w:p>
          <w:p w:rsidR="00534F9C" w:rsidRPr="00534F9C" w:rsidRDefault="00534F9C" w:rsidP="000D2DEC">
            <w:pPr>
              <w:rPr>
                <w:rFonts w:asciiTheme="minorHAnsi" w:hAnsiTheme="minorHAnsi" w:cs="Arial"/>
                <w:szCs w:val="24"/>
              </w:rPr>
            </w:pPr>
          </w:p>
          <w:p w:rsidR="00534F9C" w:rsidRPr="00534F9C" w:rsidRDefault="00534F9C" w:rsidP="000D2DEC">
            <w:pPr>
              <w:rPr>
                <w:rFonts w:asciiTheme="minorHAnsi" w:hAnsiTheme="minorHAnsi" w:cs="Arial"/>
                <w:szCs w:val="24"/>
              </w:rPr>
            </w:pPr>
            <w:r w:rsidRPr="00534F9C">
              <w:rPr>
                <w:rFonts w:asciiTheme="minorHAnsi" w:hAnsiTheme="minorHAnsi" w:cs="Arial"/>
                <w:szCs w:val="24"/>
              </w:rPr>
              <w:t>(</w:t>
            </w:r>
            <w:r w:rsidRPr="00534F9C">
              <w:rPr>
                <w:rFonts w:asciiTheme="minorHAnsi" w:hAnsiTheme="minorHAnsi"/>
                <w:szCs w:val="24"/>
              </w:rPr>
              <w:t>Sample</w:t>
            </w:r>
            <w:r w:rsidRPr="00534F9C">
              <w:rPr>
                <w:rFonts w:asciiTheme="minorHAnsi" w:hAnsiTheme="minorHAnsi" w:cs="Arial"/>
                <w:szCs w:val="24"/>
              </w:rPr>
              <w:t>) Prior to starting this procedure obtain the following:</w:t>
            </w:r>
          </w:p>
          <w:p w:rsidR="00534F9C" w:rsidRPr="00534F9C" w:rsidRDefault="00534F9C" w:rsidP="00534F9C">
            <w:pPr>
              <w:pStyle w:val="ListParagraph"/>
              <w:numPr>
                <w:ilvl w:val="0"/>
                <w:numId w:val="37"/>
              </w:numPr>
              <w:contextualSpacing/>
              <w:rPr>
                <w:rFonts w:asciiTheme="minorHAnsi" w:hAnsiTheme="minorHAnsi" w:cs="Arial"/>
                <w:szCs w:val="24"/>
              </w:rPr>
            </w:pPr>
            <w:r w:rsidRPr="00534F9C">
              <w:rPr>
                <w:rFonts w:asciiTheme="minorHAnsi" w:hAnsiTheme="minorHAnsi" w:cs="Arial"/>
                <w:szCs w:val="24"/>
              </w:rPr>
              <w:t>A copy of the PPE inventory list from the Emergency Plan, Attachment B-4.</w:t>
            </w:r>
          </w:p>
          <w:p w:rsidR="00534F9C" w:rsidRPr="00534F9C" w:rsidRDefault="00534F9C" w:rsidP="00534F9C">
            <w:pPr>
              <w:pStyle w:val="ListParagraph"/>
              <w:numPr>
                <w:ilvl w:val="0"/>
                <w:numId w:val="37"/>
              </w:numPr>
              <w:contextualSpacing/>
              <w:rPr>
                <w:rFonts w:asciiTheme="minorHAnsi" w:hAnsiTheme="minorHAnsi" w:cs="Arial"/>
                <w:szCs w:val="24"/>
              </w:rPr>
            </w:pPr>
            <w:r w:rsidRPr="00534F9C">
              <w:rPr>
                <w:rFonts w:asciiTheme="minorHAnsi" w:hAnsiTheme="minorHAnsi" w:cs="Arial"/>
                <w:szCs w:val="24"/>
              </w:rPr>
              <w:t>Inform the Materials Coordinator that you will be performing the inventory check.</w:t>
            </w:r>
          </w:p>
          <w:p w:rsidR="00534F9C" w:rsidRPr="00534F9C" w:rsidRDefault="00534F9C" w:rsidP="00534F9C">
            <w:pPr>
              <w:pStyle w:val="ListParagraph"/>
              <w:numPr>
                <w:ilvl w:val="0"/>
                <w:numId w:val="37"/>
              </w:numPr>
              <w:contextualSpacing/>
              <w:rPr>
                <w:rFonts w:asciiTheme="minorHAnsi" w:hAnsiTheme="minorHAnsi" w:cs="Arial"/>
                <w:szCs w:val="24"/>
              </w:rPr>
            </w:pPr>
            <w:r w:rsidRPr="00534F9C">
              <w:rPr>
                <w:rFonts w:asciiTheme="minorHAnsi" w:hAnsiTheme="minorHAnsi" w:cs="Arial"/>
                <w:szCs w:val="24"/>
              </w:rPr>
              <w:t>Obtain a key to the secure storage location.</w:t>
            </w:r>
          </w:p>
          <w:p w:rsidR="00534F9C" w:rsidRPr="00534F9C" w:rsidRDefault="00534F9C" w:rsidP="000D2DEC">
            <w:pPr>
              <w:rPr>
                <w:rFonts w:asciiTheme="minorHAnsi" w:hAnsiTheme="minorHAnsi" w:cs="Arial"/>
                <w:szCs w:val="24"/>
              </w:rPr>
            </w:pPr>
          </w:p>
        </w:tc>
      </w:tr>
      <w:tr w:rsidR="00534F9C" w:rsidRPr="00534F9C" w:rsidTr="000D2DEC">
        <w:tc>
          <w:tcPr>
            <w:tcW w:w="9576" w:type="dxa"/>
            <w:shd w:val="clear" w:color="auto" w:fill="auto"/>
          </w:tcPr>
          <w:p w:rsidR="00534F9C" w:rsidRPr="00534F9C" w:rsidRDefault="00534F9C" w:rsidP="000D2DEC">
            <w:pPr>
              <w:rPr>
                <w:rFonts w:asciiTheme="minorHAnsi" w:hAnsiTheme="minorHAnsi" w:cs="Arial"/>
                <w:i/>
                <w:szCs w:val="24"/>
              </w:rPr>
            </w:pPr>
            <w:r w:rsidRPr="00534F9C">
              <w:rPr>
                <w:rFonts w:asciiTheme="minorHAnsi" w:hAnsiTheme="minorHAnsi" w:cs="Arial"/>
                <w:i/>
                <w:szCs w:val="24"/>
              </w:rPr>
              <w:t>Steps:</w:t>
            </w:r>
          </w:p>
          <w:p w:rsidR="00534F9C" w:rsidRPr="00534F9C" w:rsidRDefault="00534F9C" w:rsidP="000D2DEC">
            <w:pPr>
              <w:rPr>
                <w:rFonts w:asciiTheme="minorHAnsi" w:hAnsiTheme="minorHAnsi" w:cs="Arial"/>
                <w:i/>
                <w:szCs w:val="24"/>
              </w:rPr>
            </w:pPr>
          </w:p>
          <w:p w:rsidR="00534F9C" w:rsidRPr="00534F9C" w:rsidRDefault="00534F9C" w:rsidP="000D2DEC">
            <w:pPr>
              <w:rPr>
                <w:rFonts w:asciiTheme="minorHAnsi" w:hAnsiTheme="minorHAnsi"/>
                <w:i/>
                <w:szCs w:val="24"/>
              </w:rPr>
            </w:pPr>
            <w:r w:rsidRPr="00534F9C">
              <w:rPr>
                <w:rFonts w:asciiTheme="minorHAnsi" w:hAnsiTheme="minorHAnsi" w:cs="Arial"/>
                <w:i/>
                <w:szCs w:val="24"/>
              </w:rPr>
              <w:t>[</w:t>
            </w:r>
            <w:r w:rsidRPr="00534F9C">
              <w:rPr>
                <w:rFonts w:asciiTheme="minorHAnsi" w:hAnsiTheme="minorHAnsi"/>
                <w:i/>
                <w:szCs w:val="24"/>
              </w:rPr>
              <w:t>This section is used to provide step-by-step instructions to the user for all actions needed to successfully complete the procedure and meet the purpose of the procedure.]</w:t>
            </w:r>
          </w:p>
          <w:p w:rsidR="00534F9C" w:rsidRPr="00534F9C" w:rsidRDefault="00534F9C" w:rsidP="000D2DEC">
            <w:pPr>
              <w:rPr>
                <w:rFonts w:asciiTheme="minorHAnsi" w:hAnsiTheme="minorHAnsi"/>
                <w:i/>
                <w:szCs w:val="24"/>
              </w:rPr>
            </w:pPr>
          </w:p>
          <w:p w:rsidR="00534F9C" w:rsidRPr="00534F9C" w:rsidRDefault="00534F9C" w:rsidP="000D2DEC">
            <w:pPr>
              <w:rPr>
                <w:rFonts w:asciiTheme="minorHAnsi" w:hAnsiTheme="minorHAnsi"/>
                <w:i/>
                <w:szCs w:val="24"/>
              </w:rPr>
            </w:pPr>
            <w:r w:rsidRPr="00534F9C">
              <w:rPr>
                <w:rFonts w:asciiTheme="minorHAnsi" w:hAnsiTheme="minorHAnsi"/>
                <w:i/>
                <w:szCs w:val="24"/>
              </w:rPr>
              <w:t>(Sample)</w:t>
            </w:r>
          </w:p>
          <w:p w:rsidR="00534F9C" w:rsidRPr="00534F9C" w:rsidRDefault="00534F9C" w:rsidP="00534F9C">
            <w:pPr>
              <w:pStyle w:val="ListParagraph"/>
              <w:numPr>
                <w:ilvl w:val="0"/>
                <w:numId w:val="38"/>
              </w:numPr>
              <w:contextualSpacing/>
              <w:rPr>
                <w:rFonts w:asciiTheme="minorHAnsi" w:hAnsiTheme="minorHAnsi" w:cs="Arial"/>
                <w:szCs w:val="24"/>
              </w:rPr>
            </w:pPr>
            <w:r w:rsidRPr="00534F9C">
              <w:rPr>
                <w:rFonts w:asciiTheme="minorHAnsi" w:hAnsiTheme="minorHAnsi" w:cs="Arial"/>
                <w:szCs w:val="24"/>
              </w:rPr>
              <w:t>Ensure all pre-requisites have been completed.</w:t>
            </w:r>
          </w:p>
          <w:p w:rsidR="00534F9C" w:rsidRPr="00534F9C" w:rsidRDefault="00534F9C" w:rsidP="000D2DEC">
            <w:pPr>
              <w:rPr>
                <w:rFonts w:asciiTheme="minorHAnsi" w:hAnsiTheme="minorHAnsi" w:cs="Arial"/>
                <w:szCs w:val="24"/>
              </w:rPr>
            </w:pPr>
          </w:p>
          <w:p w:rsidR="00534F9C" w:rsidRPr="00534F9C" w:rsidRDefault="00534F9C" w:rsidP="00534F9C">
            <w:pPr>
              <w:pStyle w:val="ListParagraph"/>
              <w:numPr>
                <w:ilvl w:val="0"/>
                <w:numId w:val="38"/>
              </w:numPr>
              <w:contextualSpacing/>
              <w:rPr>
                <w:rFonts w:asciiTheme="minorHAnsi" w:hAnsiTheme="minorHAnsi" w:cs="Arial"/>
                <w:szCs w:val="24"/>
              </w:rPr>
            </w:pPr>
            <w:r w:rsidRPr="00534F9C">
              <w:rPr>
                <w:rFonts w:asciiTheme="minorHAnsi" w:hAnsiTheme="minorHAnsi" w:cs="Arial"/>
                <w:szCs w:val="24"/>
              </w:rPr>
              <w:t>Verify that all PPE listed on the PPE Inventory List (Emergency Plan, Attachment B-4) are located in the designated storage area. The following verification elements should be noted:</w:t>
            </w:r>
          </w:p>
          <w:p w:rsidR="00534F9C" w:rsidRPr="00534F9C" w:rsidRDefault="00534F9C" w:rsidP="000D2DEC">
            <w:pPr>
              <w:pStyle w:val="ListParagraph"/>
              <w:rPr>
                <w:rFonts w:asciiTheme="minorHAnsi" w:hAnsiTheme="minorHAnsi" w:cs="Arial"/>
                <w:szCs w:val="24"/>
              </w:rPr>
            </w:pP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The PPE item name matches the name on the inventory list</w:t>
            </w: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Containers are properly labeled</w:t>
            </w: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The size designations are correct</w:t>
            </w: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Quantity values are correct.</w:t>
            </w: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Check for expirations dates that have passed</w:t>
            </w:r>
          </w:p>
          <w:p w:rsidR="00534F9C" w:rsidRPr="00534F9C" w:rsidRDefault="00534F9C" w:rsidP="000D2DEC">
            <w:pPr>
              <w:pStyle w:val="ListParagraph"/>
              <w:rPr>
                <w:rFonts w:asciiTheme="minorHAnsi" w:hAnsiTheme="minorHAnsi" w:cs="Arial"/>
                <w:szCs w:val="24"/>
              </w:rPr>
            </w:pPr>
          </w:p>
          <w:p w:rsidR="00534F9C" w:rsidRPr="00534F9C" w:rsidRDefault="00534F9C" w:rsidP="00534F9C">
            <w:pPr>
              <w:pStyle w:val="ListParagraph"/>
              <w:numPr>
                <w:ilvl w:val="0"/>
                <w:numId w:val="38"/>
              </w:numPr>
              <w:contextualSpacing/>
              <w:rPr>
                <w:rFonts w:asciiTheme="minorHAnsi" w:hAnsiTheme="minorHAnsi" w:cs="Arial"/>
                <w:szCs w:val="24"/>
              </w:rPr>
            </w:pPr>
            <w:r w:rsidRPr="00534F9C">
              <w:rPr>
                <w:rFonts w:asciiTheme="minorHAnsi" w:hAnsiTheme="minorHAnsi" w:cs="Arial"/>
                <w:szCs w:val="24"/>
              </w:rPr>
              <w:t>Note any discrepancies on the PPE Inventory List</w:t>
            </w:r>
          </w:p>
          <w:p w:rsidR="00534F9C" w:rsidRPr="00534F9C" w:rsidRDefault="00534F9C" w:rsidP="000D2DEC">
            <w:pPr>
              <w:pStyle w:val="ListParagraph"/>
              <w:ind w:left="360"/>
              <w:rPr>
                <w:rFonts w:asciiTheme="minorHAnsi" w:hAnsiTheme="minorHAnsi" w:cs="Arial"/>
                <w:szCs w:val="24"/>
              </w:rPr>
            </w:pPr>
          </w:p>
          <w:p w:rsidR="00534F9C" w:rsidRPr="00534F9C" w:rsidRDefault="00534F9C" w:rsidP="00534F9C">
            <w:pPr>
              <w:pStyle w:val="ListParagraph"/>
              <w:numPr>
                <w:ilvl w:val="0"/>
                <w:numId w:val="38"/>
              </w:numPr>
              <w:contextualSpacing/>
              <w:rPr>
                <w:rFonts w:asciiTheme="minorHAnsi" w:hAnsiTheme="minorHAnsi" w:cs="Arial"/>
                <w:szCs w:val="24"/>
              </w:rPr>
            </w:pPr>
            <w:r w:rsidRPr="00534F9C">
              <w:rPr>
                <w:rFonts w:asciiTheme="minorHAnsi" w:hAnsiTheme="minorHAnsi" w:cs="Arial"/>
                <w:szCs w:val="24"/>
              </w:rPr>
              <w:t xml:space="preserve"> When completed:</w:t>
            </w:r>
          </w:p>
          <w:p w:rsidR="00534F9C" w:rsidRPr="00534F9C" w:rsidRDefault="00534F9C" w:rsidP="000D2DEC">
            <w:pPr>
              <w:pStyle w:val="ListParagraph"/>
              <w:rPr>
                <w:rFonts w:asciiTheme="minorHAnsi" w:hAnsiTheme="minorHAnsi" w:cs="Arial"/>
                <w:szCs w:val="24"/>
              </w:rPr>
            </w:pP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Ensure the secure storage location is locked</w:t>
            </w:r>
          </w:p>
          <w:p w:rsidR="00534F9C" w:rsidRPr="00534F9C" w:rsidRDefault="00534F9C" w:rsidP="00534F9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Return the secure storage location key to the proper location</w:t>
            </w:r>
          </w:p>
          <w:p w:rsidR="00534F9C" w:rsidRPr="00534F9C" w:rsidRDefault="00534F9C" w:rsidP="000D2DEC">
            <w:pPr>
              <w:pStyle w:val="ListParagraph"/>
              <w:numPr>
                <w:ilvl w:val="1"/>
                <w:numId w:val="38"/>
              </w:numPr>
              <w:contextualSpacing/>
              <w:rPr>
                <w:rFonts w:asciiTheme="minorHAnsi" w:hAnsiTheme="minorHAnsi" w:cs="Arial"/>
                <w:szCs w:val="24"/>
              </w:rPr>
            </w:pPr>
            <w:r w:rsidRPr="00534F9C">
              <w:rPr>
                <w:rFonts w:asciiTheme="minorHAnsi" w:hAnsiTheme="minorHAnsi" w:cs="Arial"/>
                <w:szCs w:val="24"/>
              </w:rPr>
              <w:t>Give the completed PPE Inventory List to the Materials Coordinator</w:t>
            </w:r>
          </w:p>
        </w:tc>
      </w:tr>
    </w:tbl>
    <w:p w:rsidR="00534F9C" w:rsidRPr="00534F9C" w:rsidRDefault="00534F9C" w:rsidP="00534F9C">
      <w:pPr>
        <w:rPr>
          <w:rFonts w:asciiTheme="minorHAnsi" w:hAnsiTheme="minorHAnsi" w:cs="Arial"/>
          <w:szCs w:val="24"/>
        </w:rPr>
      </w:pPr>
    </w:p>
    <w:p w:rsidR="00534F9C" w:rsidRPr="00534F9C" w:rsidRDefault="00534F9C" w:rsidP="00534F9C">
      <w:pPr>
        <w:rPr>
          <w:rFonts w:asciiTheme="minorHAnsi" w:hAnsiTheme="minorHAnsi"/>
          <w:szCs w:val="24"/>
        </w:rPr>
      </w:pPr>
      <w:r w:rsidRPr="00534F9C">
        <w:rPr>
          <w:rFonts w:asciiTheme="minorHAnsi" w:hAnsiTheme="minorHAnsi"/>
          <w:szCs w:val="24"/>
        </w:rPr>
        <w:t>Reading a multi-page policy and procedure during an actual emergency is neither reasonable nor practical.  Best practice involves creation of short, simple directions to be initiated when an emergency situation is first identified.  The Rapid Response Guides noted in the previous chapter are one way of highlighting the essential tasks.</w:t>
      </w:r>
    </w:p>
    <w:p w:rsidR="00534F9C" w:rsidRPr="00534F9C" w:rsidRDefault="00534F9C" w:rsidP="00534F9C">
      <w:pPr>
        <w:rPr>
          <w:rFonts w:asciiTheme="minorHAnsi" w:hAnsiTheme="minorHAnsi"/>
          <w:szCs w:val="24"/>
        </w:rPr>
      </w:pPr>
    </w:p>
    <w:p w:rsidR="00D86A41" w:rsidRDefault="00D86A41" w:rsidP="00534F9C">
      <w:pPr>
        <w:rPr>
          <w:rFonts w:asciiTheme="minorHAnsi" w:hAnsiTheme="minorHAnsi"/>
          <w:b/>
          <w:szCs w:val="24"/>
        </w:rPr>
      </w:pPr>
    </w:p>
    <w:p w:rsidR="00534F9C" w:rsidRPr="00534F9C" w:rsidRDefault="00534F9C" w:rsidP="00534F9C">
      <w:pPr>
        <w:rPr>
          <w:rFonts w:asciiTheme="minorHAnsi" w:hAnsiTheme="minorHAnsi"/>
          <w:b/>
          <w:szCs w:val="24"/>
        </w:rPr>
      </w:pPr>
      <w:bookmarkStart w:id="0" w:name="_GoBack"/>
      <w:bookmarkEnd w:id="0"/>
      <w:r w:rsidRPr="00534F9C">
        <w:rPr>
          <w:rFonts w:asciiTheme="minorHAnsi" w:hAnsiTheme="minorHAnsi"/>
          <w:b/>
          <w:szCs w:val="24"/>
        </w:rPr>
        <w:lastRenderedPageBreak/>
        <w:t xml:space="preserve">Sample – Decision Tree Sheltering In Place </w:t>
      </w:r>
    </w:p>
    <w:p w:rsidR="00534F9C" w:rsidRDefault="00534F9C" w:rsidP="00534F9C">
      <w:pPr>
        <w:rPr>
          <w:rFonts w:asciiTheme="minorHAnsi" w:hAnsiTheme="minorHAnsi"/>
          <w:szCs w:val="24"/>
        </w:rPr>
      </w:pPr>
      <w:r w:rsidRPr="00534F9C">
        <w:rPr>
          <w:rFonts w:asciiTheme="minorHAnsi" w:hAnsiTheme="minorHAnsi"/>
          <w:szCs w:val="24"/>
        </w:rPr>
        <w:t>This page illustrates a decision tree regarding sheltering in place versus evacuation.  Although designed for use by California hospitals, the principles are applicable to post-acute care facilities as well.</w:t>
      </w:r>
      <w:r>
        <w:rPr>
          <w:rFonts w:asciiTheme="minorHAnsi" w:hAnsiTheme="minorHAnsi"/>
          <w:szCs w:val="24"/>
        </w:rPr>
        <w:t xml:space="preserve"> </w:t>
      </w:r>
    </w:p>
    <w:p w:rsidR="00534F9C" w:rsidRPr="00534F9C" w:rsidRDefault="00534F9C" w:rsidP="00534F9C">
      <w:pPr>
        <w:rPr>
          <w:rFonts w:asciiTheme="minorHAnsi" w:hAnsiTheme="minorHAnsi"/>
          <w:szCs w:val="24"/>
        </w:rPr>
      </w:pPr>
      <w:r w:rsidRPr="00534F9C">
        <w:rPr>
          <w:rFonts w:asciiTheme="minorHAnsi" w:hAnsiTheme="minorHAnsi"/>
          <w:szCs w:val="24"/>
        </w:rPr>
        <w:t xml:space="preserve">Citation: California Hospital Association, </w:t>
      </w:r>
      <w:hyperlink r:id="rId11" w:history="1">
        <w:r w:rsidRPr="00701948">
          <w:rPr>
            <w:rStyle w:val="Hyperlink"/>
            <w:rFonts w:asciiTheme="minorHAnsi" w:hAnsiTheme="minorHAnsi"/>
            <w:szCs w:val="24"/>
          </w:rPr>
          <w:t>http://www.calhospitalprepare.org/evacuation</w:t>
        </w:r>
      </w:hyperlink>
    </w:p>
    <w:p w:rsidR="00534F9C" w:rsidRDefault="00534F9C" w:rsidP="004A6490">
      <w:pPr>
        <w:jc w:val="center"/>
        <w:rPr>
          <w:rFonts w:asciiTheme="minorHAnsi" w:hAnsiTheme="minorHAnsi"/>
          <w:b/>
          <w:szCs w:val="24"/>
        </w:rPr>
      </w:pPr>
    </w:p>
    <w:p w:rsidR="00534F9C" w:rsidRDefault="00534F9C" w:rsidP="004A6490">
      <w:pPr>
        <w:jc w:val="center"/>
        <w:rPr>
          <w:rFonts w:asciiTheme="minorHAnsi" w:hAnsiTheme="minorHAnsi"/>
          <w:b/>
          <w:szCs w:val="24"/>
        </w:rPr>
      </w:pPr>
    </w:p>
    <w:p w:rsidR="00534F9C" w:rsidRPr="000E34EC" w:rsidRDefault="00534F9C" w:rsidP="004A6490">
      <w:pPr>
        <w:jc w:val="center"/>
        <w:rPr>
          <w:rFonts w:asciiTheme="minorHAnsi" w:hAnsiTheme="minorHAnsi"/>
          <w:b/>
          <w:szCs w:val="24"/>
        </w:rPr>
      </w:pPr>
      <w:r>
        <w:rPr>
          <w:noProof/>
        </w:rPr>
        <w:drawing>
          <wp:inline distT="0" distB="0" distL="0" distR="0" wp14:anchorId="16F3A976" wp14:editId="1CB8C27A">
            <wp:extent cx="5187581" cy="3686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9182" cy="3694418"/>
                    </a:xfrm>
                    <a:prstGeom prst="rect">
                      <a:avLst/>
                    </a:prstGeom>
                  </pic:spPr>
                </pic:pic>
              </a:graphicData>
            </a:graphic>
          </wp:inline>
        </w:drawing>
      </w:r>
    </w:p>
    <w:sectPr w:rsidR="00534F9C" w:rsidRPr="000E34EC" w:rsidSect="004A6490">
      <w:headerReference w:type="default" r:id="rId13"/>
      <w:footerReference w:type="default" r:id="rId14"/>
      <w:headerReference w:type="first" r:id="rId15"/>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39" w:rsidRDefault="009A0139" w:rsidP="00FE158D">
      <w:r>
        <w:separator/>
      </w:r>
    </w:p>
  </w:endnote>
  <w:endnote w:type="continuationSeparator" w:id="0">
    <w:p w:rsidR="009A0139" w:rsidRDefault="009A013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mmonBullets">
    <w:altName w:val="Symbol"/>
    <w:charset w:val="02"/>
    <w:family w:val="swiss"/>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FE158D">
    <w:pPr>
      <w:pStyle w:val="Footer"/>
    </w:pPr>
    <w:r>
      <w:t xml:space="preserve">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sidR="000E34EC">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39" w:rsidRDefault="009A0139" w:rsidP="00FE158D">
      <w:r>
        <w:separator/>
      </w:r>
    </w:p>
  </w:footnote>
  <w:footnote w:type="continuationSeparator" w:id="0">
    <w:p w:rsidR="009A0139" w:rsidRDefault="009A013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B980750"/>
    <w:multiLevelType w:val="hybridMultilevel"/>
    <w:tmpl w:val="FABC8962"/>
    <w:lvl w:ilvl="0" w:tplc="B9D48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522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71EE9"/>
    <w:multiLevelType w:val="hybridMultilevel"/>
    <w:tmpl w:val="110AF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2A0E"/>
    <w:multiLevelType w:val="hybridMultilevel"/>
    <w:tmpl w:val="49361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E53F7"/>
    <w:multiLevelType w:val="hybridMultilevel"/>
    <w:tmpl w:val="D7240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E60DC"/>
    <w:multiLevelType w:val="hybridMultilevel"/>
    <w:tmpl w:val="387EC7A8"/>
    <w:lvl w:ilvl="0" w:tplc="22DCDAC4">
      <w:start w:val="1"/>
      <w:numFmt w:val="bullet"/>
      <w:lvlText w:val="•"/>
      <w:lvlJc w:val="left"/>
      <w:pPr>
        <w:tabs>
          <w:tab w:val="num" w:pos="720"/>
        </w:tabs>
        <w:ind w:left="720" w:hanging="360"/>
      </w:pPr>
      <w:rPr>
        <w:rFonts w:ascii="Arial" w:hAnsi="Arial" w:hint="default"/>
      </w:rPr>
    </w:lvl>
    <w:lvl w:ilvl="1" w:tplc="1FF2F4D0" w:tentative="1">
      <w:start w:val="1"/>
      <w:numFmt w:val="bullet"/>
      <w:lvlText w:val="•"/>
      <w:lvlJc w:val="left"/>
      <w:pPr>
        <w:tabs>
          <w:tab w:val="num" w:pos="1440"/>
        </w:tabs>
        <w:ind w:left="1440" w:hanging="360"/>
      </w:pPr>
      <w:rPr>
        <w:rFonts w:ascii="Arial" w:hAnsi="Arial" w:hint="default"/>
      </w:rPr>
    </w:lvl>
    <w:lvl w:ilvl="2" w:tplc="760E68B8" w:tentative="1">
      <w:start w:val="1"/>
      <w:numFmt w:val="bullet"/>
      <w:lvlText w:val="•"/>
      <w:lvlJc w:val="left"/>
      <w:pPr>
        <w:tabs>
          <w:tab w:val="num" w:pos="2160"/>
        </w:tabs>
        <w:ind w:left="2160" w:hanging="360"/>
      </w:pPr>
      <w:rPr>
        <w:rFonts w:ascii="Arial" w:hAnsi="Arial" w:hint="default"/>
      </w:rPr>
    </w:lvl>
    <w:lvl w:ilvl="3" w:tplc="B5C4B260" w:tentative="1">
      <w:start w:val="1"/>
      <w:numFmt w:val="bullet"/>
      <w:lvlText w:val="•"/>
      <w:lvlJc w:val="left"/>
      <w:pPr>
        <w:tabs>
          <w:tab w:val="num" w:pos="2880"/>
        </w:tabs>
        <w:ind w:left="2880" w:hanging="360"/>
      </w:pPr>
      <w:rPr>
        <w:rFonts w:ascii="Arial" w:hAnsi="Arial" w:hint="default"/>
      </w:rPr>
    </w:lvl>
    <w:lvl w:ilvl="4" w:tplc="93942688" w:tentative="1">
      <w:start w:val="1"/>
      <w:numFmt w:val="bullet"/>
      <w:lvlText w:val="•"/>
      <w:lvlJc w:val="left"/>
      <w:pPr>
        <w:tabs>
          <w:tab w:val="num" w:pos="3600"/>
        </w:tabs>
        <w:ind w:left="3600" w:hanging="360"/>
      </w:pPr>
      <w:rPr>
        <w:rFonts w:ascii="Arial" w:hAnsi="Arial" w:hint="default"/>
      </w:rPr>
    </w:lvl>
    <w:lvl w:ilvl="5" w:tplc="7EFC0782" w:tentative="1">
      <w:start w:val="1"/>
      <w:numFmt w:val="bullet"/>
      <w:lvlText w:val="•"/>
      <w:lvlJc w:val="left"/>
      <w:pPr>
        <w:tabs>
          <w:tab w:val="num" w:pos="4320"/>
        </w:tabs>
        <w:ind w:left="4320" w:hanging="360"/>
      </w:pPr>
      <w:rPr>
        <w:rFonts w:ascii="Arial" w:hAnsi="Arial" w:hint="default"/>
      </w:rPr>
    </w:lvl>
    <w:lvl w:ilvl="6" w:tplc="47E2FDBA" w:tentative="1">
      <w:start w:val="1"/>
      <w:numFmt w:val="bullet"/>
      <w:lvlText w:val="•"/>
      <w:lvlJc w:val="left"/>
      <w:pPr>
        <w:tabs>
          <w:tab w:val="num" w:pos="5040"/>
        </w:tabs>
        <w:ind w:left="5040" w:hanging="360"/>
      </w:pPr>
      <w:rPr>
        <w:rFonts w:ascii="Arial" w:hAnsi="Arial" w:hint="default"/>
      </w:rPr>
    </w:lvl>
    <w:lvl w:ilvl="7" w:tplc="75E42C22" w:tentative="1">
      <w:start w:val="1"/>
      <w:numFmt w:val="bullet"/>
      <w:lvlText w:val="•"/>
      <w:lvlJc w:val="left"/>
      <w:pPr>
        <w:tabs>
          <w:tab w:val="num" w:pos="5760"/>
        </w:tabs>
        <w:ind w:left="5760" w:hanging="360"/>
      </w:pPr>
      <w:rPr>
        <w:rFonts w:ascii="Arial" w:hAnsi="Arial" w:hint="default"/>
      </w:rPr>
    </w:lvl>
    <w:lvl w:ilvl="8" w:tplc="67A8F0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885E86"/>
    <w:multiLevelType w:val="hybridMultilevel"/>
    <w:tmpl w:val="F93AD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F645E"/>
    <w:multiLevelType w:val="hybridMultilevel"/>
    <w:tmpl w:val="783AE9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A32CE"/>
    <w:multiLevelType w:val="hybridMultilevel"/>
    <w:tmpl w:val="9C92F9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E7A1B"/>
    <w:multiLevelType w:val="hybridMultilevel"/>
    <w:tmpl w:val="44782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40BA"/>
    <w:multiLevelType w:val="hybridMultilevel"/>
    <w:tmpl w:val="AEC68DC8"/>
    <w:lvl w:ilvl="0" w:tplc="B3463454">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CF78C6A4">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140C4EA6">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91B0940E">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4080E96A">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20BAD788">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F774E104">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F72C021E">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A72E242A">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12" w15:restartNumberingAfterBreak="0">
    <w:nsid w:val="3DEE1149"/>
    <w:multiLevelType w:val="hybridMultilevel"/>
    <w:tmpl w:val="C3820AB6"/>
    <w:lvl w:ilvl="0" w:tplc="6234BD54">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DD7EE92A">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A0321816">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6F103FEA">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83AAA520">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2ECA76B2">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F8AEAEFC">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6C68735A">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AA1A1F7E">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13" w15:restartNumberingAfterBreak="0">
    <w:nsid w:val="3E981C05"/>
    <w:multiLevelType w:val="hybridMultilevel"/>
    <w:tmpl w:val="444ED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B1FB3"/>
    <w:multiLevelType w:val="hybridMultilevel"/>
    <w:tmpl w:val="9202C1A0"/>
    <w:lvl w:ilvl="0" w:tplc="BCC0A41C">
      <w:start w:val="1"/>
      <w:numFmt w:val="bullet"/>
      <w:lvlText w:val="-"/>
      <w:lvlJc w:val="left"/>
      <w:pPr>
        <w:ind w:left="824"/>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6BD66FAE">
      <w:start w:val="1"/>
      <w:numFmt w:val="bullet"/>
      <w:lvlText w:val="o"/>
      <w:lvlJc w:val="left"/>
      <w:pPr>
        <w:ind w:left="163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E9E21C0C">
      <w:start w:val="1"/>
      <w:numFmt w:val="bullet"/>
      <w:lvlText w:val="▪"/>
      <w:lvlJc w:val="left"/>
      <w:pPr>
        <w:ind w:left="235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79C6370A">
      <w:start w:val="1"/>
      <w:numFmt w:val="bullet"/>
      <w:lvlText w:val="•"/>
      <w:lvlJc w:val="left"/>
      <w:pPr>
        <w:ind w:left="307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CC36D24C">
      <w:start w:val="1"/>
      <w:numFmt w:val="bullet"/>
      <w:lvlText w:val="o"/>
      <w:lvlJc w:val="left"/>
      <w:pPr>
        <w:ind w:left="379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3E9AE4C0">
      <w:start w:val="1"/>
      <w:numFmt w:val="bullet"/>
      <w:lvlText w:val="▪"/>
      <w:lvlJc w:val="left"/>
      <w:pPr>
        <w:ind w:left="451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163EB972">
      <w:start w:val="1"/>
      <w:numFmt w:val="bullet"/>
      <w:lvlText w:val="•"/>
      <w:lvlJc w:val="left"/>
      <w:pPr>
        <w:ind w:left="523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BF943438">
      <w:start w:val="1"/>
      <w:numFmt w:val="bullet"/>
      <w:lvlText w:val="o"/>
      <w:lvlJc w:val="left"/>
      <w:pPr>
        <w:ind w:left="595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BB542DAC">
      <w:start w:val="1"/>
      <w:numFmt w:val="bullet"/>
      <w:lvlText w:val="▪"/>
      <w:lvlJc w:val="left"/>
      <w:pPr>
        <w:ind w:left="667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15" w15:restartNumberingAfterBreak="0">
    <w:nsid w:val="46987405"/>
    <w:multiLevelType w:val="hybridMultilevel"/>
    <w:tmpl w:val="1A0A4368"/>
    <w:lvl w:ilvl="0" w:tplc="D370EAC6">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9C7EFC"/>
    <w:multiLevelType w:val="hybridMultilevel"/>
    <w:tmpl w:val="D916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C81A02"/>
    <w:multiLevelType w:val="hybridMultilevel"/>
    <w:tmpl w:val="04C0B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25F24"/>
    <w:multiLevelType w:val="hybridMultilevel"/>
    <w:tmpl w:val="6AB65AF8"/>
    <w:lvl w:ilvl="0" w:tplc="4FD86AD4">
      <w:start w:val="1"/>
      <w:numFmt w:val="bullet"/>
      <w:lvlText w:val="-"/>
      <w:lvlJc w:val="left"/>
      <w:pPr>
        <w:ind w:left="82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BF84E3A4">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741634">
      <w:start w:val="1"/>
      <w:numFmt w:val="bullet"/>
      <w:lvlText w:val="▪"/>
      <w:lvlJc w:val="left"/>
      <w:pPr>
        <w:ind w:left="22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08268">
      <w:start w:val="1"/>
      <w:numFmt w:val="bullet"/>
      <w:lvlText w:val="•"/>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4E0AB0">
      <w:start w:val="1"/>
      <w:numFmt w:val="bullet"/>
      <w:lvlText w:val="o"/>
      <w:lvlJc w:val="left"/>
      <w:pPr>
        <w:ind w:left="37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BA4E56">
      <w:start w:val="1"/>
      <w:numFmt w:val="bullet"/>
      <w:lvlText w:val="▪"/>
      <w:lvlJc w:val="left"/>
      <w:pPr>
        <w:ind w:left="4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4CB6F4">
      <w:start w:val="1"/>
      <w:numFmt w:val="bullet"/>
      <w:lvlText w:val="•"/>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E0A84">
      <w:start w:val="1"/>
      <w:numFmt w:val="bullet"/>
      <w:lvlText w:val="o"/>
      <w:lvlJc w:val="left"/>
      <w:pPr>
        <w:ind w:left="5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6865F2">
      <w:start w:val="1"/>
      <w:numFmt w:val="bullet"/>
      <w:lvlText w:val="▪"/>
      <w:lvlJc w:val="left"/>
      <w:pPr>
        <w:ind w:left="6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820BFF"/>
    <w:multiLevelType w:val="hybridMultilevel"/>
    <w:tmpl w:val="E6DE80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0843"/>
    <w:multiLevelType w:val="hybridMultilevel"/>
    <w:tmpl w:val="8674847A"/>
    <w:lvl w:ilvl="0" w:tplc="A26CA69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B7B9C"/>
    <w:multiLevelType w:val="hybridMultilevel"/>
    <w:tmpl w:val="AC70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33F7"/>
    <w:multiLevelType w:val="hybridMultilevel"/>
    <w:tmpl w:val="A9303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ascii="CommonBullets" w:hAnsi="CommonBullets" w:hint="default"/>
        <w:color w:val="808080"/>
      </w:rPr>
    </w:lvl>
  </w:abstractNum>
  <w:abstractNum w:abstractNumId="24" w15:restartNumberingAfterBreak="0">
    <w:nsid w:val="50CA10F3"/>
    <w:multiLevelType w:val="hybridMultilevel"/>
    <w:tmpl w:val="E59AF5EC"/>
    <w:lvl w:ilvl="0" w:tplc="FB8E00EE">
      <w:start w:val="1"/>
      <w:numFmt w:val="bullet"/>
      <w:lvlText w:val="-"/>
      <w:lvlJc w:val="left"/>
      <w:pPr>
        <w:ind w:left="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D2A140">
      <w:start w:val="1"/>
      <w:numFmt w:val="bullet"/>
      <w:lvlText w:val="o"/>
      <w:lvlJc w:val="left"/>
      <w:pPr>
        <w:ind w:left="1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EA4528">
      <w:start w:val="1"/>
      <w:numFmt w:val="bullet"/>
      <w:lvlText w:val="▪"/>
      <w:lvlJc w:val="left"/>
      <w:pPr>
        <w:ind w:left="2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F26C26E">
      <w:start w:val="1"/>
      <w:numFmt w:val="bullet"/>
      <w:lvlText w:val="•"/>
      <w:lvlJc w:val="left"/>
      <w:pPr>
        <w:ind w:left="2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728558">
      <w:start w:val="1"/>
      <w:numFmt w:val="bullet"/>
      <w:lvlText w:val="o"/>
      <w:lvlJc w:val="left"/>
      <w:pPr>
        <w:ind w:left="3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22774C">
      <w:start w:val="1"/>
      <w:numFmt w:val="bullet"/>
      <w:lvlText w:val="▪"/>
      <w:lvlJc w:val="left"/>
      <w:pPr>
        <w:ind w:left="4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4889E8">
      <w:start w:val="1"/>
      <w:numFmt w:val="bullet"/>
      <w:lvlText w:val="•"/>
      <w:lvlJc w:val="left"/>
      <w:pPr>
        <w:ind w:left="5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3C768C">
      <w:start w:val="1"/>
      <w:numFmt w:val="bullet"/>
      <w:lvlText w:val="o"/>
      <w:lvlJc w:val="left"/>
      <w:pPr>
        <w:ind w:left="5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6CD316">
      <w:start w:val="1"/>
      <w:numFmt w:val="bullet"/>
      <w:lvlText w:val="▪"/>
      <w:lvlJc w:val="left"/>
      <w:pPr>
        <w:ind w:left="6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E62708"/>
    <w:multiLevelType w:val="hybridMultilevel"/>
    <w:tmpl w:val="16A07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C6D96"/>
    <w:multiLevelType w:val="hybridMultilevel"/>
    <w:tmpl w:val="BAC6D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40E58"/>
    <w:multiLevelType w:val="hybridMultilevel"/>
    <w:tmpl w:val="F60E2102"/>
    <w:lvl w:ilvl="0" w:tplc="993038F0">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DF4CECBC">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ADE6CAE8">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A8C63E5C">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D6BA51B0">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357EB2E8">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1FE037B8">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1382BB8C">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827A1726">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28" w15:restartNumberingAfterBreak="0">
    <w:nsid w:val="586901CE"/>
    <w:multiLevelType w:val="hybridMultilevel"/>
    <w:tmpl w:val="DAD26EA0"/>
    <w:lvl w:ilvl="0" w:tplc="82382DA2">
      <w:start w:val="1"/>
      <w:numFmt w:val="bullet"/>
      <w:lvlText w:val="-"/>
      <w:lvlJc w:val="left"/>
      <w:pPr>
        <w:ind w:left="839"/>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EA0670A8">
      <w:start w:val="1"/>
      <w:numFmt w:val="bullet"/>
      <w:lvlText w:val="o"/>
      <w:lvlJc w:val="left"/>
      <w:pPr>
        <w:ind w:left="171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472026CE">
      <w:start w:val="1"/>
      <w:numFmt w:val="bullet"/>
      <w:lvlText w:val="▪"/>
      <w:lvlJc w:val="left"/>
      <w:pPr>
        <w:ind w:left="243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1004EC18">
      <w:start w:val="1"/>
      <w:numFmt w:val="bullet"/>
      <w:lvlText w:val="•"/>
      <w:lvlJc w:val="left"/>
      <w:pPr>
        <w:ind w:left="315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E2E4C250">
      <w:start w:val="1"/>
      <w:numFmt w:val="bullet"/>
      <w:lvlText w:val="o"/>
      <w:lvlJc w:val="left"/>
      <w:pPr>
        <w:ind w:left="387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EF4CC93E">
      <w:start w:val="1"/>
      <w:numFmt w:val="bullet"/>
      <w:lvlText w:val="▪"/>
      <w:lvlJc w:val="left"/>
      <w:pPr>
        <w:ind w:left="459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D0E0993A">
      <w:start w:val="1"/>
      <w:numFmt w:val="bullet"/>
      <w:lvlText w:val="•"/>
      <w:lvlJc w:val="left"/>
      <w:pPr>
        <w:ind w:left="531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BD225B2C">
      <w:start w:val="1"/>
      <w:numFmt w:val="bullet"/>
      <w:lvlText w:val="o"/>
      <w:lvlJc w:val="left"/>
      <w:pPr>
        <w:ind w:left="603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27646DB2">
      <w:start w:val="1"/>
      <w:numFmt w:val="bullet"/>
      <w:lvlText w:val="▪"/>
      <w:lvlJc w:val="left"/>
      <w:pPr>
        <w:ind w:left="6758"/>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29" w15:restartNumberingAfterBreak="0">
    <w:nsid w:val="59DE625C"/>
    <w:multiLevelType w:val="hybridMultilevel"/>
    <w:tmpl w:val="60564D2C"/>
    <w:lvl w:ilvl="0" w:tplc="F63CF196">
      <w:start w:val="1"/>
      <w:numFmt w:val="bullet"/>
      <w:lvlText w:val="-"/>
      <w:lvlJc w:val="left"/>
      <w:pPr>
        <w:ind w:left="821"/>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1" w:tplc="C9DEC050">
      <w:start w:val="1"/>
      <w:numFmt w:val="bullet"/>
      <w:lvlText w:val="o"/>
      <w:lvlJc w:val="left"/>
      <w:pPr>
        <w:ind w:left="155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2" w:tplc="5FB4DC5E">
      <w:start w:val="1"/>
      <w:numFmt w:val="bullet"/>
      <w:lvlText w:val="▪"/>
      <w:lvlJc w:val="left"/>
      <w:pPr>
        <w:ind w:left="227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3" w:tplc="88409394">
      <w:start w:val="1"/>
      <w:numFmt w:val="bullet"/>
      <w:lvlText w:val="•"/>
      <w:lvlJc w:val="left"/>
      <w:pPr>
        <w:ind w:left="299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4" w:tplc="FEBADF5C">
      <w:start w:val="1"/>
      <w:numFmt w:val="bullet"/>
      <w:lvlText w:val="o"/>
      <w:lvlJc w:val="left"/>
      <w:pPr>
        <w:ind w:left="371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5" w:tplc="7EB09132">
      <w:start w:val="1"/>
      <w:numFmt w:val="bullet"/>
      <w:lvlText w:val="▪"/>
      <w:lvlJc w:val="left"/>
      <w:pPr>
        <w:ind w:left="443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6" w:tplc="A8208436">
      <w:start w:val="1"/>
      <w:numFmt w:val="bullet"/>
      <w:lvlText w:val="•"/>
      <w:lvlJc w:val="left"/>
      <w:pPr>
        <w:ind w:left="515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7" w:tplc="8AFA0D16">
      <w:start w:val="1"/>
      <w:numFmt w:val="bullet"/>
      <w:lvlText w:val="o"/>
      <w:lvlJc w:val="left"/>
      <w:pPr>
        <w:ind w:left="587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lvl w:ilvl="8" w:tplc="49021F3C">
      <w:start w:val="1"/>
      <w:numFmt w:val="bullet"/>
      <w:lvlText w:val="▪"/>
      <w:lvlJc w:val="left"/>
      <w:pPr>
        <w:ind w:left="6592"/>
      </w:pPr>
      <w:rPr>
        <w:rFonts w:ascii="Arial" w:eastAsia="Arial" w:hAnsi="Arial" w:cs="Arial"/>
        <w:b/>
        <w:bCs/>
        <w:i w:val="0"/>
        <w:strike w:val="0"/>
        <w:dstrike w:val="0"/>
        <w:color w:val="001F5F"/>
        <w:sz w:val="20"/>
        <w:szCs w:val="20"/>
        <w:u w:val="none" w:color="000000"/>
        <w:bdr w:val="none" w:sz="0" w:space="0" w:color="auto"/>
        <w:shd w:val="clear" w:color="auto" w:fill="auto"/>
        <w:vertAlign w:val="baseline"/>
      </w:rPr>
    </w:lvl>
  </w:abstractNum>
  <w:abstractNum w:abstractNumId="30" w15:restartNumberingAfterBreak="0">
    <w:nsid w:val="5B8951A3"/>
    <w:multiLevelType w:val="hybridMultilevel"/>
    <w:tmpl w:val="5D18F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354"/>
    <w:multiLevelType w:val="hybridMultilevel"/>
    <w:tmpl w:val="F306DC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01A16"/>
    <w:multiLevelType w:val="hybridMultilevel"/>
    <w:tmpl w:val="DFCE9C80"/>
    <w:lvl w:ilvl="0" w:tplc="78A284E2">
      <w:start w:val="1"/>
      <w:numFmt w:val="bullet"/>
      <w:lvlText w:val="•"/>
      <w:lvlJc w:val="left"/>
      <w:pPr>
        <w:tabs>
          <w:tab w:val="num" w:pos="720"/>
        </w:tabs>
        <w:ind w:left="720" w:hanging="360"/>
      </w:pPr>
      <w:rPr>
        <w:rFonts w:ascii="Arial" w:hAnsi="Arial" w:hint="default"/>
      </w:rPr>
    </w:lvl>
    <w:lvl w:ilvl="1" w:tplc="4112B57C" w:tentative="1">
      <w:start w:val="1"/>
      <w:numFmt w:val="bullet"/>
      <w:lvlText w:val="•"/>
      <w:lvlJc w:val="left"/>
      <w:pPr>
        <w:tabs>
          <w:tab w:val="num" w:pos="1440"/>
        </w:tabs>
        <w:ind w:left="1440" w:hanging="360"/>
      </w:pPr>
      <w:rPr>
        <w:rFonts w:ascii="Arial" w:hAnsi="Arial" w:hint="default"/>
      </w:rPr>
    </w:lvl>
    <w:lvl w:ilvl="2" w:tplc="C6F434D4" w:tentative="1">
      <w:start w:val="1"/>
      <w:numFmt w:val="bullet"/>
      <w:lvlText w:val="•"/>
      <w:lvlJc w:val="left"/>
      <w:pPr>
        <w:tabs>
          <w:tab w:val="num" w:pos="2160"/>
        </w:tabs>
        <w:ind w:left="2160" w:hanging="360"/>
      </w:pPr>
      <w:rPr>
        <w:rFonts w:ascii="Arial" w:hAnsi="Arial" w:hint="default"/>
      </w:rPr>
    </w:lvl>
    <w:lvl w:ilvl="3" w:tplc="121C3720" w:tentative="1">
      <w:start w:val="1"/>
      <w:numFmt w:val="bullet"/>
      <w:lvlText w:val="•"/>
      <w:lvlJc w:val="left"/>
      <w:pPr>
        <w:tabs>
          <w:tab w:val="num" w:pos="2880"/>
        </w:tabs>
        <w:ind w:left="2880" w:hanging="360"/>
      </w:pPr>
      <w:rPr>
        <w:rFonts w:ascii="Arial" w:hAnsi="Arial" w:hint="default"/>
      </w:rPr>
    </w:lvl>
    <w:lvl w:ilvl="4" w:tplc="35B02480" w:tentative="1">
      <w:start w:val="1"/>
      <w:numFmt w:val="bullet"/>
      <w:lvlText w:val="•"/>
      <w:lvlJc w:val="left"/>
      <w:pPr>
        <w:tabs>
          <w:tab w:val="num" w:pos="3600"/>
        </w:tabs>
        <w:ind w:left="3600" w:hanging="360"/>
      </w:pPr>
      <w:rPr>
        <w:rFonts w:ascii="Arial" w:hAnsi="Arial" w:hint="default"/>
      </w:rPr>
    </w:lvl>
    <w:lvl w:ilvl="5" w:tplc="A9940D56" w:tentative="1">
      <w:start w:val="1"/>
      <w:numFmt w:val="bullet"/>
      <w:lvlText w:val="•"/>
      <w:lvlJc w:val="left"/>
      <w:pPr>
        <w:tabs>
          <w:tab w:val="num" w:pos="4320"/>
        </w:tabs>
        <w:ind w:left="4320" w:hanging="360"/>
      </w:pPr>
      <w:rPr>
        <w:rFonts w:ascii="Arial" w:hAnsi="Arial" w:hint="default"/>
      </w:rPr>
    </w:lvl>
    <w:lvl w:ilvl="6" w:tplc="FD24EFBC" w:tentative="1">
      <w:start w:val="1"/>
      <w:numFmt w:val="bullet"/>
      <w:lvlText w:val="•"/>
      <w:lvlJc w:val="left"/>
      <w:pPr>
        <w:tabs>
          <w:tab w:val="num" w:pos="5040"/>
        </w:tabs>
        <w:ind w:left="5040" w:hanging="360"/>
      </w:pPr>
      <w:rPr>
        <w:rFonts w:ascii="Arial" w:hAnsi="Arial" w:hint="default"/>
      </w:rPr>
    </w:lvl>
    <w:lvl w:ilvl="7" w:tplc="B71E7FFE" w:tentative="1">
      <w:start w:val="1"/>
      <w:numFmt w:val="bullet"/>
      <w:lvlText w:val="•"/>
      <w:lvlJc w:val="left"/>
      <w:pPr>
        <w:tabs>
          <w:tab w:val="num" w:pos="5760"/>
        </w:tabs>
        <w:ind w:left="5760" w:hanging="360"/>
      </w:pPr>
      <w:rPr>
        <w:rFonts w:ascii="Arial" w:hAnsi="Arial" w:hint="default"/>
      </w:rPr>
    </w:lvl>
    <w:lvl w:ilvl="8" w:tplc="D3CE1C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326F0"/>
    <w:multiLevelType w:val="hybridMultilevel"/>
    <w:tmpl w:val="0B482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0153F"/>
    <w:multiLevelType w:val="hybridMultilevel"/>
    <w:tmpl w:val="9C4E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62524"/>
    <w:multiLevelType w:val="hybridMultilevel"/>
    <w:tmpl w:val="2730E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436CD"/>
    <w:multiLevelType w:val="hybridMultilevel"/>
    <w:tmpl w:val="32184686"/>
    <w:lvl w:ilvl="0" w:tplc="F1DE8A7C">
      <w:start w:val="1"/>
      <w:numFmt w:val="bullet"/>
      <w:lvlText w:val="-"/>
      <w:lvlJc w:val="left"/>
      <w:pPr>
        <w:ind w:left="822"/>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1" w:tplc="3F8C5386">
      <w:start w:val="1"/>
      <w:numFmt w:val="bullet"/>
      <w:lvlText w:val="o"/>
      <w:lvlJc w:val="left"/>
      <w:pPr>
        <w:ind w:left="15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2" w:tplc="C6F43152">
      <w:start w:val="1"/>
      <w:numFmt w:val="bullet"/>
      <w:lvlText w:val="▪"/>
      <w:lvlJc w:val="left"/>
      <w:pPr>
        <w:ind w:left="22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3" w:tplc="87263C3E">
      <w:start w:val="1"/>
      <w:numFmt w:val="bullet"/>
      <w:lvlText w:val="•"/>
      <w:lvlJc w:val="left"/>
      <w:pPr>
        <w:ind w:left="29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4" w:tplc="838E4180">
      <w:start w:val="1"/>
      <w:numFmt w:val="bullet"/>
      <w:lvlText w:val="o"/>
      <w:lvlJc w:val="left"/>
      <w:pPr>
        <w:ind w:left="371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5" w:tplc="1EE22218">
      <w:start w:val="1"/>
      <w:numFmt w:val="bullet"/>
      <w:lvlText w:val="▪"/>
      <w:lvlJc w:val="left"/>
      <w:pPr>
        <w:ind w:left="443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6" w:tplc="5D5E6B72">
      <w:start w:val="1"/>
      <w:numFmt w:val="bullet"/>
      <w:lvlText w:val="•"/>
      <w:lvlJc w:val="left"/>
      <w:pPr>
        <w:ind w:left="515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7" w:tplc="9454C668">
      <w:start w:val="1"/>
      <w:numFmt w:val="bullet"/>
      <w:lvlText w:val="o"/>
      <w:lvlJc w:val="left"/>
      <w:pPr>
        <w:ind w:left="587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lvl w:ilvl="8" w:tplc="084EF47A">
      <w:start w:val="1"/>
      <w:numFmt w:val="bullet"/>
      <w:lvlText w:val="▪"/>
      <w:lvlJc w:val="left"/>
      <w:pPr>
        <w:ind w:left="6593"/>
      </w:pPr>
      <w:rPr>
        <w:rFonts w:ascii="Arial" w:eastAsia="Arial" w:hAnsi="Arial" w:cs="Arial"/>
        <w:b/>
        <w:bCs/>
        <w:i w:val="0"/>
        <w:strike w:val="0"/>
        <w:dstrike w:val="0"/>
        <w:color w:val="001F5F"/>
        <w:sz w:val="22"/>
        <w:szCs w:val="22"/>
        <w:u w:val="none" w:color="000000"/>
        <w:bdr w:val="none" w:sz="0" w:space="0" w:color="auto"/>
        <w:shd w:val="clear" w:color="auto" w:fill="auto"/>
        <w:vertAlign w:val="baseline"/>
      </w:rPr>
    </w:lvl>
  </w:abstractNum>
  <w:abstractNum w:abstractNumId="37" w15:restartNumberingAfterBreak="0">
    <w:nsid w:val="706A622F"/>
    <w:multiLevelType w:val="hybridMultilevel"/>
    <w:tmpl w:val="CF66FC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C1D5C"/>
    <w:multiLevelType w:val="hybridMultilevel"/>
    <w:tmpl w:val="37E261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17571"/>
    <w:multiLevelType w:val="hybridMultilevel"/>
    <w:tmpl w:val="C5EC737C"/>
    <w:lvl w:ilvl="0" w:tplc="68F6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CB0941"/>
    <w:multiLevelType w:val="hybridMultilevel"/>
    <w:tmpl w:val="6CA2F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F7953"/>
    <w:multiLevelType w:val="hybridMultilevel"/>
    <w:tmpl w:val="8E167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63F0A"/>
    <w:multiLevelType w:val="hybridMultilevel"/>
    <w:tmpl w:val="2DF45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F4659"/>
    <w:multiLevelType w:val="hybridMultilevel"/>
    <w:tmpl w:val="1012E7FC"/>
    <w:lvl w:ilvl="0" w:tplc="6F58FEFE">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9"/>
  </w:num>
  <w:num w:numId="4">
    <w:abstractNumId w:val="1"/>
  </w:num>
  <w:num w:numId="5">
    <w:abstractNumId w:val="32"/>
  </w:num>
  <w:num w:numId="6">
    <w:abstractNumId w:val="6"/>
  </w:num>
  <w:num w:numId="7">
    <w:abstractNumId w:val="20"/>
  </w:num>
  <w:num w:numId="8">
    <w:abstractNumId w:val="26"/>
  </w:num>
  <w:num w:numId="9">
    <w:abstractNumId w:val="22"/>
  </w:num>
  <w:num w:numId="10">
    <w:abstractNumId w:val="41"/>
  </w:num>
  <w:num w:numId="11">
    <w:abstractNumId w:val="5"/>
  </w:num>
  <w:num w:numId="12">
    <w:abstractNumId w:val="37"/>
  </w:num>
  <w:num w:numId="13">
    <w:abstractNumId w:val="23"/>
  </w:num>
  <w:num w:numId="14">
    <w:abstractNumId w:val="30"/>
  </w:num>
  <w:num w:numId="15">
    <w:abstractNumId w:val="34"/>
  </w:num>
  <w:num w:numId="16">
    <w:abstractNumId w:val="33"/>
  </w:num>
  <w:num w:numId="17">
    <w:abstractNumId w:val="13"/>
  </w:num>
  <w:num w:numId="18">
    <w:abstractNumId w:val="43"/>
  </w:num>
  <w:num w:numId="19">
    <w:abstractNumId w:val="27"/>
  </w:num>
  <w:num w:numId="20">
    <w:abstractNumId w:val="11"/>
  </w:num>
  <w:num w:numId="21">
    <w:abstractNumId w:val="28"/>
  </w:num>
  <w:num w:numId="22">
    <w:abstractNumId w:val="36"/>
  </w:num>
  <w:num w:numId="23">
    <w:abstractNumId w:val="18"/>
  </w:num>
  <w:num w:numId="24">
    <w:abstractNumId w:val="12"/>
  </w:num>
  <w:num w:numId="25">
    <w:abstractNumId w:val="14"/>
  </w:num>
  <w:num w:numId="26">
    <w:abstractNumId w:val="24"/>
  </w:num>
  <w:num w:numId="27">
    <w:abstractNumId w:val="29"/>
  </w:num>
  <w:num w:numId="28">
    <w:abstractNumId w:val="10"/>
  </w:num>
  <w:num w:numId="29">
    <w:abstractNumId w:val="19"/>
  </w:num>
  <w:num w:numId="30">
    <w:abstractNumId w:val="31"/>
  </w:num>
  <w:num w:numId="31">
    <w:abstractNumId w:val="8"/>
  </w:num>
  <w:num w:numId="32">
    <w:abstractNumId w:val="38"/>
  </w:num>
  <w:num w:numId="33">
    <w:abstractNumId w:val="3"/>
  </w:num>
  <w:num w:numId="34">
    <w:abstractNumId w:val="9"/>
  </w:num>
  <w:num w:numId="35">
    <w:abstractNumId w:val="42"/>
  </w:num>
  <w:num w:numId="36">
    <w:abstractNumId w:val="35"/>
  </w:num>
  <w:num w:numId="37">
    <w:abstractNumId w:val="4"/>
  </w:num>
  <w:num w:numId="38">
    <w:abstractNumId w:val="2"/>
  </w:num>
  <w:num w:numId="39">
    <w:abstractNumId w:val="25"/>
  </w:num>
  <w:num w:numId="40">
    <w:abstractNumId w:val="40"/>
  </w:num>
  <w:num w:numId="41">
    <w:abstractNumId w:val="21"/>
  </w:num>
  <w:num w:numId="42">
    <w:abstractNumId w:val="17"/>
  </w:num>
  <w:num w:numId="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6841"/>
    <w:rsid w:val="000525E2"/>
    <w:rsid w:val="00054D16"/>
    <w:rsid w:val="00061AB8"/>
    <w:rsid w:val="00066D50"/>
    <w:rsid w:val="00070510"/>
    <w:rsid w:val="000C24EF"/>
    <w:rsid w:val="000C73D8"/>
    <w:rsid w:val="000D47E0"/>
    <w:rsid w:val="000D5B62"/>
    <w:rsid w:val="000E228A"/>
    <w:rsid w:val="000E34EC"/>
    <w:rsid w:val="000F0118"/>
    <w:rsid w:val="000F7E90"/>
    <w:rsid w:val="00115701"/>
    <w:rsid w:val="0012309D"/>
    <w:rsid w:val="00124E90"/>
    <w:rsid w:val="00132398"/>
    <w:rsid w:val="00140F81"/>
    <w:rsid w:val="001545F8"/>
    <w:rsid w:val="00157499"/>
    <w:rsid w:val="0016464A"/>
    <w:rsid w:val="00170AD2"/>
    <w:rsid w:val="00171E8F"/>
    <w:rsid w:val="00185739"/>
    <w:rsid w:val="001A70E9"/>
    <w:rsid w:val="001E1B8D"/>
    <w:rsid w:val="002376A2"/>
    <w:rsid w:val="002530A3"/>
    <w:rsid w:val="002652DA"/>
    <w:rsid w:val="00273546"/>
    <w:rsid w:val="0028171D"/>
    <w:rsid w:val="00284AEE"/>
    <w:rsid w:val="002A3A2B"/>
    <w:rsid w:val="002B07FF"/>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3E8D"/>
    <w:rsid w:val="003A467F"/>
    <w:rsid w:val="003B0939"/>
    <w:rsid w:val="003F0374"/>
    <w:rsid w:val="003F0C77"/>
    <w:rsid w:val="003F7160"/>
    <w:rsid w:val="00431F48"/>
    <w:rsid w:val="00436591"/>
    <w:rsid w:val="00445EE0"/>
    <w:rsid w:val="0047543B"/>
    <w:rsid w:val="00480768"/>
    <w:rsid w:val="004827C4"/>
    <w:rsid w:val="00484844"/>
    <w:rsid w:val="00485D6D"/>
    <w:rsid w:val="004866F6"/>
    <w:rsid w:val="0049047C"/>
    <w:rsid w:val="00490FF5"/>
    <w:rsid w:val="004A6490"/>
    <w:rsid w:val="004E0037"/>
    <w:rsid w:val="004F7696"/>
    <w:rsid w:val="005008C5"/>
    <w:rsid w:val="00513EF6"/>
    <w:rsid w:val="00533E95"/>
    <w:rsid w:val="00534CAA"/>
    <w:rsid w:val="00534F9C"/>
    <w:rsid w:val="0053732B"/>
    <w:rsid w:val="005438CB"/>
    <w:rsid w:val="00561D6D"/>
    <w:rsid w:val="0058282D"/>
    <w:rsid w:val="00593E4B"/>
    <w:rsid w:val="005B296E"/>
    <w:rsid w:val="005B69B2"/>
    <w:rsid w:val="005C4B30"/>
    <w:rsid w:val="005E2031"/>
    <w:rsid w:val="005F036A"/>
    <w:rsid w:val="005F6C6E"/>
    <w:rsid w:val="006034EC"/>
    <w:rsid w:val="00603AC0"/>
    <w:rsid w:val="00605605"/>
    <w:rsid w:val="00610027"/>
    <w:rsid w:val="0061110D"/>
    <w:rsid w:val="006338B1"/>
    <w:rsid w:val="0063534A"/>
    <w:rsid w:val="00640A6F"/>
    <w:rsid w:val="00642E4B"/>
    <w:rsid w:val="006454F9"/>
    <w:rsid w:val="0066050B"/>
    <w:rsid w:val="006A3CC2"/>
    <w:rsid w:val="006B2ED2"/>
    <w:rsid w:val="006B4E30"/>
    <w:rsid w:val="006D25BD"/>
    <w:rsid w:val="007046C2"/>
    <w:rsid w:val="00717F24"/>
    <w:rsid w:val="007251EF"/>
    <w:rsid w:val="00776BE4"/>
    <w:rsid w:val="00783084"/>
    <w:rsid w:val="00787273"/>
    <w:rsid w:val="007A61F1"/>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24F5A"/>
    <w:rsid w:val="009261F0"/>
    <w:rsid w:val="0093172E"/>
    <w:rsid w:val="009478FB"/>
    <w:rsid w:val="00951B77"/>
    <w:rsid w:val="00960FAB"/>
    <w:rsid w:val="00964A22"/>
    <w:rsid w:val="00965905"/>
    <w:rsid w:val="00990043"/>
    <w:rsid w:val="009A0139"/>
    <w:rsid w:val="009B7479"/>
    <w:rsid w:val="009C106D"/>
    <w:rsid w:val="009C583E"/>
    <w:rsid w:val="009E4A2B"/>
    <w:rsid w:val="009E636E"/>
    <w:rsid w:val="009F0488"/>
    <w:rsid w:val="00A039B0"/>
    <w:rsid w:val="00A20014"/>
    <w:rsid w:val="00A24886"/>
    <w:rsid w:val="00A25232"/>
    <w:rsid w:val="00A37CE9"/>
    <w:rsid w:val="00A40123"/>
    <w:rsid w:val="00A41410"/>
    <w:rsid w:val="00A770DD"/>
    <w:rsid w:val="00A848E2"/>
    <w:rsid w:val="00A9460A"/>
    <w:rsid w:val="00AB677E"/>
    <w:rsid w:val="00AC0FC3"/>
    <w:rsid w:val="00AC59F8"/>
    <w:rsid w:val="00AC7A2F"/>
    <w:rsid w:val="00AE6DF0"/>
    <w:rsid w:val="00B019EA"/>
    <w:rsid w:val="00B03F8C"/>
    <w:rsid w:val="00B062EF"/>
    <w:rsid w:val="00B11184"/>
    <w:rsid w:val="00B17B53"/>
    <w:rsid w:val="00B24FB4"/>
    <w:rsid w:val="00B24FEC"/>
    <w:rsid w:val="00B41730"/>
    <w:rsid w:val="00B51115"/>
    <w:rsid w:val="00B81457"/>
    <w:rsid w:val="00BA133A"/>
    <w:rsid w:val="00BB507F"/>
    <w:rsid w:val="00BB7AB3"/>
    <w:rsid w:val="00C0102E"/>
    <w:rsid w:val="00C05B8C"/>
    <w:rsid w:val="00C170A5"/>
    <w:rsid w:val="00C21019"/>
    <w:rsid w:val="00C220C3"/>
    <w:rsid w:val="00C3385C"/>
    <w:rsid w:val="00C71D53"/>
    <w:rsid w:val="00C76BE9"/>
    <w:rsid w:val="00CB21BB"/>
    <w:rsid w:val="00CD113E"/>
    <w:rsid w:val="00CF3AE8"/>
    <w:rsid w:val="00D1168B"/>
    <w:rsid w:val="00D235A9"/>
    <w:rsid w:val="00D37C41"/>
    <w:rsid w:val="00D7793D"/>
    <w:rsid w:val="00D86A41"/>
    <w:rsid w:val="00DA1F4A"/>
    <w:rsid w:val="00DB6D68"/>
    <w:rsid w:val="00DC0BC7"/>
    <w:rsid w:val="00DC40AB"/>
    <w:rsid w:val="00DD38DB"/>
    <w:rsid w:val="00DE7AF9"/>
    <w:rsid w:val="00DF595F"/>
    <w:rsid w:val="00E21166"/>
    <w:rsid w:val="00E410E3"/>
    <w:rsid w:val="00E86DA7"/>
    <w:rsid w:val="00E94EC6"/>
    <w:rsid w:val="00EA3AC7"/>
    <w:rsid w:val="00EB192F"/>
    <w:rsid w:val="00ED6153"/>
    <w:rsid w:val="00EF0A00"/>
    <w:rsid w:val="00EF400A"/>
    <w:rsid w:val="00F11C6D"/>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E4709"/>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72"/>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paragraph" w:customStyle="1" w:styleId="anichart">
    <w:name w:val="ani chart"/>
    <w:basedOn w:val="Normal"/>
    <w:rsid w:val="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customStyle="1" w:styleId="Aanibullet">
    <w:name w:val="Aani bullet"/>
    <w:basedOn w:val="Normal"/>
    <w:rsid w:val="00F11C6D"/>
    <w:pPr>
      <w:widowControl w:val="0"/>
      <w:numPr>
        <w:numId w:val="13"/>
      </w:numPr>
      <w:spacing w:before="120"/>
    </w:pPr>
    <w:rPr>
      <w:rFonts w:ascii="Goudy Old Style" w:hAnsi="Goudy Old Style"/>
    </w:rPr>
  </w:style>
  <w:style w:type="table" w:customStyle="1" w:styleId="TableGrid0">
    <w:name w:val="TableGrid"/>
    <w:rsid w:val="00E2116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ificationGenInfo/Downloads/Survey-and-Cert-Letter-14-1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hospitalprepare.org/evacu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Medicare/Provider-Enrollment-and-Certification/SurveyCertEmergPrep/Downloads/1135-Waivers-At-A-Glance.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Downloads/Facility-Transfer-Agreement-Exampl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52CD-B19E-4886-A140-1F28A0BD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13</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11</cp:revision>
  <dcterms:created xsi:type="dcterms:W3CDTF">2017-10-12T21:14:00Z</dcterms:created>
  <dcterms:modified xsi:type="dcterms:W3CDTF">2017-10-18T18:54:00Z</dcterms:modified>
</cp:coreProperties>
</file>