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E6CB" w14:textId="77777777" w:rsidR="00DE7AF9" w:rsidRDefault="00301AA8" w:rsidP="00BB507F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2D253" wp14:editId="438BAD2B">
                <wp:simplePos x="0" y="0"/>
                <wp:positionH relativeFrom="margin">
                  <wp:align>left</wp:align>
                </wp:positionH>
                <wp:positionV relativeFrom="page">
                  <wp:posOffset>914400</wp:posOffset>
                </wp:positionV>
                <wp:extent cx="5913120" cy="31546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315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C51FA" w14:textId="77777777" w:rsidR="00D24FAC" w:rsidRPr="005F7332" w:rsidRDefault="00D24FAC" w:rsidP="005F7332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</w:p>
                          <w:p w14:paraId="0A21A948" w14:textId="77777777" w:rsidR="00A21F20" w:rsidRPr="005F7332" w:rsidRDefault="006242F9" w:rsidP="005F7332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5F7332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Smoking Policy</w:t>
                            </w:r>
                          </w:p>
                          <w:p w14:paraId="4867F13E" w14:textId="65ACB474" w:rsidR="00A21F20" w:rsidRPr="005F7332" w:rsidRDefault="005F7332" w:rsidP="005F7332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5F733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>Quick</w:t>
                            </w:r>
                            <w:r w:rsidRPr="005F7332"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>TIP</w:t>
                            </w:r>
                          </w:p>
                          <w:p w14:paraId="569EB94E" w14:textId="77777777" w:rsidR="00A21F20" w:rsidRPr="005F7332" w:rsidRDefault="00A21F20" w:rsidP="005F7332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237C0C0" w14:textId="77777777" w:rsidR="00157499" w:rsidRPr="005F7332" w:rsidRDefault="00157499" w:rsidP="005F7332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2D2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in;width:465.6pt;height:24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" filled="f" stroked="f" strokeweight=".5pt">
                <v:textbox>
                  <w:txbxContent>
                    <w:p w14:paraId="293C51FA" w14:textId="77777777" w:rsidR="00D24FAC" w:rsidRPr="005F7332" w:rsidRDefault="00D24FAC" w:rsidP="005F7332">
                      <w:pPr>
                        <w:rPr>
                          <w:rFonts w:ascii="Calibri" w:hAnsi="Calibri"/>
                          <w:b/>
                          <w:bCs/>
                          <w:sz w:val="80"/>
                          <w:szCs w:val="80"/>
                        </w:rPr>
                      </w:pPr>
                    </w:p>
                    <w:p w14:paraId="0A21A948" w14:textId="77777777" w:rsidR="00A21F20" w:rsidRPr="005F7332" w:rsidRDefault="006242F9" w:rsidP="005F7332">
                      <w:pPr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5F7332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Smoking Policy</w:t>
                      </w:r>
                    </w:p>
                    <w:p w14:paraId="4867F13E" w14:textId="65ACB474" w:rsidR="00A21F20" w:rsidRPr="005F7332" w:rsidRDefault="005F7332" w:rsidP="005F7332">
                      <w:pPr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5F7332">
                        <w:rPr>
                          <w:rFonts w:ascii="Calibri" w:hAnsi="Calibri"/>
                          <w:b/>
                          <w:bCs/>
                          <w:i/>
                          <w:iCs/>
                          <w:noProof/>
                          <w:color w:val="FFFFFF" w:themeColor="background1"/>
                          <w:sz w:val="80"/>
                          <w:szCs w:val="80"/>
                        </w:rPr>
                        <w:t>Quick</w:t>
                      </w:r>
                      <w:r w:rsidRPr="005F7332">
                        <w:rPr>
                          <w:rFonts w:ascii="Calibri" w:hAnsi="Calibri"/>
                          <w:b/>
                          <w:bCs/>
                          <w:noProof/>
                          <w:color w:val="FFFFFF" w:themeColor="background1"/>
                          <w:sz w:val="80"/>
                          <w:szCs w:val="80"/>
                        </w:rPr>
                        <w:t>TIP</w:t>
                      </w:r>
                    </w:p>
                    <w:p w14:paraId="569EB94E" w14:textId="77777777" w:rsidR="00A21F20" w:rsidRPr="005F7332" w:rsidRDefault="00A21F20" w:rsidP="005F7332">
                      <w:pPr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80"/>
                          <w:szCs w:val="80"/>
                          <w14:textFill>
                            <w14:noFill/>
                          </w14:textFill>
                        </w:rPr>
                      </w:pPr>
                    </w:p>
                    <w:p w14:paraId="2237C0C0" w14:textId="77777777" w:rsidR="00157499" w:rsidRPr="005F7332" w:rsidRDefault="00157499" w:rsidP="005F7332">
                      <w:pPr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80"/>
                          <w:szCs w:val="80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330B637" w14:textId="77777777" w:rsidR="007F3F56" w:rsidRDefault="00605605" w:rsidP="007F3F56">
      <w:pPr>
        <w:pStyle w:val="NormalWeb"/>
        <w:jc w:val="center"/>
        <w:rPr>
          <w:rStyle w:val="Strong"/>
          <w:rFonts w:ascii="Arial Black" w:hAnsi="Arial Black"/>
          <w:sz w:val="27"/>
          <w:szCs w:val="27"/>
        </w:rPr>
      </w:pPr>
      <w:r w:rsidRPr="00F42E0A">
        <w:rPr>
          <w:rFonts w:asciiTheme="minorHAnsi" w:hAnsi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F1D7D" wp14:editId="079B4092">
                <wp:simplePos x="0" y="0"/>
                <wp:positionH relativeFrom="column">
                  <wp:posOffset>4276725</wp:posOffset>
                </wp:positionH>
                <wp:positionV relativeFrom="paragraph">
                  <wp:posOffset>7276465</wp:posOffset>
                </wp:positionV>
                <wp:extent cx="1876425" cy="857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78FE8" w14:textId="77777777" w:rsidR="00605605" w:rsidRDefault="00605605" w:rsidP="00605605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22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F8B3BE" w14:textId="77777777" w:rsidR="00605605" w:rsidRPr="00605605" w:rsidRDefault="00605605" w:rsidP="00605605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22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22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State logo added here. If not, delete text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F1D7D" id="Text Box 1" o:spid="_x0000_s1027" type="#_x0000_t202" style="position:absolute;left:0;text-align:left;margin-left:336.75pt;margin-top:572.95pt;width:147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" filled="f" stroked="f" strokeweight=".5pt">
                <v:textbox>
                  <w:txbxContent>
                    <w:p w14:paraId="6B178FE8" w14:textId="77777777" w:rsidR="00605605" w:rsidRDefault="00605605" w:rsidP="00605605">
                      <w:pPr>
                        <w:jc w:val="center"/>
                        <w:rPr>
                          <w:rFonts w:asciiTheme="minorHAnsi" w:hAnsiTheme="minorHAnsi"/>
                          <w:i/>
                          <w:color w:val="FFFFFF" w:themeColor="background1"/>
                          <w:sz w:val="22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1F8B3BE" w14:textId="77777777" w:rsidR="00605605" w:rsidRPr="00605605" w:rsidRDefault="00605605" w:rsidP="00605605">
                      <w:pPr>
                        <w:jc w:val="center"/>
                        <w:rPr>
                          <w:rFonts w:asciiTheme="minorHAnsi" w:hAnsiTheme="minorHAnsi"/>
                          <w:i/>
                          <w:color w:val="FFFFFF" w:themeColor="background1"/>
                          <w:sz w:val="22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FFFFFF" w:themeColor="background1"/>
                          <w:sz w:val="22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State logo added here. If not, delete text box</w:t>
                      </w:r>
                    </w:p>
                  </w:txbxContent>
                </v:textbox>
              </v:shape>
            </w:pict>
          </mc:Fallback>
        </mc:AlternateContent>
      </w:r>
      <w:r w:rsidR="00484844" w:rsidRPr="00F42E0A">
        <w:rPr>
          <w:rFonts w:asciiTheme="minorHAnsi" w:hAnsi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8D3B0" wp14:editId="6FADFF0C">
                <wp:simplePos x="0" y="0"/>
                <wp:positionH relativeFrom="column">
                  <wp:posOffset>0</wp:posOffset>
                </wp:positionH>
                <wp:positionV relativeFrom="paragraph">
                  <wp:posOffset>2037715</wp:posOffset>
                </wp:positionV>
                <wp:extent cx="5943600" cy="1256888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5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95A93" w14:textId="77777777" w:rsidR="00484844" w:rsidRPr="00484844" w:rsidRDefault="00484844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D3B0" id="Text Box 5" o:spid="_x0000_s1028" type="#_x0000_t202" style="position:absolute;left:0;text-align:left;margin-left:0;margin-top:160.45pt;width:468pt;height:9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" filled="f" stroked="f" strokeweight=".5pt">
                <v:textbox>
                  <w:txbxContent>
                    <w:p w14:paraId="49595A93" w14:textId="77777777" w:rsidR="00484844" w:rsidRPr="00484844" w:rsidRDefault="00484844">
                      <w:pPr>
                        <w:rPr>
                          <w:rFonts w:asciiTheme="minorHAnsi" w:hAnsiTheme="minorHAnsi"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AF9" w:rsidRPr="00F42E0A">
        <w:rPr>
          <w:rFonts w:asciiTheme="minorHAnsi" w:hAnsiTheme="minorHAnsi"/>
          <w:b/>
          <w:sz w:val="32"/>
        </w:rPr>
        <w:br w:type="page"/>
      </w:r>
      <w:r w:rsidR="00A21F20">
        <w:rPr>
          <w:rStyle w:val="Strong"/>
          <w:rFonts w:ascii="Arial Black" w:hAnsi="Arial Black"/>
          <w:sz w:val="27"/>
          <w:szCs w:val="27"/>
        </w:rPr>
        <w:lastRenderedPageBreak/>
        <w:t xml:space="preserve"> </w:t>
      </w:r>
    </w:p>
    <w:p w14:paraId="6ECB25DB" w14:textId="77777777" w:rsidR="007F3F56" w:rsidRPr="007F3F56" w:rsidRDefault="007F3F56" w:rsidP="007F3F56">
      <w:pPr>
        <w:pStyle w:val="NormalWeb"/>
        <w:jc w:val="center"/>
        <w:rPr>
          <w:rFonts w:ascii="PT Sans" w:hAnsi="PT Sans"/>
        </w:rPr>
      </w:pPr>
      <w:r>
        <w:rPr>
          <w:rFonts w:asciiTheme="minorHAnsi" w:hAnsiTheme="minorHAnsi" w:cs="Arial"/>
          <w:b/>
          <w:szCs w:val="24"/>
        </w:rPr>
        <w:t>Preface</w:t>
      </w:r>
    </w:p>
    <w:p w14:paraId="02784683" w14:textId="77777777" w:rsidR="007F3F56" w:rsidRDefault="007F3F56" w:rsidP="007F3F56">
      <w:pPr>
        <w:pStyle w:val="BodyText"/>
        <w:rPr>
          <w:rFonts w:asciiTheme="minorHAnsi" w:hAnsiTheme="minorHAnsi" w:cs="Arial"/>
          <w:szCs w:val="24"/>
        </w:rPr>
      </w:pPr>
    </w:p>
    <w:p w14:paraId="5B35BE1E" w14:textId="77777777" w:rsidR="007F3F56" w:rsidRDefault="007F3F56" w:rsidP="007F3F56">
      <w:pPr>
        <w:pStyle w:val="BodyTex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Today’s leaders in long-term care and senior housing face the same challenge as those in other businesses on a global basis.  It is incumbent on leadership, whether for profit or non-profit, to create a clear vision for success and convert that vision into a focused, competitive direction for current operations.  </w:t>
      </w:r>
    </w:p>
    <w:p w14:paraId="37CB7D63" w14:textId="77777777" w:rsidR="007F3F56" w:rsidRDefault="007F3F56" w:rsidP="007F3F56">
      <w:pPr>
        <w:pStyle w:val="BodyText"/>
        <w:rPr>
          <w:rFonts w:asciiTheme="minorHAnsi" w:hAnsiTheme="minorHAnsi" w:cs="Arial"/>
          <w:szCs w:val="24"/>
        </w:rPr>
      </w:pPr>
    </w:p>
    <w:p w14:paraId="14960C72" w14:textId="034712F7" w:rsidR="007F3F56" w:rsidRDefault="007F3F56" w:rsidP="007F3F56">
      <w:pPr>
        <w:pStyle w:val="BodyTex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No matter what other longer-term plans may be adopted, a </w:t>
      </w:r>
      <w:r w:rsidR="005F7332">
        <w:rPr>
          <w:rFonts w:asciiTheme="minorHAnsi" w:hAnsiTheme="minorHAnsi" w:cs="Arial"/>
          <w:szCs w:val="24"/>
        </w:rPr>
        <w:t>highly disciplined</w:t>
      </w:r>
      <w:r>
        <w:rPr>
          <w:rFonts w:asciiTheme="minorHAnsi" w:hAnsiTheme="minorHAnsi" w:cs="Arial"/>
          <w:szCs w:val="24"/>
        </w:rPr>
        <w:t xml:space="preserve"> approach to operations is the foundation for those organizations hoping to seize emerging opportunities and seek a position of market leadership.  Trying to navigate </w:t>
      </w:r>
      <w:r w:rsidR="005F7332">
        <w:rPr>
          <w:rFonts w:asciiTheme="minorHAnsi" w:hAnsiTheme="minorHAnsi" w:cs="Arial"/>
          <w:szCs w:val="24"/>
        </w:rPr>
        <w:t>all</w:t>
      </w:r>
      <w:r>
        <w:rPr>
          <w:rFonts w:asciiTheme="minorHAnsi" w:hAnsiTheme="minorHAnsi" w:cs="Arial"/>
          <w:szCs w:val="24"/>
        </w:rPr>
        <w:t xml:space="preserve"> the changes can be an insurmountable task, requiring leaders to streamline their approach to change and system revision.</w:t>
      </w:r>
    </w:p>
    <w:p w14:paraId="5B681DD8" w14:textId="66DF0DB2" w:rsidR="007F3F56" w:rsidRPr="005F7332" w:rsidRDefault="007F3F56" w:rsidP="007F3F56">
      <w:pPr>
        <w:pStyle w:val="NormalWeb"/>
        <w:rPr>
          <w:rStyle w:val="Strong"/>
          <w:rFonts w:eastAsiaTheme="minorHAnsi"/>
          <w:b w:val="0"/>
          <w:bCs w:val="0"/>
          <w:sz w:val="24"/>
          <w:shd w:val="clear" w:color="auto" w:fill="FFFFFF"/>
        </w:rPr>
      </w:pPr>
      <w:r w:rsidRPr="005F7332">
        <w:rPr>
          <w:rStyle w:val="Strong"/>
          <w:rFonts w:asciiTheme="minorHAnsi" w:hAnsiTheme="minorHAnsi"/>
          <w:b w:val="0"/>
          <w:bCs w:val="0"/>
          <w:color w:val="202020"/>
          <w:sz w:val="24"/>
          <w:szCs w:val="24"/>
        </w:rPr>
        <w:t xml:space="preserve">Pathway Health has designed a </w:t>
      </w:r>
      <w:r w:rsidR="005F7332" w:rsidRPr="005F7332">
        <w:rPr>
          <w:rStyle w:val="Strong"/>
          <w:rFonts w:asciiTheme="minorHAnsi" w:hAnsiTheme="minorHAnsi"/>
          <w:b w:val="0"/>
          <w:bCs w:val="0"/>
          <w:color w:val="202020"/>
          <w:sz w:val="24"/>
          <w:szCs w:val="24"/>
        </w:rPr>
        <w:t xml:space="preserve">streamlined organization policy </w:t>
      </w:r>
      <w:r w:rsidRPr="005F7332">
        <w:rPr>
          <w:rStyle w:val="Strong"/>
          <w:rFonts w:asciiTheme="minorHAnsi" w:hAnsiTheme="minorHAnsi"/>
          <w:b w:val="0"/>
          <w:bCs w:val="0"/>
          <w:color w:val="202020"/>
          <w:sz w:val="24"/>
          <w:szCs w:val="24"/>
        </w:rPr>
        <w:t xml:space="preserve">resource called </w:t>
      </w:r>
      <w:r w:rsidR="005F7332">
        <w:rPr>
          <w:rStyle w:val="Strong"/>
          <w:rFonts w:asciiTheme="minorHAnsi" w:hAnsiTheme="minorHAnsi"/>
          <w:b w:val="0"/>
          <w:bCs w:val="0"/>
          <w:color w:val="202020"/>
          <w:sz w:val="24"/>
          <w:szCs w:val="24"/>
        </w:rPr>
        <w:t>–</w:t>
      </w:r>
      <w:r w:rsidR="005F7332" w:rsidRPr="005F7332">
        <w:rPr>
          <w:rStyle w:val="Strong"/>
          <w:rFonts w:asciiTheme="minorHAnsi" w:hAnsiTheme="minorHAnsi"/>
          <w:b w:val="0"/>
          <w:bCs w:val="0"/>
          <w:color w:val="202020"/>
          <w:sz w:val="24"/>
          <w:szCs w:val="24"/>
        </w:rPr>
        <w:t xml:space="preserve"> </w:t>
      </w:r>
      <w:r w:rsidR="005F7332" w:rsidRPr="005F7332">
        <w:rPr>
          <w:rStyle w:val="Strong"/>
          <w:rFonts w:asciiTheme="minorHAnsi" w:hAnsiTheme="minorHAnsi"/>
          <w:color w:val="202020"/>
          <w:sz w:val="24"/>
          <w:szCs w:val="24"/>
        </w:rPr>
        <w:t>Policy QuickTIP</w:t>
      </w:r>
      <w:r w:rsidRPr="005F7332">
        <w:rPr>
          <w:rStyle w:val="Strong"/>
          <w:rFonts w:asciiTheme="minorHAnsi" w:hAnsiTheme="minorHAnsi" w:cs="Arial"/>
          <w:sz w:val="24"/>
          <w:szCs w:val="24"/>
        </w:rPr>
        <w:t>©</w:t>
      </w:r>
      <w:r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5F7332"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 xml:space="preserve">- </w:t>
      </w:r>
      <w:r w:rsidR="005F7332" w:rsidRPr="005F7332">
        <w:rPr>
          <w:rStyle w:val="Strong"/>
          <w:rFonts w:asciiTheme="minorHAnsi" w:hAnsiTheme="minorHAnsi"/>
          <w:b w:val="0"/>
          <w:bCs w:val="0"/>
          <w:color w:val="202020"/>
          <w:sz w:val="24"/>
          <w:szCs w:val="24"/>
        </w:rPr>
        <w:t>for</w:t>
      </w:r>
      <w:r w:rsidRPr="005F7332">
        <w:rPr>
          <w:rStyle w:val="Strong"/>
          <w:rFonts w:asciiTheme="minorHAnsi" w:hAnsiTheme="minorHAnsi"/>
          <w:b w:val="0"/>
          <w:bCs w:val="0"/>
          <w:color w:val="202020"/>
          <w:sz w:val="24"/>
          <w:szCs w:val="24"/>
        </w:rPr>
        <w:t xml:space="preserve"> today's busy </w:t>
      </w:r>
      <w:r w:rsidR="00C96ECB" w:rsidRPr="005F7332">
        <w:rPr>
          <w:rStyle w:val="Strong"/>
          <w:rFonts w:asciiTheme="minorHAnsi" w:hAnsiTheme="minorHAnsi"/>
          <w:b w:val="0"/>
          <w:bCs w:val="0"/>
          <w:color w:val="202020"/>
          <w:sz w:val="24"/>
          <w:szCs w:val="24"/>
        </w:rPr>
        <w:t xml:space="preserve">and </w:t>
      </w:r>
      <w:r w:rsidR="005F7332" w:rsidRPr="005F7332">
        <w:rPr>
          <w:rStyle w:val="Strong"/>
          <w:rFonts w:asciiTheme="minorHAnsi" w:hAnsiTheme="minorHAnsi"/>
          <w:b w:val="0"/>
          <w:bCs w:val="0"/>
          <w:color w:val="202020"/>
          <w:sz w:val="24"/>
          <w:szCs w:val="24"/>
        </w:rPr>
        <w:t>ever-changing</w:t>
      </w:r>
      <w:r w:rsidRPr="005F7332">
        <w:rPr>
          <w:rStyle w:val="Strong"/>
          <w:rFonts w:asciiTheme="minorHAnsi" w:hAnsiTheme="minorHAnsi"/>
          <w:b w:val="0"/>
          <w:bCs w:val="0"/>
          <w:color w:val="202020"/>
          <w:sz w:val="24"/>
          <w:szCs w:val="24"/>
        </w:rPr>
        <w:t xml:space="preserve"> regulatory environment.  </w:t>
      </w:r>
      <w:r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 xml:space="preserve">The </w:t>
      </w:r>
      <w:r w:rsidR="005F7332" w:rsidRPr="005F7332">
        <w:rPr>
          <w:rStyle w:val="Strong"/>
          <w:rFonts w:asciiTheme="minorHAnsi" w:hAnsiTheme="minorHAnsi" w:cs="Arial"/>
          <w:sz w:val="24"/>
          <w:szCs w:val="24"/>
        </w:rPr>
        <w:t xml:space="preserve">Policy </w:t>
      </w:r>
      <w:r w:rsidRPr="005F7332">
        <w:rPr>
          <w:rStyle w:val="Strong"/>
          <w:rFonts w:asciiTheme="minorHAnsi" w:hAnsiTheme="minorHAnsi" w:cs="Arial"/>
          <w:i/>
          <w:sz w:val="24"/>
          <w:szCs w:val="24"/>
        </w:rPr>
        <w:t>Quick</w:t>
      </w:r>
      <w:r w:rsidR="005F7332" w:rsidRPr="005F7332">
        <w:rPr>
          <w:rStyle w:val="Strong"/>
          <w:rFonts w:asciiTheme="minorHAnsi" w:hAnsiTheme="minorHAnsi" w:cs="Arial"/>
          <w:sz w:val="24"/>
          <w:szCs w:val="24"/>
        </w:rPr>
        <w:t>TIP</w:t>
      </w:r>
      <w:r w:rsidRPr="005F7332">
        <w:rPr>
          <w:rStyle w:val="Strong"/>
          <w:rFonts w:asciiTheme="minorHAnsi" w:hAnsiTheme="minorHAnsi" w:cs="Arial"/>
          <w:sz w:val="24"/>
          <w:szCs w:val="24"/>
        </w:rPr>
        <w:t>©</w:t>
      </w:r>
      <w:r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Pr="005F7332">
        <w:rPr>
          <w:rStyle w:val="Strong"/>
          <w:rFonts w:asciiTheme="minorHAnsi" w:eastAsiaTheme="minorHAnsi" w:hAnsiTheme="minorHAnsi" w:cs="Arial"/>
          <w:b w:val="0"/>
          <w:bCs w:val="0"/>
          <w:sz w:val="24"/>
          <w:szCs w:val="24"/>
        </w:rPr>
        <w:t xml:space="preserve">is a </w:t>
      </w:r>
      <w:r w:rsidR="005F7332" w:rsidRPr="005F7332">
        <w:rPr>
          <w:rStyle w:val="Strong"/>
          <w:rFonts w:asciiTheme="minorHAnsi" w:eastAsiaTheme="minorHAnsi" w:hAnsiTheme="minorHAnsi" w:cs="Arial"/>
          <w:b w:val="0"/>
          <w:bCs w:val="0"/>
          <w:sz w:val="24"/>
          <w:szCs w:val="24"/>
          <w:shd w:val="clear" w:color="auto" w:fill="FFFFFF"/>
        </w:rPr>
        <w:t xml:space="preserve">focused </w:t>
      </w:r>
      <w:r w:rsidRPr="005F7332">
        <w:rPr>
          <w:rStyle w:val="Strong"/>
          <w:rFonts w:asciiTheme="minorHAnsi" w:eastAsiaTheme="minorHAnsi" w:hAnsiTheme="minorHAnsi" w:cs="Arial"/>
          <w:b w:val="0"/>
          <w:bCs w:val="0"/>
          <w:sz w:val="24"/>
          <w:szCs w:val="24"/>
          <w:shd w:val="clear" w:color="auto" w:fill="FFFFFF"/>
        </w:rPr>
        <w:t xml:space="preserve">tool to serve as a starting point for facility leaders to quickly assess their current practices, policies, procedures, and processes around this specific targeted area and create implementation strategies for success. </w:t>
      </w:r>
    </w:p>
    <w:p w14:paraId="444DDCA8" w14:textId="064ED81B" w:rsidR="007F3F56" w:rsidRDefault="007F3F56" w:rsidP="007F3F56">
      <w:pPr>
        <w:pStyle w:val="NormalWeb"/>
        <w:rPr>
          <w:rStyle w:val="Strong"/>
          <w:rFonts w:asciiTheme="minorHAnsi" w:hAnsiTheme="minorHAnsi" w:cs="Arial"/>
          <w:b w:val="0"/>
          <w:sz w:val="24"/>
          <w:szCs w:val="24"/>
        </w:rPr>
      </w:pPr>
      <w:r>
        <w:rPr>
          <w:rStyle w:val="Strong"/>
          <w:rFonts w:asciiTheme="minorHAnsi" w:hAnsiTheme="minorHAnsi" w:cs="Arial"/>
          <w:sz w:val="24"/>
          <w:szCs w:val="24"/>
        </w:rPr>
        <w:t xml:space="preserve">The </w:t>
      </w:r>
      <w:r w:rsidR="005F7332">
        <w:rPr>
          <w:rStyle w:val="Strong"/>
          <w:rFonts w:asciiTheme="minorHAnsi" w:hAnsiTheme="minorHAnsi" w:cs="Arial"/>
          <w:sz w:val="24"/>
          <w:szCs w:val="24"/>
        </w:rPr>
        <w:t xml:space="preserve">Policy </w:t>
      </w:r>
      <w:r>
        <w:rPr>
          <w:rStyle w:val="Strong"/>
          <w:rFonts w:asciiTheme="minorHAnsi" w:hAnsiTheme="minorHAnsi" w:cs="Arial"/>
          <w:i/>
          <w:sz w:val="24"/>
          <w:szCs w:val="24"/>
        </w:rPr>
        <w:t>Quick</w:t>
      </w:r>
      <w:r w:rsidR="005F7332">
        <w:rPr>
          <w:rStyle w:val="Strong"/>
          <w:rFonts w:asciiTheme="minorHAnsi" w:hAnsiTheme="minorHAnsi" w:cs="Arial"/>
          <w:sz w:val="24"/>
          <w:szCs w:val="24"/>
        </w:rPr>
        <w:t>TIP</w:t>
      </w:r>
      <w:r>
        <w:rPr>
          <w:rStyle w:val="Strong"/>
          <w:rFonts w:asciiTheme="minorHAnsi" w:hAnsiTheme="minorHAnsi" w:cs="Arial"/>
          <w:sz w:val="24"/>
          <w:szCs w:val="24"/>
        </w:rPr>
        <w:t xml:space="preserve"> © resource </w:t>
      </w:r>
      <w:r>
        <w:rPr>
          <w:rFonts w:asciiTheme="minorHAnsi" w:hAnsiTheme="minorHAnsi" w:cs="Arial"/>
          <w:sz w:val="24"/>
          <w:szCs w:val="24"/>
        </w:rPr>
        <w:t xml:space="preserve">was written based on the most recent federal regulatory requirements/standards of practice and includes: </w:t>
      </w:r>
      <w:r>
        <w:rPr>
          <w:rStyle w:val="Strong"/>
          <w:rFonts w:asciiTheme="minorHAnsi" w:hAnsiTheme="minorHAnsi" w:cs="Arial"/>
          <w:sz w:val="24"/>
          <w:szCs w:val="24"/>
        </w:rPr>
        <w:t xml:space="preserve"> </w:t>
      </w:r>
    </w:p>
    <w:p w14:paraId="5DEEA0FE" w14:textId="233184D8" w:rsidR="007F3F56" w:rsidRPr="005F7332" w:rsidRDefault="007F3F56" w:rsidP="007F3F56">
      <w:pPr>
        <w:pStyle w:val="NormalWeb"/>
        <w:numPr>
          <w:ilvl w:val="0"/>
          <w:numId w:val="39"/>
        </w:numPr>
        <w:spacing w:beforeAutospacing="0" w:after="0" w:line="240" w:lineRule="auto"/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</w:pPr>
      <w:r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 xml:space="preserve">Leadership </w:t>
      </w:r>
      <w:r w:rsidR="005F7332"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 xml:space="preserve">Policy </w:t>
      </w:r>
      <w:r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 xml:space="preserve">Implementation Tips and Strategies </w:t>
      </w:r>
    </w:p>
    <w:p w14:paraId="26A3144E" w14:textId="77777777" w:rsidR="007F3F56" w:rsidRPr="005F7332" w:rsidRDefault="007F3F56" w:rsidP="007F3F56">
      <w:pPr>
        <w:pStyle w:val="NormalWeb"/>
        <w:numPr>
          <w:ilvl w:val="0"/>
          <w:numId w:val="39"/>
        </w:numPr>
        <w:spacing w:beforeAutospacing="0" w:after="0" w:line="240" w:lineRule="auto"/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</w:pPr>
      <w:r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>Potential Policy Components and Considerations</w:t>
      </w:r>
    </w:p>
    <w:p w14:paraId="594EBA9E" w14:textId="77777777" w:rsidR="007F3F56" w:rsidRPr="005F7332" w:rsidRDefault="007F3F56" w:rsidP="007F3F56">
      <w:pPr>
        <w:pStyle w:val="NormalWeb"/>
        <w:numPr>
          <w:ilvl w:val="0"/>
          <w:numId w:val="39"/>
        </w:numPr>
        <w:spacing w:beforeAutospacing="0" w:after="0" w:line="240" w:lineRule="auto"/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</w:pPr>
      <w:r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>Audit Tool or Resource Tool</w:t>
      </w:r>
    </w:p>
    <w:p w14:paraId="3C5A27C6" w14:textId="77777777" w:rsidR="007F3F56" w:rsidRPr="005F7332" w:rsidRDefault="007F3F56" w:rsidP="007F3F56">
      <w:pPr>
        <w:pStyle w:val="NormalWeb"/>
        <w:numPr>
          <w:ilvl w:val="0"/>
          <w:numId w:val="39"/>
        </w:numPr>
        <w:spacing w:beforeAutospacing="0" w:after="0" w:line="240" w:lineRule="auto"/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</w:pPr>
      <w:r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>Training Plan</w:t>
      </w:r>
    </w:p>
    <w:p w14:paraId="69B4B1BE" w14:textId="77777777" w:rsidR="007F3F56" w:rsidRPr="005F7332" w:rsidRDefault="007F3F56" w:rsidP="007F3F56">
      <w:pPr>
        <w:pStyle w:val="NormalWeb"/>
        <w:numPr>
          <w:ilvl w:val="0"/>
          <w:numId w:val="39"/>
        </w:numPr>
        <w:spacing w:beforeAutospacing="0" w:after="0" w:line="240" w:lineRule="auto"/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</w:pPr>
      <w:r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>Training Presentation with Speakers Notes</w:t>
      </w:r>
    </w:p>
    <w:p w14:paraId="5413A58E" w14:textId="77777777" w:rsidR="007F3F56" w:rsidRPr="005F7332" w:rsidRDefault="007F3F56" w:rsidP="007F3F56">
      <w:pPr>
        <w:pStyle w:val="NormalWeb"/>
        <w:numPr>
          <w:ilvl w:val="0"/>
          <w:numId w:val="39"/>
        </w:numPr>
        <w:spacing w:beforeAutospacing="0" w:after="0" w:line="240" w:lineRule="auto"/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</w:pPr>
      <w:r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 xml:space="preserve">Post Test </w:t>
      </w:r>
    </w:p>
    <w:p w14:paraId="10C32922" w14:textId="77777777" w:rsidR="007F3F56" w:rsidRPr="005F7332" w:rsidRDefault="007F3F56" w:rsidP="007F3F56">
      <w:pPr>
        <w:pStyle w:val="NormalWeb"/>
        <w:numPr>
          <w:ilvl w:val="0"/>
          <w:numId w:val="39"/>
        </w:numPr>
        <w:spacing w:beforeAutospacing="0" w:after="0" w:line="240" w:lineRule="auto"/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</w:pPr>
      <w:r w:rsidRPr="005F7332">
        <w:rPr>
          <w:rStyle w:val="Strong"/>
          <w:rFonts w:asciiTheme="minorHAnsi" w:hAnsiTheme="minorHAnsi" w:cs="Arial"/>
          <w:b w:val="0"/>
          <w:bCs w:val="0"/>
          <w:sz w:val="24"/>
          <w:szCs w:val="24"/>
        </w:rPr>
        <w:t xml:space="preserve">Answer Key  </w:t>
      </w:r>
    </w:p>
    <w:p w14:paraId="2A0DAA16" w14:textId="77777777" w:rsidR="00157499" w:rsidRPr="00F42E0A" w:rsidRDefault="00157499" w:rsidP="007F3F56">
      <w:pPr>
        <w:textAlignment w:val="baseline"/>
        <w:rPr>
          <w:rFonts w:asciiTheme="minorHAnsi" w:hAnsiTheme="minorHAnsi" w:cs="Segoe UI"/>
          <w:b/>
          <w:bCs/>
          <w:sz w:val="32"/>
          <w:szCs w:val="22"/>
        </w:rPr>
      </w:pPr>
    </w:p>
    <w:sectPr w:rsidR="00157499" w:rsidRPr="00F42E0A" w:rsidSect="00DE7AF9">
      <w:headerReference w:type="default" r:id="rId8"/>
      <w:footerReference w:type="default" r:id="rId9"/>
      <w:headerReference w:type="first" r:id="rId10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E261" w14:textId="77777777" w:rsidR="00DE2B84" w:rsidRDefault="00DE2B84" w:rsidP="00FE158D">
      <w:r>
        <w:separator/>
      </w:r>
    </w:p>
  </w:endnote>
  <w:endnote w:type="continuationSeparator" w:id="0">
    <w:p w14:paraId="6FD5E3E5" w14:textId="77777777" w:rsidR="00DE2B84" w:rsidRDefault="00DE2B84" w:rsidP="00FE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4372" w14:textId="77777777" w:rsidR="006B2ED2" w:rsidRDefault="00FE158D" w:rsidP="00FE158D">
    <w:pPr>
      <w:pStyle w:val="Footer"/>
    </w:pPr>
    <w:r>
      <w:t xml:space="preserve">                                                                                                            </w:t>
    </w:r>
  </w:p>
  <w:p w14:paraId="244E62E1" w14:textId="77777777" w:rsidR="00FE158D" w:rsidRDefault="00FE158D" w:rsidP="00FE158D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 xml:space="preserve">This document is for general informational purposes only.  </w:t>
    </w:r>
  </w:p>
  <w:p w14:paraId="6E340BF4" w14:textId="77777777" w:rsidR="00185739" w:rsidRDefault="00FE158D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>It does not represent legal advice nor relied upon as supporting d</w:t>
    </w:r>
    <w:r>
      <w:rPr>
        <w:rFonts w:asciiTheme="minorHAnsi" w:hAnsiTheme="minorHAnsi"/>
        <w:sz w:val="16"/>
        <w:szCs w:val="16"/>
      </w:rPr>
      <w:t>ocumentation or advice with CMS or ot</w:t>
    </w:r>
    <w:r w:rsidR="006B2ED2">
      <w:rPr>
        <w:rFonts w:asciiTheme="minorHAnsi" w:hAnsiTheme="minorHAnsi"/>
        <w:sz w:val="16"/>
        <w:szCs w:val="16"/>
      </w:rPr>
      <w:t>her regulatory entities.</w:t>
    </w:r>
  </w:p>
  <w:p w14:paraId="5DBB9503" w14:textId="0392A135" w:rsidR="00185739" w:rsidRPr="00185739" w:rsidRDefault="00185739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185739">
      <w:rPr>
        <w:rFonts w:ascii="Calibri" w:eastAsia="Calibri" w:hAnsi="Calibri"/>
        <w:sz w:val="16"/>
        <w:szCs w:val="16"/>
      </w:rPr>
      <w:t>© Pathway Health Services, Inc. – All Rights Reserved – Copy with Permission Only - 20</w:t>
    </w:r>
    <w:r w:rsidR="005F7332">
      <w:rPr>
        <w:rFonts w:ascii="Calibri" w:eastAsia="Calibri" w:hAnsi="Calibri"/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056F" w14:textId="77777777" w:rsidR="00DE2B84" w:rsidRDefault="00DE2B84" w:rsidP="00FE158D">
      <w:r>
        <w:separator/>
      </w:r>
    </w:p>
  </w:footnote>
  <w:footnote w:type="continuationSeparator" w:id="0">
    <w:p w14:paraId="71396FFF" w14:textId="77777777" w:rsidR="00DE2B84" w:rsidRDefault="00DE2B84" w:rsidP="00FE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73F8" w14:textId="77777777" w:rsidR="006B2ED2" w:rsidRDefault="006B2ED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0" wp14:anchorId="242C64C0" wp14:editId="5621F23D">
          <wp:simplePos x="0" y="0"/>
          <wp:positionH relativeFrom="column">
            <wp:posOffset>-923925</wp:posOffset>
          </wp:positionH>
          <wp:positionV relativeFrom="page">
            <wp:posOffset>-243840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hway Health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7FED" w14:textId="77777777" w:rsidR="00DE7AF9" w:rsidRDefault="00301AA8" w:rsidP="00DE7AF9">
    <w:pPr>
      <w:pStyle w:val="Header"/>
      <w:tabs>
        <w:tab w:val="clear" w:pos="4680"/>
        <w:tab w:val="clear" w:pos="9360"/>
        <w:tab w:val="left" w:pos="6930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6F56FBDA" wp14:editId="7708D766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hway Health cover p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A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744178"/>
    <w:multiLevelType w:val="hybridMultilevel"/>
    <w:tmpl w:val="C16C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844DA"/>
    <w:multiLevelType w:val="hybridMultilevel"/>
    <w:tmpl w:val="224E68F0"/>
    <w:lvl w:ilvl="0" w:tplc="3D7ACAA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5062"/>
    <w:multiLevelType w:val="hybridMultilevel"/>
    <w:tmpl w:val="161480AE"/>
    <w:lvl w:ilvl="0" w:tplc="DCC2C31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5567A"/>
    <w:multiLevelType w:val="hybridMultilevel"/>
    <w:tmpl w:val="78BAD9D8"/>
    <w:lvl w:ilvl="0" w:tplc="0409001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3BA6"/>
    <w:multiLevelType w:val="hybridMultilevel"/>
    <w:tmpl w:val="4754ADCE"/>
    <w:lvl w:ilvl="0" w:tplc="04090001">
      <w:start w:val="1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82E5138"/>
    <w:multiLevelType w:val="multilevel"/>
    <w:tmpl w:val="8F60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E26"/>
    <w:multiLevelType w:val="hybridMultilevel"/>
    <w:tmpl w:val="30C2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52CF"/>
    <w:multiLevelType w:val="hybridMultilevel"/>
    <w:tmpl w:val="142ACC6E"/>
    <w:lvl w:ilvl="0" w:tplc="F65CC37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21BF4"/>
    <w:multiLevelType w:val="hybridMultilevel"/>
    <w:tmpl w:val="F0A0B12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406A2F"/>
    <w:multiLevelType w:val="hybridMultilevel"/>
    <w:tmpl w:val="D6AC048E"/>
    <w:lvl w:ilvl="0" w:tplc="85A69B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9AE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34325"/>
    <w:multiLevelType w:val="hybridMultilevel"/>
    <w:tmpl w:val="2BC0B45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FBB7817"/>
    <w:multiLevelType w:val="hybridMultilevel"/>
    <w:tmpl w:val="83002C4A"/>
    <w:lvl w:ilvl="0" w:tplc="82382E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6420E7"/>
    <w:multiLevelType w:val="hybridMultilevel"/>
    <w:tmpl w:val="09B8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5159A"/>
    <w:multiLevelType w:val="hybridMultilevel"/>
    <w:tmpl w:val="7C1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35A43"/>
    <w:multiLevelType w:val="multilevel"/>
    <w:tmpl w:val="181E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209C9"/>
    <w:multiLevelType w:val="hybridMultilevel"/>
    <w:tmpl w:val="8D989E5E"/>
    <w:lvl w:ilvl="0" w:tplc="00BC96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BE622C"/>
    <w:multiLevelType w:val="hybridMultilevel"/>
    <w:tmpl w:val="59300172"/>
    <w:lvl w:ilvl="0" w:tplc="7E46DFD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33DCA"/>
    <w:multiLevelType w:val="hybridMultilevel"/>
    <w:tmpl w:val="5F2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77AD6"/>
    <w:multiLevelType w:val="hybridMultilevel"/>
    <w:tmpl w:val="47A4BE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B14E4"/>
    <w:multiLevelType w:val="hybridMultilevel"/>
    <w:tmpl w:val="07443C60"/>
    <w:lvl w:ilvl="0" w:tplc="8EE8C3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  <w:b w:val="0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306055"/>
    <w:multiLevelType w:val="hybridMultilevel"/>
    <w:tmpl w:val="A782A3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BD9"/>
    <w:multiLevelType w:val="hybridMultilevel"/>
    <w:tmpl w:val="DFBE0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7E587C"/>
    <w:multiLevelType w:val="hybridMultilevel"/>
    <w:tmpl w:val="8E667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936D5"/>
    <w:multiLevelType w:val="hybridMultilevel"/>
    <w:tmpl w:val="506A82B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11694"/>
    <w:multiLevelType w:val="hybridMultilevel"/>
    <w:tmpl w:val="AE9C2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C29B7"/>
    <w:multiLevelType w:val="hybridMultilevel"/>
    <w:tmpl w:val="19169EBE"/>
    <w:lvl w:ilvl="0" w:tplc="B63A5BD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14039DF"/>
    <w:multiLevelType w:val="hybridMultilevel"/>
    <w:tmpl w:val="A73062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03887"/>
    <w:multiLevelType w:val="hybridMultilevel"/>
    <w:tmpl w:val="873A60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54C44"/>
    <w:multiLevelType w:val="hybridMultilevel"/>
    <w:tmpl w:val="434E6A10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C78D2"/>
    <w:multiLevelType w:val="hybridMultilevel"/>
    <w:tmpl w:val="DF1E3A8A"/>
    <w:lvl w:ilvl="0" w:tplc="4B72A5D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35F0D"/>
    <w:multiLevelType w:val="hybridMultilevel"/>
    <w:tmpl w:val="7930C750"/>
    <w:lvl w:ilvl="0" w:tplc="1F60F54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D12BD"/>
    <w:multiLevelType w:val="hybridMultilevel"/>
    <w:tmpl w:val="2A44B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10614"/>
    <w:multiLevelType w:val="hybridMultilevel"/>
    <w:tmpl w:val="855EC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F4D74"/>
    <w:multiLevelType w:val="hybridMultilevel"/>
    <w:tmpl w:val="3BB4FB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F87CD8"/>
    <w:multiLevelType w:val="hybridMultilevel"/>
    <w:tmpl w:val="86388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C2B3A"/>
    <w:multiLevelType w:val="hybridMultilevel"/>
    <w:tmpl w:val="A1FCC3B2"/>
    <w:lvl w:ilvl="0" w:tplc="C7128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72C2E"/>
    <w:multiLevelType w:val="hybridMultilevel"/>
    <w:tmpl w:val="21566492"/>
    <w:lvl w:ilvl="0" w:tplc="04090019">
      <w:start w:val="1"/>
      <w:numFmt w:val="lowerLetter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1595166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7916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7047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9898343">
    <w:abstractNumId w:val="4"/>
  </w:num>
  <w:num w:numId="5" w16cid:durableId="671563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09015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0145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70926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598309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5293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819215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5824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48953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054428">
    <w:abstractNumId w:val="15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4149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0723555">
    <w:abstractNumId w:val="17"/>
  </w:num>
  <w:num w:numId="17" w16cid:durableId="1851555418">
    <w:abstractNumId w:val="6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2353908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 w16cid:durableId="1230114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6156539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3092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0562585">
    <w:abstractNumId w:val="24"/>
  </w:num>
  <w:num w:numId="23" w16cid:durableId="1201699960">
    <w:abstractNumId w:val="33"/>
  </w:num>
  <w:num w:numId="24" w16cid:durableId="759567926">
    <w:abstractNumId w:val="14"/>
  </w:num>
  <w:num w:numId="25" w16cid:durableId="1087074665">
    <w:abstractNumId w:val="22"/>
  </w:num>
  <w:num w:numId="26" w16cid:durableId="1362435505">
    <w:abstractNumId w:val="18"/>
  </w:num>
  <w:num w:numId="27" w16cid:durableId="2121728330">
    <w:abstractNumId w:val="23"/>
  </w:num>
  <w:num w:numId="28" w16cid:durableId="1774205270">
    <w:abstractNumId w:val="11"/>
  </w:num>
  <w:num w:numId="29" w16cid:durableId="46417082">
    <w:abstractNumId w:val="27"/>
  </w:num>
  <w:num w:numId="30" w16cid:durableId="82266326">
    <w:abstractNumId w:val="25"/>
  </w:num>
  <w:num w:numId="31" w16cid:durableId="544490680">
    <w:abstractNumId w:val="35"/>
  </w:num>
  <w:num w:numId="32" w16cid:durableId="1557233053">
    <w:abstractNumId w:val="5"/>
  </w:num>
  <w:num w:numId="33" w16cid:durableId="1418938158">
    <w:abstractNumId w:val="2"/>
  </w:num>
  <w:num w:numId="34" w16cid:durableId="1663966008">
    <w:abstractNumId w:val="3"/>
  </w:num>
  <w:num w:numId="35" w16cid:durableId="93788359">
    <w:abstractNumId w:val="1"/>
  </w:num>
  <w:num w:numId="36" w16cid:durableId="1167018690">
    <w:abstractNumId w:val="7"/>
  </w:num>
  <w:num w:numId="37" w16cid:durableId="1659380999">
    <w:abstractNumId w:val="8"/>
  </w:num>
  <w:num w:numId="38" w16cid:durableId="829369954">
    <w:abstractNumId w:val="13"/>
  </w:num>
  <w:num w:numId="39" w16cid:durableId="942611656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B1"/>
    <w:rsid w:val="00066D50"/>
    <w:rsid w:val="000D5B62"/>
    <w:rsid w:val="000E228A"/>
    <w:rsid w:val="000F7E90"/>
    <w:rsid w:val="0012309D"/>
    <w:rsid w:val="00123F66"/>
    <w:rsid w:val="00157499"/>
    <w:rsid w:val="00170AD2"/>
    <w:rsid w:val="00185739"/>
    <w:rsid w:val="001B1FFE"/>
    <w:rsid w:val="001F345D"/>
    <w:rsid w:val="001F4CE0"/>
    <w:rsid w:val="002200EE"/>
    <w:rsid w:val="002376A2"/>
    <w:rsid w:val="00257D1A"/>
    <w:rsid w:val="00261305"/>
    <w:rsid w:val="002652DA"/>
    <w:rsid w:val="00282F4B"/>
    <w:rsid w:val="00293218"/>
    <w:rsid w:val="002A6EB6"/>
    <w:rsid w:val="002B6EE5"/>
    <w:rsid w:val="002C5F29"/>
    <w:rsid w:val="002F2B8A"/>
    <w:rsid w:val="003011C7"/>
    <w:rsid w:val="00301AA8"/>
    <w:rsid w:val="00332F84"/>
    <w:rsid w:val="003510B5"/>
    <w:rsid w:val="00372DF7"/>
    <w:rsid w:val="00373CF0"/>
    <w:rsid w:val="003A3E8D"/>
    <w:rsid w:val="003B0939"/>
    <w:rsid w:val="003E63F5"/>
    <w:rsid w:val="003F0C77"/>
    <w:rsid w:val="00400352"/>
    <w:rsid w:val="004008D7"/>
    <w:rsid w:val="004100F7"/>
    <w:rsid w:val="0045022D"/>
    <w:rsid w:val="00480768"/>
    <w:rsid w:val="00484844"/>
    <w:rsid w:val="004D2B4D"/>
    <w:rsid w:val="004D6365"/>
    <w:rsid w:val="004D7E49"/>
    <w:rsid w:val="004E0037"/>
    <w:rsid w:val="00534CAA"/>
    <w:rsid w:val="0053732B"/>
    <w:rsid w:val="005438CB"/>
    <w:rsid w:val="005721A3"/>
    <w:rsid w:val="00572DC9"/>
    <w:rsid w:val="00590112"/>
    <w:rsid w:val="00593E4B"/>
    <w:rsid w:val="005B0500"/>
    <w:rsid w:val="005F036A"/>
    <w:rsid w:val="005F0AF8"/>
    <w:rsid w:val="005F7332"/>
    <w:rsid w:val="006034EC"/>
    <w:rsid w:val="00603AC0"/>
    <w:rsid w:val="00605605"/>
    <w:rsid w:val="00610027"/>
    <w:rsid w:val="006242F9"/>
    <w:rsid w:val="006338B1"/>
    <w:rsid w:val="00656E32"/>
    <w:rsid w:val="006A3CC2"/>
    <w:rsid w:val="006B2ED2"/>
    <w:rsid w:val="007251EF"/>
    <w:rsid w:val="00751732"/>
    <w:rsid w:val="00764969"/>
    <w:rsid w:val="00783084"/>
    <w:rsid w:val="0079214C"/>
    <w:rsid w:val="007A61F1"/>
    <w:rsid w:val="007F26C3"/>
    <w:rsid w:val="007F3F56"/>
    <w:rsid w:val="00805910"/>
    <w:rsid w:val="008259FB"/>
    <w:rsid w:val="008B6805"/>
    <w:rsid w:val="008C747E"/>
    <w:rsid w:val="008E7224"/>
    <w:rsid w:val="008E7840"/>
    <w:rsid w:val="009073EC"/>
    <w:rsid w:val="00913054"/>
    <w:rsid w:val="009421C3"/>
    <w:rsid w:val="009478FB"/>
    <w:rsid w:val="00951B77"/>
    <w:rsid w:val="00964A22"/>
    <w:rsid w:val="009B7479"/>
    <w:rsid w:val="009C106D"/>
    <w:rsid w:val="009C583E"/>
    <w:rsid w:val="009D6FD6"/>
    <w:rsid w:val="009E70E8"/>
    <w:rsid w:val="009F0488"/>
    <w:rsid w:val="00A039B0"/>
    <w:rsid w:val="00A21F20"/>
    <w:rsid w:val="00A25232"/>
    <w:rsid w:val="00A40123"/>
    <w:rsid w:val="00A56DBE"/>
    <w:rsid w:val="00A85D7D"/>
    <w:rsid w:val="00A9460A"/>
    <w:rsid w:val="00AB677E"/>
    <w:rsid w:val="00AC0FC3"/>
    <w:rsid w:val="00B019EA"/>
    <w:rsid w:val="00B24FB4"/>
    <w:rsid w:val="00BB507F"/>
    <w:rsid w:val="00BD7A1E"/>
    <w:rsid w:val="00BE1DC4"/>
    <w:rsid w:val="00BE639F"/>
    <w:rsid w:val="00C0102E"/>
    <w:rsid w:val="00C170A5"/>
    <w:rsid w:val="00C65C0A"/>
    <w:rsid w:val="00C6765B"/>
    <w:rsid w:val="00C71D53"/>
    <w:rsid w:val="00C96ECB"/>
    <w:rsid w:val="00CF1A20"/>
    <w:rsid w:val="00D24FAC"/>
    <w:rsid w:val="00D35BC1"/>
    <w:rsid w:val="00D82A78"/>
    <w:rsid w:val="00DB6D68"/>
    <w:rsid w:val="00DC2842"/>
    <w:rsid w:val="00DC40AB"/>
    <w:rsid w:val="00DE2B84"/>
    <w:rsid w:val="00DE7AF9"/>
    <w:rsid w:val="00E16339"/>
    <w:rsid w:val="00E163AF"/>
    <w:rsid w:val="00E24B87"/>
    <w:rsid w:val="00E83DBD"/>
    <w:rsid w:val="00E83ECC"/>
    <w:rsid w:val="00E94EC6"/>
    <w:rsid w:val="00ED6153"/>
    <w:rsid w:val="00EF0A00"/>
    <w:rsid w:val="00F42E0A"/>
    <w:rsid w:val="00F80276"/>
    <w:rsid w:val="00FA28AB"/>
    <w:rsid w:val="00FB157C"/>
    <w:rsid w:val="00FB5A60"/>
    <w:rsid w:val="00FC03F0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FD0B8"/>
  <w15:docId w15:val="{69610CCF-A8E5-4F55-B4CD-74466511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38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B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38B1"/>
    <w:pPr>
      <w:ind w:left="720"/>
    </w:pPr>
  </w:style>
  <w:style w:type="paragraph" w:customStyle="1" w:styleId="Default">
    <w:name w:val="Default"/>
    <w:rsid w:val="006338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338B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B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15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A21F20"/>
    <w:rPr>
      <w:b/>
      <w:bCs/>
    </w:rPr>
  </w:style>
  <w:style w:type="paragraph" w:styleId="NormalWeb">
    <w:name w:val="Normal (Web)"/>
    <w:basedOn w:val="Normal"/>
    <w:uiPriority w:val="99"/>
    <w:unhideWhenUsed/>
    <w:rsid w:val="00A21F20"/>
    <w:pPr>
      <w:spacing w:before="100" w:beforeAutospacing="1" w:after="300" w:line="315" w:lineRule="atLeast"/>
    </w:pPr>
    <w:rPr>
      <w:sz w:val="23"/>
      <w:szCs w:val="23"/>
    </w:rPr>
  </w:style>
  <w:style w:type="paragraph" w:styleId="BodyText">
    <w:name w:val="Body Text"/>
    <w:basedOn w:val="Normal"/>
    <w:link w:val="BodyTextChar"/>
    <w:uiPriority w:val="99"/>
    <w:semiHidden/>
    <w:unhideWhenUsed/>
    <w:rsid w:val="007F3F56"/>
    <w:pPr>
      <w:widowControl w:val="0"/>
      <w:snapToGrid w:val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3F5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6E7F-2C67-4D6E-B704-DF3B20E8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M. LaGrange</dc:creator>
  <cp:lastModifiedBy>Lisa Thomson</cp:lastModifiedBy>
  <cp:revision>2</cp:revision>
  <dcterms:created xsi:type="dcterms:W3CDTF">2022-10-14T13:55:00Z</dcterms:created>
  <dcterms:modified xsi:type="dcterms:W3CDTF">2022-10-14T13:55:00Z</dcterms:modified>
</cp:coreProperties>
</file>