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7925B5EE" w:rsidR="00416F96" w:rsidRDefault="0056209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Visitation </w:t>
                            </w:r>
                          </w:p>
                          <w:p w14:paraId="36C171A9" w14:textId="208D779A" w:rsidR="00562097" w:rsidRPr="00C82867" w:rsidRDefault="0056209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46296E76" w14:textId="7925B5EE" w:rsidR="00416F96" w:rsidRDefault="0056209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Visitation </w:t>
                      </w:r>
                    </w:p>
                    <w:p w14:paraId="36C171A9" w14:textId="208D779A" w:rsidR="00562097" w:rsidRPr="00C82867" w:rsidRDefault="0056209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3209E9" w14:textId="77777777" w:rsidR="00562097" w:rsidRDefault="00484844" w:rsidP="0056209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62097">
        <w:rPr>
          <w:rFonts w:ascii="Calibri" w:hAnsi="Calibri"/>
          <w:b/>
          <w:sz w:val="32"/>
        </w:rPr>
        <w:lastRenderedPageBreak/>
        <w:t>Training Plan</w:t>
      </w:r>
    </w:p>
    <w:p w14:paraId="10B32DFA" w14:textId="77777777" w:rsidR="00562097" w:rsidRDefault="00562097" w:rsidP="0056209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Resident Visitation during COVID-19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562097" w:rsidRPr="00A17C09" w14:paraId="67E4BBBA" w14:textId="77777777" w:rsidTr="00B755C6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44F78CE3" w14:textId="77777777" w:rsidR="00562097" w:rsidRPr="00A17C09" w:rsidRDefault="00562097" w:rsidP="00B755C6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 xml:space="preserve">Training Name: 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>Resident Visitation for Facility Staff</w:t>
            </w:r>
          </w:p>
        </w:tc>
      </w:tr>
      <w:tr w:rsidR="00562097" w:rsidRPr="00A17C09" w14:paraId="0425C2FB" w14:textId="77777777" w:rsidTr="00B755C6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4D02B18D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B624609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Simulation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Workshop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FE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Presentation</w:t>
            </w:r>
          </w:p>
        </w:tc>
      </w:tr>
      <w:tr w:rsidR="00562097" w:rsidRPr="00A17C09" w14:paraId="42FC0CB3" w14:textId="77777777" w:rsidTr="00B755C6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37B5C677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38B8E4F" w14:textId="5A00DA75" w:rsidR="00562097" w:rsidRPr="00A13587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 the</w:t>
            </w:r>
            <w:r w:rsidR="001C7A24">
              <w:rPr>
                <w:rFonts w:ascii="Calibri" w:eastAsia="Calibri" w:hAnsi="Calibri" w:cs="Calibri"/>
              </w:rPr>
              <w:t xml:space="preserve"> facility</w:t>
            </w:r>
            <w:r>
              <w:rPr>
                <w:rFonts w:ascii="Calibri" w:eastAsia="Calibri" w:hAnsi="Calibri" w:cs="Calibri"/>
              </w:rPr>
              <w:t xml:space="preserve"> COVID-19 visitation plan</w:t>
            </w:r>
          </w:p>
          <w:p w14:paraId="2BDF46B1" w14:textId="5B9F9349" w:rsidR="00562097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ways that staff assist with </w:t>
            </w:r>
            <w:r w:rsidR="00AE1300">
              <w:rPr>
                <w:rFonts w:ascii="Calibri" w:eastAsia="Calibri" w:hAnsi="Calibri" w:cs="Calibri"/>
              </w:rPr>
              <w:t xml:space="preserve">the core </w:t>
            </w:r>
            <w:r w:rsidR="00E703D3">
              <w:rPr>
                <w:rFonts w:ascii="Calibri" w:eastAsia="Calibri" w:hAnsi="Calibri" w:cs="Calibri"/>
              </w:rPr>
              <w:t>principles of COVID-19</w:t>
            </w:r>
            <w:r w:rsidR="00AE1300">
              <w:rPr>
                <w:rFonts w:ascii="Calibri" w:eastAsia="Calibri" w:hAnsi="Calibri" w:cs="Calibri"/>
              </w:rPr>
              <w:t xml:space="preserve"> infection </w:t>
            </w:r>
            <w:r w:rsidR="00E703D3">
              <w:rPr>
                <w:rFonts w:ascii="Calibri" w:eastAsia="Calibri" w:hAnsi="Calibri" w:cs="Calibri"/>
              </w:rPr>
              <w:t>prevention</w:t>
            </w:r>
            <w:r w:rsidR="00AE1300">
              <w:rPr>
                <w:rFonts w:ascii="Calibri" w:eastAsia="Calibri" w:hAnsi="Calibri" w:cs="Calibri"/>
              </w:rPr>
              <w:t xml:space="preserve"> for s</w:t>
            </w:r>
            <w:r>
              <w:rPr>
                <w:rFonts w:ascii="Calibri" w:eastAsia="Calibri" w:hAnsi="Calibri" w:cs="Calibri"/>
              </w:rPr>
              <w:t xml:space="preserve">afe </w:t>
            </w:r>
            <w:r w:rsidR="00AE1300">
              <w:rPr>
                <w:rFonts w:ascii="Calibri" w:eastAsia="Calibri" w:hAnsi="Calibri" w:cs="Calibri"/>
              </w:rPr>
              <w:t>visitation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FA7AD8C" w14:textId="654A7DF1" w:rsidR="00562097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Verbalize ways that staff can coach visitors in proper hand hygiene, face covering</w:t>
            </w:r>
            <w:r w:rsidR="00E703D3">
              <w:rPr>
                <w:rFonts w:ascii="Calibri" w:eastAsia="Calibri" w:hAnsi="Calibri" w:cs="Calibri"/>
              </w:rPr>
              <w:t xml:space="preserve"> or mask</w:t>
            </w:r>
            <w:r>
              <w:rPr>
                <w:rFonts w:ascii="Calibri" w:eastAsia="Calibri" w:hAnsi="Calibri" w:cs="Calibri"/>
              </w:rPr>
              <w:t xml:space="preserve"> use, and </w:t>
            </w:r>
            <w:r w:rsidR="00E703D3">
              <w:rPr>
                <w:rFonts w:ascii="Calibri" w:eastAsia="Calibri" w:hAnsi="Calibri" w:cs="Calibri"/>
              </w:rPr>
              <w:t xml:space="preserve">physical </w:t>
            </w:r>
            <w:r>
              <w:rPr>
                <w:rFonts w:ascii="Calibri" w:eastAsia="Calibri" w:hAnsi="Calibri" w:cs="Calibri"/>
              </w:rPr>
              <w:t xml:space="preserve">distancing </w:t>
            </w:r>
            <w:r w:rsidR="003D1DFE">
              <w:rPr>
                <w:rFonts w:ascii="Calibri" w:eastAsia="Calibri" w:hAnsi="Calibri" w:cs="Calibri"/>
              </w:rPr>
              <w:t>when indicated</w:t>
            </w:r>
          </w:p>
          <w:p w14:paraId="4EB9A502" w14:textId="77777777" w:rsidR="00562097" w:rsidRPr="00E93D00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 the importance of continued staff COVID-19 infection prevention </w:t>
            </w:r>
          </w:p>
        </w:tc>
      </w:tr>
      <w:tr w:rsidR="00562097" w:rsidRPr="00A17C09" w14:paraId="71CC8C07" w14:textId="77777777" w:rsidTr="00B755C6">
        <w:trPr>
          <w:trHeight w:val="956"/>
        </w:trPr>
        <w:tc>
          <w:tcPr>
            <w:tcW w:w="983" w:type="pct"/>
            <w:shd w:val="clear" w:color="auto" w:fill="262626" w:themeFill="text1" w:themeFillTint="D9"/>
          </w:tcPr>
          <w:p w14:paraId="5A801A19" w14:textId="77777777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Connection to Overall 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F762092" w14:textId="77777777" w:rsidR="00562097" w:rsidRPr="008B30F3" w:rsidRDefault="00562097" w:rsidP="00562097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A13587">
              <w:rPr>
                <w:rFonts w:ascii="Calibri" w:eastAsia="Calibri" w:hAnsi="Calibri" w:cs="Calibri"/>
              </w:rPr>
              <w:t xml:space="preserve">This training is part of the overall project to educate and support </w:t>
            </w:r>
            <w:r>
              <w:rPr>
                <w:rFonts w:ascii="Calibri" w:eastAsia="Calibri" w:hAnsi="Calibri" w:cs="Calibri"/>
              </w:rPr>
              <w:t>facility staff to implement universal source control measures needed to prevent the spread of COVID-19 in the facility</w:t>
            </w:r>
            <w:r w:rsidRPr="00A1358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2097" w:rsidRPr="00A17C09" w14:paraId="1315A38C" w14:textId="77777777" w:rsidTr="00B755C6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F24E6A6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55B13CC1" w14:textId="77777777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0B7498C6" w14:textId="77777777" w:rsidR="00562097" w:rsidRPr="008B30F3" w:rsidRDefault="00562097" w:rsidP="00B755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one training session for all employees to attend.</w:t>
            </w:r>
            <w:r w:rsidRPr="00A13587">
              <w:rPr>
                <w:rFonts w:ascii="Calibri" w:eastAsia="Calibri" w:hAnsi="Calibri" w:cs="Calibri"/>
              </w:rPr>
              <w:t xml:space="preserve"> Education is offered in slide presentation form with speaker’s notes for use by each facility.</w:t>
            </w:r>
            <w:r>
              <w:rPr>
                <w:rFonts w:ascii="Calibri" w:eastAsia="Calibri" w:hAnsi="Calibri" w:cs="Calibri"/>
              </w:rPr>
              <w:t xml:space="preserve"> Group Discussion or role play is suggested during coaching segment.</w:t>
            </w:r>
          </w:p>
        </w:tc>
      </w:tr>
      <w:tr w:rsidR="00562097" w:rsidRPr="00A17C09" w14:paraId="04EFD722" w14:textId="77777777" w:rsidTr="00B755C6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402FED81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09B737D2" w14:textId="77777777" w:rsidR="00562097" w:rsidRPr="00A17C09" w:rsidRDefault="00562097" w:rsidP="00B755C6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54E5317B" w14:textId="77777777" w:rsidR="00562097" w:rsidRPr="00A17C09" w:rsidRDefault="00562097" w:rsidP="00562097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t>No pre-requisite</w:t>
            </w:r>
          </w:p>
          <w:p w14:paraId="77A80C61" w14:textId="77777777" w:rsidR="00562097" w:rsidRPr="00A17C09" w:rsidRDefault="00562097" w:rsidP="00B755C6">
            <w:pPr>
              <w:spacing w:line="276" w:lineRule="auto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562097" w:rsidRPr="00A17C09" w14:paraId="3A1E75EF" w14:textId="77777777" w:rsidTr="00B755C6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001CEA6E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auto"/>
          </w:tcPr>
          <w:p w14:paraId="705A1E7A" w14:textId="77777777" w:rsidR="00562097" w:rsidRPr="00A17C09" w:rsidRDefault="00562097" w:rsidP="00B755C6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4C502814" w14:textId="77777777" w:rsidR="00562097" w:rsidRPr="00E93D00" w:rsidRDefault="00562097" w:rsidP="00562097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No specific follow-up 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2097" w:rsidRPr="00A17C09" w14:paraId="753256FD" w14:textId="77777777" w:rsidTr="00B755C6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3D9F3687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1FFBB7AE" w14:textId="77777777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E93D00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16C25180" w14:textId="77777777" w:rsidR="00562097" w:rsidRPr="006C5A01" w:rsidRDefault="00562097" w:rsidP="00B755C6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</w:rPr>
            </w:pPr>
            <w:r w:rsidRPr="006C5A01">
              <w:rPr>
                <w:rFonts w:ascii="Calibri" w:hAnsi="Calibri" w:cs="Calibri"/>
                <w:bCs/>
                <w:iCs/>
              </w:rPr>
              <w:t>One presenter will be needed to facilitate the presentation, discussion, and post-test</w:t>
            </w:r>
          </w:p>
          <w:p w14:paraId="37BD5353" w14:textId="27DF483D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62097" w:rsidRPr="00A17C09" w14:paraId="7AFB3CE9" w14:textId="77777777" w:rsidTr="00B755C6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27401ED3" w14:textId="77777777" w:rsidR="00562097" w:rsidRPr="006C5A01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61EB4251" w14:textId="77777777" w:rsidR="00562097" w:rsidRPr="006C5A01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6C5A01">
              <w:rPr>
                <w:rFonts w:ascii="Calibri" w:eastAsia="Calibri" w:hAnsi="Calibri" w:cs="Calibri"/>
                <w:b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95C0A13" w14:textId="77777777" w:rsidR="00562097" w:rsidRPr="00A17C09" w:rsidRDefault="00562097" w:rsidP="00B755C6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562097" w:rsidRPr="00A17C09" w14:paraId="3261D4A8" w14:textId="77777777" w:rsidTr="00B755C6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135CB7D3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6704D2D2" w14:textId="77777777" w:rsidR="00562097" w:rsidRPr="00A17C09" w:rsidRDefault="00562097" w:rsidP="00562097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>Room for training</w:t>
            </w:r>
          </w:p>
          <w:p w14:paraId="3F18B2D5" w14:textId="77777777" w:rsidR="00562097" w:rsidRPr="00A17C09" w:rsidRDefault="00562097" w:rsidP="00562097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Computer and </w:t>
            </w:r>
            <w:r w:rsidRPr="00A17C09">
              <w:rPr>
                <w:rFonts w:ascii="Calibri" w:eastAsia="Calibri" w:hAnsi="Calibri" w:cs="Calibri"/>
              </w:rPr>
              <w:t>Projector</w:t>
            </w:r>
          </w:p>
          <w:p w14:paraId="3191687A" w14:textId="77777777" w:rsidR="00562097" w:rsidRPr="00E93D00" w:rsidRDefault="00562097" w:rsidP="00562097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>Screen or another blank light</w:t>
            </w:r>
            <w:r>
              <w:rPr>
                <w:rFonts w:ascii="Calibri" w:eastAsia="Calibri" w:hAnsi="Calibri" w:cs="Calibri"/>
              </w:rPr>
              <w:t>-</w:t>
            </w:r>
            <w:r w:rsidRPr="00A17C09">
              <w:rPr>
                <w:rFonts w:ascii="Calibri" w:eastAsia="Calibri" w:hAnsi="Calibri" w:cs="Calibri"/>
              </w:rPr>
              <w:t>colored surface</w:t>
            </w:r>
          </w:p>
        </w:tc>
      </w:tr>
    </w:tbl>
    <w:p w14:paraId="6E27FDAE" w14:textId="77777777" w:rsidR="00562097" w:rsidRDefault="00562097" w:rsidP="00562097">
      <w:pPr>
        <w:spacing w:after="160" w:line="259" w:lineRule="auto"/>
        <w:rPr>
          <w:rFonts w:ascii="Calibri" w:hAnsi="Calibri"/>
          <w:b/>
        </w:rPr>
      </w:pPr>
    </w:p>
    <w:p w14:paraId="0F3BF573" w14:textId="77777777" w:rsidR="00562097" w:rsidRDefault="00562097" w:rsidP="00562097">
      <w:pPr>
        <w:rPr>
          <w:rFonts w:ascii="Calibri" w:hAnsi="Calibri" w:cs="Calibri"/>
          <w:b/>
        </w:rPr>
      </w:pPr>
    </w:p>
    <w:p w14:paraId="0A43EC5C" w14:textId="77777777" w:rsidR="00562097" w:rsidRPr="007A2A39" w:rsidRDefault="00562097" w:rsidP="0056209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7A2A39">
        <w:rPr>
          <w:rFonts w:ascii="Calibri" w:hAnsi="Calibri" w:cs="Calibri"/>
          <w:b/>
          <w:sz w:val="22"/>
          <w:szCs w:val="22"/>
        </w:rPr>
        <w:t>Training References</w:t>
      </w:r>
    </w:p>
    <w:p w14:paraId="75CE8567" w14:textId="4EB5DAE0" w:rsidR="003D1DFE" w:rsidRPr="003D1DFE" w:rsidRDefault="003D1DFE" w:rsidP="003D1DFE">
      <w:pPr>
        <w:pStyle w:val="ListParagraph"/>
        <w:numPr>
          <w:ilvl w:val="0"/>
          <w:numId w:val="41"/>
        </w:numPr>
        <w:rPr>
          <w:rFonts w:asciiTheme="minorHAnsi" w:eastAsiaTheme="minorHAnsi" w:hAnsiTheme="minorHAnsi" w:cstheme="minorHAnsi"/>
          <w:sz w:val="20"/>
        </w:rPr>
      </w:pPr>
      <w:r w:rsidRPr="00541776">
        <w:rPr>
          <w:rFonts w:asciiTheme="minorHAnsi" w:eastAsiaTheme="minorHAnsi" w:hAnsiTheme="minorHAnsi" w:cstheme="minorHAnsi"/>
          <w:sz w:val="20"/>
        </w:rPr>
        <w:t xml:space="preserve">Centers for Medicare &amp; Medicaid Services.  QSO-20-39-NH, September 17, 2020, Revised 09/23/2022:  Nursing Home Visitation – COVID-19 (Revised):  </w:t>
      </w:r>
      <w:hyperlink r:id="rId8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https://www.cms.gov/files/document/qso-20-39-nh-revised.pdf</w:t>
        </w:r>
      </w:hyperlink>
      <w:r w:rsidRPr="00541776">
        <w:rPr>
          <w:rFonts w:asciiTheme="minorHAnsi" w:hAnsiTheme="minorHAnsi" w:cstheme="minorHAnsi"/>
          <w:sz w:val="20"/>
        </w:rPr>
        <w:t xml:space="preserve"> </w:t>
      </w:r>
    </w:p>
    <w:p w14:paraId="319A96FF" w14:textId="77777777" w:rsidR="003D1DFE" w:rsidRPr="00541776" w:rsidRDefault="003D1DFE" w:rsidP="003D1DFE">
      <w:pPr>
        <w:pStyle w:val="ListParagraph"/>
        <w:rPr>
          <w:rFonts w:asciiTheme="minorHAnsi" w:eastAsiaTheme="minorHAnsi" w:hAnsiTheme="minorHAnsi" w:cstheme="minorHAnsi"/>
          <w:sz w:val="20"/>
        </w:rPr>
      </w:pPr>
    </w:p>
    <w:p w14:paraId="0EE0AE1E" w14:textId="129F8364" w:rsidR="003D1DFE" w:rsidRPr="003D1DFE" w:rsidRDefault="003D1DFE" w:rsidP="003D1DFE">
      <w:pPr>
        <w:pStyle w:val="ListParagraph"/>
        <w:numPr>
          <w:ilvl w:val="0"/>
          <w:numId w:val="41"/>
        </w:numPr>
        <w:contextualSpacing/>
        <w:rPr>
          <w:rFonts w:asciiTheme="minorHAnsi" w:eastAsia="MS Mincho" w:hAnsiTheme="minorHAnsi" w:cstheme="minorHAnsi"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9" w:history="1">
        <w:r w:rsidRPr="00541776">
          <w:rPr>
            <w:rFonts w:asciiTheme="minorHAnsi" w:hAnsiTheme="minorHAnsi" w:cstheme="minorHAnsi"/>
            <w:color w:val="0563C1" w:themeColor="hyperlink"/>
            <w:sz w:val="20"/>
            <w:u w:val="single"/>
          </w:rPr>
          <w:t>https://www.cms.gov/files/document/appendix-pp-guidance-surveyor-long-term-care-facilities.pdf</w:t>
        </w:r>
      </w:hyperlink>
    </w:p>
    <w:p w14:paraId="2F9C44D9" w14:textId="77777777" w:rsidR="003D1DFE" w:rsidRPr="003D1DFE" w:rsidRDefault="003D1DFE" w:rsidP="003D1DFE">
      <w:pPr>
        <w:pStyle w:val="ListParagraph"/>
        <w:rPr>
          <w:rFonts w:asciiTheme="minorHAnsi" w:eastAsia="MS Mincho" w:hAnsiTheme="minorHAnsi" w:cstheme="minorHAnsi"/>
          <w:sz w:val="20"/>
        </w:rPr>
      </w:pPr>
    </w:p>
    <w:p w14:paraId="0C804323" w14:textId="77777777" w:rsidR="003D1DFE" w:rsidRPr="00541776" w:rsidRDefault="003D1DFE" w:rsidP="003D1DFE">
      <w:pPr>
        <w:pStyle w:val="ListParagraph"/>
        <w:contextualSpacing/>
        <w:rPr>
          <w:rFonts w:asciiTheme="minorHAnsi" w:eastAsia="MS Mincho" w:hAnsiTheme="minorHAnsi" w:cstheme="minorHAnsi"/>
          <w:sz w:val="20"/>
        </w:rPr>
      </w:pPr>
    </w:p>
    <w:p w14:paraId="5C846560" w14:textId="7D4F7512" w:rsidR="003D1DFE" w:rsidRDefault="003D1DFE" w:rsidP="003D1DFE">
      <w:pPr>
        <w:pStyle w:val="ListParagraph"/>
        <w:numPr>
          <w:ilvl w:val="0"/>
          <w:numId w:val="41"/>
        </w:numPr>
        <w:shd w:val="clear" w:color="auto" w:fill="FFFFFF" w:themeFill="background1"/>
        <w:rPr>
          <w:rFonts w:asciiTheme="minorHAnsi" w:hAnsiTheme="minorHAnsi" w:cstheme="minorHAnsi"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Medicare &amp; Medicaid Services.   Long Term Care Critical Element Pathways, Infection Prevention, Control &amp; Immunizations, CMS 20054, 10/2022:  </w:t>
      </w:r>
      <w:hyperlink r:id="rId10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https://www.cms.gov/files/zip/ce-pathways.zip</w:t>
        </w:r>
      </w:hyperlink>
      <w:r w:rsidRPr="00541776">
        <w:rPr>
          <w:rFonts w:asciiTheme="minorHAnsi" w:hAnsiTheme="minorHAnsi" w:cstheme="minorHAnsi"/>
          <w:sz w:val="20"/>
        </w:rPr>
        <w:t xml:space="preserve"> </w:t>
      </w:r>
    </w:p>
    <w:p w14:paraId="6C4B1FF5" w14:textId="77777777" w:rsidR="003D1DFE" w:rsidRPr="00541776" w:rsidRDefault="003D1DFE" w:rsidP="003D1DFE">
      <w:pPr>
        <w:pStyle w:val="ListParagraph"/>
        <w:shd w:val="clear" w:color="auto" w:fill="FFFFFF" w:themeFill="background1"/>
        <w:rPr>
          <w:rFonts w:asciiTheme="minorHAnsi" w:hAnsiTheme="minorHAnsi" w:cstheme="minorHAnsi"/>
          <w:sz w:val="20"/>
        </w:rPr>
      </w:pPr>
    </w:p>
    <w:p w14:paraId="5E3201B8" w14:textId="47A7E563" w:rsidR="003D1DFE" w:rsidRPr="00921C6F" w:rsidRDefault="003D1DFE" w:rsidP="003D1DFE">
      <w:pPr>
        <w:pStyle w:val="ListParagraph"/>
        <w:numPr>
          <w:ilvl w:val="0"/>
          <w:numId w:val="41"/>
        </w:numPr>
        <w:spacing w:line="259" w:lineRule="auto"/>
        <w:rPr>
          <w:rStyle w:val="Hyperlink"/>
          <w:rFonts w:asciiTheme="minorHAnsi" w:hAnsiTheme="minorHAnsi" w:cstheme="minorHAnsi"/>
          <w:b/>
          <w:color w:val="auto"/>
          <w:sz w:val="20"/>
          <w:u w:val="none"/>
        </w:rPr>
      </w:pPr>
      <w:r w:rsidRPr="00541776">
        <w:rPr>
          <w:rFonts w:asciiTheme="minorHAnsi" w:hAnsiTheme="minorHAnsi" w:cstheme="minorHAnsi"/>
          <w:sz w:val="20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r:id="rId11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https://www.cdc.gov/coronavirus/2019-ncov/hcp/infection-control-recommendations.html</w:t>
        </w:r>
      </w:hyperlink>
    </w:p>
    <w:p w14:paraId="1FC7EB27" w14:textId="77777777" w:rsidR="00921C6F" w:rsidRPr="00921C6F" w:rsidRDefault="00921C6F" w:rsidP="00921C6F">
      <w:pPr>
        <w:pStyle w:val="ListParagraph"/>
        <w:rPr>
          <w:rFonts w:asciiTheme="minorHAnsi" w:hAnsiTheme="minorHAnsi" w:cstheme="minorHAnsi"/>
          <w:b/>
          <w:sz w:val="20"/>
        </w:rPr>
      </w:pPr>
    </w:p>
    <w:p w14:paraId="0F17D15F" w14:textId="32964CF1" w:rsidR="00921C6F" w:rsidRPr="00541776" w:rsidRDefault="00921C6F" w:rsidP="003D1DFE">
      <w:pPr>
        <w:pStyle w:val="ListParagraph"/>
        <w:numPr>
          <w:ilvl w:val="0"/>
          <w:numId w:val="41"/>
        </w:numPr>
        <w:spacing w:line="259" w:lineRule="auto"/>
        <w:rPr>
          <w:rFonts w:asciiTheme="minorHAnsi" w:hAnsiTheme="minorHAnsi" w:cstheme="minorHAnsi"/>
          <w:b/>
          <w:sz w:val="20"/>
        </w:rPr>
      </w:pPr>
      <w:r w:rsidRPr="00541776">
        <w:rPr>
          <w:rFonts w:asciiTheme="minorHAnsi" w:hAnsiTheme="minorHAnsi" w:cstheme="minorHAnsi"/>
          <w:sz w:val="20"/>
        </w:rPr>
        <w:t>Centers for Disease Control and Prevention</w:t>
      </w:r>
      <w:r>
        <w:rPr>
          <w:rFonts w:asciiTheme="minorHAnsi" w:hAnsiTheme="minorHAnsi" w:cstheme="minorHAnsi"/>
          <w:sz w:val="20"/>
        </w:rPr>
        <w:t xml:space="preserve">.  COVID-19.  Symptoms of COVID-19, Updated Oct. 26, 2022:  </w:t>
      </w:r>
      <w:hyperlink r:id="rId12" w:history="1">
        <w:r w:rsidRPr="006F5224">
          <w:rPr>
            <w:rStyle w:val="Hyperlink"/>
            <w:rFonts w:asciiTheme="minorHAnsi" w:hAnsiTheme="minorHAnsi" w:cstheme="minorHAnsi"/>
            <w:sz w:val="20"/>
          </w:rPr>
          <w:t>https://www.cdc.gov/coronavirus/2019-ncov/symptoms-testing/symptoms.html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14:paraId="2F0D4729" w14:textId="5C6C29C7" w:rsidR="00FB6A28" w:rsidRPr="00AE1300" w:rsidRDefault="00FB6A28" w:rsidP="00AE130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DF564D" w14:textId="77777777" w:rsidR="00562097" w:rsidRPr="007A2A39" w:rsidRDefault="00562097" w:rsidP="00562097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p w14:paraId="2B6FADB6" w14:textId="77777777" w:rsidR="00562097" w:rsidRPr="007A2A39" w:rsidRDefault="00562097" w:rsidP="00562097">
      <w:pPr>
        <w:rPr>
          <w:rFonts w:ascii="Calibri" w:hAnsi="Calibri" w:cs="Calibri"/>
          <w:sz w:val="22"/>
          <w:szCs w:val="22"/>
        </w:rPr>
      </w:pPr>
    </w:p>
    <w:p w14:paraId="7667F355" w14:textId="77777777" w:rsidR="00562097" w:rsidRPr="007A2A39" w:rsidRDefault="00562097" w:rsidP="00562097">
      <w:pPr>
        <w:rPr>
          <w:rFonts w:ascii="Calibri" w:hAnsi="Calibri" w:cs="Calibri"/>
          <w:sz w:val="22"/>
          <w:szCs w:val="22"/>
        </w:rPr>
      </w:pPr>
    </w:p>
    <w:p w14:paraId="0E03D242" w14:textId="3CCE3AE3" w:rsidR="004613FA" w:rsidRPr="007A2A39" w:rsidRDefault="004613FA" w:rsidP="0047043B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4613FA" w:rsidRPr="007A2A39" w:rsidSect="00DE7AF9">
      <w:headerReference w:type="default" r:id="rId13"/>
      <w:footerReference w:type="default" r:id="rId14"/>
      <w:head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4A8C" w14:textId="77777777" w:rsidR="00EF6E8B" w:rsidRDefault="00EF6E8B" w:rsidP="00FE158D">
      <w:r>
        <w:separator/>
      </w:r>
    </w:p>
  </w:endnote>
  <w:endnote w:type="continuationSeparator" w:id="0">
    <w:p w14:paraId="3E4DE1BD" w14:textId="77777777" w:rsidR="00EF6E8B" w:rsidRDefault="00EF6E8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0251" w14:textId="77777777" w:rsidR="00EF6E8B" w:rsidRDefault="00EF6E8B" w:rsidP="00FE158D">
      <w:r>
        <w:separator/>
      </w:r>
    </w:p>
  </w:footnote>
  <w:footnote w:type="continuationSeparator" w:id="0">
    <w:p w14:paraId="5D0B3E09" w14:textId="77777777" w:rsidR="00EF6E8B" w:rsidRDefault="00EF6E8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247794"/>
    <w:multiLevelType w:val="hybridMultilevel"/>
    <w:tmpl w:val="85A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A1323"/>
    <w:multiLevelType w:val="hybridMultilevel"/>
    <w:tmpl w:val="F5E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0E6F"/>
    <w:multiLevelType w:val="hybridMultilevel"/>
    <w:tmpl w:val="BAD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350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90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143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432991">
    <w:abstractNumId w:val="3"/>
  </w:num>
  <w:num w:numId="5" w16cid:durableId="6621237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2176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0747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995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37859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1285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80308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0324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45049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9652743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3460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3152582">
    <w:abstractNumId w:val="14"/>
  </w:num>
  <w:num w:numId="17" w16cid:durableId="48921618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734419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990556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697346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3178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959286">
    <w:abstractNumId w:val="23"/>
  </w:num>
  <w:num w:numId="23" w16cid:durableId="1191263932">
    <w:abstractNumId w:val="33"/>
  </w:num>
  <w:num w:numId="24" w16cid:durableId="955599929">
    <w:abstractNumId w:val="10"/>
  </w:num>
  <w:num w:numId="25" w16cid:durableId="1454834094">
    <w:abstractNumId w:val="20"/>
  </w:num>
  <w:num w:numId="26" w16cid:durableId="1277787467">
    <w:abstractNumId w:val="15"/>
  </w:num>
  <w:num w:numId="27" w16cid:durableId="1164316493">
    <w:abstractNumId w:val="22"/>
  </w:num>
  <w:num w:numId="28" w16cid:durableId="1239291184">
    <w:abstractNumId w:val="8"/>
  </w:num>
  <w:num w:numId="29" w16cid:durableId="1873490392">
    <w:abstractNumId w:val="26"/>
  </w:num>
  <w:num w:numId="30" w16cid:durableId="1301691806">
    <w:abstractNumId w:val="24"/>
  </w:num>
  <w:num w:numId="31" w16cid:durableId="1973360493">
    <w:abstractNumId w:val="36"/>
  </w:num>
  <w:num w:numId="32" w16cid:durableId="851918885">
    <w:abstractNumId w:val="17"/>
  </w:num>
  <w:num w:numId="33" w16cid:durableId="1203666415">
    <w:abstractNumId w:val="37"/>
  </w:num>
  <w:num w:numId="34" w16cid:durableId="378095516">
    <w:abstractNumId w:val="41"/>
  </w:num>
  <w:num w:numId="35" w16cid:durableId="780762277">
    <w:abstractNumId w:val="28"/>
  </w:num>
  <w:num w:numId="36" w16cid:durableId="1491942558">
    <w:abstractNumId w:val="39"/>
  </w:num>
  <w:num w:numId="37" w16cid:durableId="1309434329">
    <w:abstractNumId w:val="11"/>
  </w:num>
  <w:num w:numId="38" w16cid:durableId="15352712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8442150">
    <w:abstractNumId w:val="30"/>
  </w:num>
  <w:num w:numId="40" w16cid:durableId="1217813598">
    <w:abstractNumId w:val="1"/>
  </w:num>
  <w:num w:numId="41" w16cid:durableId="116231076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C7A24"/>
    <w:rsid w:val="001F1C17"/>
    <w:rsid w:val="00234C60"/>
    <w:rsid w:val="002376A2"/>
    <w:rsid w:val="00241E66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D1DFE"/>
    <w:rsid w:val="003F0C77"/>
    <w:rsid w:val="00402197"/>
    <w:rsid w:val="00416F96"/>
    <w:rsid w:val="004613FA"/>
    <w:rsid w:val="0047043B"/>
    <w:rsid w:val="0047561D"/>
    <w:rsid w:val="00484844"/>
    <w:rsid w:val="00514841"/>
    <w:rsid w:val="00534CAA"/>
    <w:rsid w:val="0053732B"/>
    <w:rsid w:val="005438CB"/>
    <w:rsid w:val="00562097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A6016"/>
    <w:rsid w:val="006B2ED2"/>
    <w:rsid w:val="006C7A0C"/>
    <w:rsid w:val="007251EF"/>
    <w:rsid w:val="0072553E"/>
    <w:rsid w:val="00746482"/>
    <w:rsid w:val="00783084"/>
    <w:rsid w:val="007A2A39"/>
    <w:rsid w:val="007A61F1"/>
    <w:rsid w:val="007D064A"/>
    <w:rsid w:val="007F26C3"/>
    <w:rsid w:val="00805910"/>
    <w:rsid w:val="008259FB"/>
    <w:rsid w:val="00883AD3"/>
    <w:rsid w:val="00890E43"/>
    <w:rsid w:val="008E7224"/>
    <w:rsid w:val="008F1ABA"/>
    <w:rsid w:val="009073EC"/>
    <w:rsid w:val="00921C6F"/>
    <w:rsid w:val="009478FB"/>
    <w:rsid w:val="00951B77"/>
    <w:rsid w:val="00954371"/>
    <w:rsid w:val="00962345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AE1300"/>
    <w:rsid w:val="00B019EA"/>
    <w:rsid w:val="00B24FB4"/>
    <w:rsid w:val="00B30963"/>
    <w:rsid w:val="00B66275"/>
    <w:rsid w:val="00BA4702"/>
    <w:rsid w:val="00BB507F"/>
    <w:rsid w:val="00BC79D8"/>
    <w:rsid w:val="00C0102E"/>
    <w:rsid w:val="00C170A5"/>
    <w:rsid w:val="00C23D32"/>
    <w:rsid w:val="00C47D16"/>
    <w:rsid w:val="00C71D53"/>
    <w:rsid w:val="00C82867"/>
    <w:rsid w:val="00CB77C5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47688"/>
    <w:rsid w:val="00E50D83"/>
    <w:rsid w:val="00E66BB5"/>
    <w:rsid w:val="00E703D3"/>
    <w:rsid w:val="00E94EC6"/>
    <w:rsid w:val="00ED6153"/>
    <w:rsid w:val="00EE0E87"/>
    <w:rsid w:val="00EF0A00"/>
    <w:rsid w:val="00EF6E8B"/>
    <w:rsid w:val="00F5332B"/>
    <w:rsid w:val="00FA2473"/>
    <w:rsid w:val="00FB13BF"/>
    <w:rsid w:val="00FB157C"/>
    <w:rsid w:val="00FB6A28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2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7A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6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0-39-nh-revised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infection-control-recommendation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ms.gov/files/zip/ce-pathways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files/document/appendix-pp-guidance-surveyor-long-term-care-facilitie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3</cp:revision>
  <dcterms:created xsi:type="dcterms:W3CDTF">2022-12-13T13:26:00Z</dcterms:created>
  <dcterms:modified xsi:type="dcterms:W3CDTF">2022-12-13T13:43:00Z</dcterms:modified>
</cp:coreProperties>
</file>