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4DCC" w14:textId="77777777" w:rsidR="00F47046" w:rsidRPr="000F625A" w:rsidRDefault="00F47046" w:rsidP="00F47046">
      <w:pPr>
        <w:spacing w:after="0" w:line="240" w:lineRule="auto"/>
        <w:jc w:val="center"/>
        <w:rPr>
          <w:rFonts w:cs="Arial"/>
          <w:b/>
          <w:iCs/>
          <w:sz w:val="32"/>
        </w:rPr>
      </w:pPr>
      <w:r w:rsidRPr="000F625A">
        <w:rPr>
          <w:rFonts w:ascii="Calibri" w:hAnsi="Calibri"/>
          <w:b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20CC57" wp14:editId="524BFCAC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22E4F" w14:textId="77777777" w:rsidR="00F47046" w:rsidRDefault="00F47046" w:rsidP="00F47046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077021" w14:textId="77777777" w:rsidR="00F47046" w:rsidRPr="00605605" w:rsidRDefault="00F47046" w:rsidP="00F47046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0CC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" filled="f" stroked="f" strokeweight=".5pt">
                <v:textbox>
                  <w:txbxContent>
                    <w:p w14:paraId="5D922E4F" w14:textId="77777777" w:rsidR="00F47046" w:rsidRDefault="00F47046" w:rsidP="00F47046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C077021" w14:textId="77777777" w:rsidR="00F47046" w:rsidRPr="00605605" w:rsidRDefault="00F47046" w:rsidP="00F47046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iCs/>
          <w:noProof/>
          <w:sz w:val="32"/>
        </w:rPr>
        <w:t>Nurse</w:t>
      </w:r>
    </w:p>
    <w:p w14:paraId="5137834B" w14:textId="190A010E" w:rsidR="00F47046" w:rsidRPr="00FF65DB" w:rsidRDefault="00F47046" w:rsidP="00F47046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  <w:sz w:val="32"/>
        </w:rPr>
        <w:t xml:space="preserve">Competency </w:t>
      </w:r>
      <w:r w:rsidRPr="00FF65DB">
        <w:rPr>
          <w:rFonts w:cs="Arial"/>
          <w:b/>
          <w:sz w:val="32"/>
        </w:rPr>
        <w:t>Checklist</w:t>
      </w:r>
      <w:r>
        <w:rPr>
          <w:rFonts w:cs="Arial"/>
          <w:b/>
          <w:sz w:val="32"/>
        </w:rPr>
        <w:t xml:space="preserve"> for COVID-19 </w:t>
      </w:r>
      <w:r w:rsidR="00843F91">
        <w:rPr>
          <w:rFonts w:cs="Arial"/>
          <w:b/>
          <w:sz w:val="32"/>
        </w:rPr>
        <w:t>Vaccine</w:t>
      </w:r>
    </w:p>
    <w:p w14:paraId="59B4BB92" w14:textId="77777777" w:rsidR="00F47046" w:rsidRPr="00FF65DB" w:rsidRDefault="00F47046" w:rsidP="00F47046">
      <w:pPr>
        <w:spacing w:after="0" w:line="240" w:lineRule="auto"/>
        <w:jc w:val="center"/>
        <w:rPr>
          <w:rFonts w:ascii="Arial" w:hAnsi="Arial" w:cs="Arial"/>
          <w:b/>
        </w:rPr>
      </w:pPr>
    </w:p>
    <w:p w14:paraId="058CBC64" w14:textId="77777777" w:rsidR="00F47046" w:rsidRPr="00FF65DB" w:rsidRDefault="00F47046" w:rsidP="00F47046">
      <w:pPr>
        <w:spacing w:after="0" w:line="240" w:lineRule="auto"/>
        <w:rPr>
          <w:rFonts w:ascii="Calibri" w:hAnsi="Calibri" w:cs="Arial"/>
          <w:b/>
          <w:sz w:val="28"/>
        </w:rPr>
      </w:pPr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 xml:space="preserve">______________________________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p w14:paraId="0323EE78" w14:textId="77777777" w:rsidR="00F47046" w:rsidRPr="00FF65DB" w:rsidRDefault="00F47046" w:rsidP="00F47046">
      <w:pPr>
        <w:spacing w:after="0" w:line="240" w:lineRule="auto"/>
        <w:rPr>
          <w:rFonts w:ascii="Arial" w:hAnsi="Arial" w:cs="Arial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901"/>
        <w:gridCol w:w="1779"/>
        <w:gridCol w:w="1800"/>
        <w:gridCol w:w="810"/>
        <w:gridCol w:w="810"/>
        <w:gridCol w:w="810"/>
        <w:gridCol w:w="810"/>
        <w:gridCol w:w="1800"/>
      </w:tblGrid>
      <w:tr w:rsidR="00F47046" w:rsidRPr="00F47046" w14:paraId="6F32DDD3" w14:textId="77777777" w:rsidTr="00F73014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4803688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15B8B715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Evaluation</w:t>
            </w:r>
          </w:p>
          <w:p w14:paraId="6A546988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3617C7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Method of Evaluation</w:t>
            </w:r>
          </w:p>
          <w:p w14:paraId="0DF1D1C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47046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110A921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47046">
              <w:rPr>
                <w:rFonts w:ascii="Calibri" w:hAnsi="Calibri" w:cs="Calibri"/>
                <w:sz w:val="20"/>
              </w:rPr>
              <w:t>D = Skills Demonstration</w:t>
            </w:r>
          </w:p>
          <w:p w14:paraId="5D947146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47046">
              <w:rPr>
                <w:rFonts w:ascii="Calibri" w:hAnsi="Calibri" w:cs="Calibri"/>
                <w:sz w:val="20"/>
              </w:rPr>
              <w:t>O = Performance Observation</w:t>
            </w:r>
          </w:p>
          <w:p w14:paraId="22CA653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47046">
              <w:rPr>
                <w:rFonts w:ascii="Calibri" w:hAnsi="Calibri" w:cs="Calibri"/>
                <w:sz w:val="20"/>
              </w:rPr>
              <w:t>W = Written Test</w:t>
            </w:r>
          </w:p>
          <w:p w14:paraId="499ADB0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4D298A1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 xml:space="preserve">Verification </w:t>
            </w:r>
          </w:p>
          <w:p w14:paraId="2E362B96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F47046" w:rsidRPr="00F47046" w14:paraId="33860DA9" w14:textId="77777777" w:rsidTr="00F73014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0D74DAAC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56F5A511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Competency</w:t>
            </w:r>
          </w:p>
          <w:p w14:paraId="28CA59F0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Demonstrated/</w:t>
            </w:r>
          </w:p>
          <w:p w14:paraId="75E92114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 xml:space="preserve">Meets </w:t>
            </w:r>
          </w:p>
          <w:p w14:paraId="0BA6F4C1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F084697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1B88C45B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8E1A50F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6070B47F" w14:textId="77777777" w:rsidTr="00F73014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38C6E4BC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4141E00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173D582C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76C56B8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247964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F5DF06D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1DD4105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01428D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2BAEFF8F" w14:textId="77777777" w:rsidTr="00F47046">
        <w:trPr>
          <w:trHeight w:val="530"/>
        </w:trPr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5EC962E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Policies and Procedures</w:t>
            </w:r>
          </w:p>
        </w:tc>
        <w:tc>
          <w:tcPr>
            <w:tcW w:w="2901" w:type="dxa"/>
          </w:tcPr>
          <w:p w14:paraId="6EE3E792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>Locate written infection control policies and procedures.</w:t>
            </w:r>
          </w:p>
        </w:tc>
        <w:tc>
          <w:tcPr>
            <w:tcW w:w="1779" w:type="dxa"/>
          </w:tcPr>
          <w:p w14:paraId="3837B9F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CE5D7D3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95A21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78A13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CE097C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4EA499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C0D7784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733728EA" w14:textId="77777777" w:rsidTr="00F47046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738EED7C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4D399466" w14:textId="77777777" w:rsidR="00C11E22" w:rsidRPr="00F47046" w:rsidRDefault="00C11E22" w:rsidP="00F73014">
            <w:pPr>
              <w:spacing w:after="0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 xml:space="preserve">Verbalizes policy for </w:t>
            </w:r>
          </w:p>
          <w:p w14:paraId="0F3BD901" w14:textId="77777777" w:rsidR="00C11E22" w:rsidRPr="003F16DA" w:rsidRDefault="00843F91" w:rsidP="00F4704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COVID-19 Vaccine</w:t>
            </w:r>
          </w:p>
          <w:p w14:paraId="32A4A896" w14:textId="04129CA0" w:rsidR="003F16DA" w:rsidRPr="00F47046" w:rsidRDefault="003F16DA" w:rsidP="00F4704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Nurse’s role in obtaining informed consent</w:t>
            </w:r>
          </w:p>
        </w:tc>
        <w:tc>
          <w:tcPr>
            <w:tcW w:w="1779" w:type="dxa"/>
          </w:tcPr>
          <w:p w14:paraId="71E460AD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5DB30C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AACA4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1E9D0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7AAE7F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F85044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D01A58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E6C33" w:rsidRPr="00F47046" w14:paraId="41DEFB3E" w14:textId="77777777" w:rsidTr="00F47046">
        <w:trPr>
          <w:trHeight w:val="530"/>
        </w:trPr>
        <w:tc>
          <w:tcPr>
            <w:tcW w:w="2430" w:type="dxa"/>
            <w:shd w:val="clear" w:color="auto" w:fill="F2F2F2" w:themeFill="background1" w:themeFillShade="F2"/>
          </w:tcPr>
          <w:p w14:paraId="4E262B60" w14:textId="4C23FD43" w:rsidR="00CE6C33" w:rsidRPr="00F47046" w:rsidRDefault="00CE6C33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Nurse Education</w:t>
            </w:r>
          </w:p>
        </w:tc>
        <w:tc>
          <w:tcPr>
            <w:tcW w:w="2901" w:type="dxa"/>
          </w:tcPr>
          <w:p w14:paraId="5FCFD8FB" w14:textId="77777777" w:rsidR="00CE6C33" w:rsidRDefault="00CE6C33" w:rsidP="00F7301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the Fact Sheets for Healthcare Providers for each vaccine to be administered for:</w:t>
            </w:r>
          </w:p>
          <w:p w14:paraId="0B2DAEF2" w14:textId="77777777" w:rsidR="00CE6C33" w:rsidRPr="00CE6C33" w:rsidRDefault="00CE6C33" w:rsidP="00CE6C3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CE6C33">
              <w:rPr>
                <w:rFonts w:ascii="Calibri" w:hAnsi="Calibri" w:cs="Calibri"/>
                <w:sz w:val="22"/>
                <w:szCs w:val="22"/>
              </w:rPr>
              <w:t>COVID-19 disease information</w:t>
            </w:r>
          </w:p>
          <w:p w14:paraId="20397250" w14:textId="77777777" w:rsidR="00CE6C33" w:rsidRPr="00CE6C33" w:rsidRDefault="00CE6C33" w:rsidP="00CE6C3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CE6C33">
              <w:rPr>
                <w:rFonts w:ascii="Calibri" w:hAnsi="Calibri" w:cs="Calibri"/>
                <w:sz w:val="22"/>
                <w:szCs w:val="22"/>
              </w:rPr>
              <w:t xml:space="preserve">Dosing and administration </w:t>
            </w:r>
          </w:p>
          <w:p w14:paraId="5243B506" w14:textId="77777777" w:rsidR="00CE6C33" w:rsidRPr="00CE6C33" w:rsidRDefault="00CE6C33" w:rsidP="00CE6C3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CE6C33">
              <w:rPr>
                <w:rFonts w:ascii="Calibri" w:hAnsi="Calibri" w:cs="Calibri"/>
                <w:sz w:val="22"/>
                <w:szCs w:val="22"/>
              </w:rPr>
              <w:t>Handling and storage</w:t>
            </w:r>
          </w:p>
          <w:p w14:paraId="62C49FA0" w14:textId="77777777" w:rsidR="00CE6C33" w:rsidRPr="00CE6C33" w:rsidRDefault="00CE6C33" w:rsidP="00CE6C3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CE6C33">
              <w:rPr>
                <w:rFonts w:ascii="Calibri" w:hAnsi="Calibri" w:cs="Calibri"/>
                <w:sz w:val="22"/>
                <w:szCs w:val="22"/>
              </w:rPr>
              <w:t>Preparation</w:t>
            </w:r>
          </w:p>
          <w:p w14:paraId="4533BEEC" w14:textId="77777777" w:rsidR="00CE6C33" w:rsidRPr="00CE6C33" w:rsidRDefault="00CE6C33" w:rsidP="00CE6C3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CE6C33">
              <w:rPr>
                <w:rFonts w:ascii="Calibri" w:hAnsi="Calibri" w:cs="Calibri"/>
                <w:sz w:val="22"/>
                <w:szCs w:val="22"/>
              </w:rPr>
              <w:lastRenderedPageBreak/>
              <w:t>Requirements for use</w:t>
            </w:r>
          </w:p>
          <w:p w14:paraId="5DB5E0C4" w14:textId="77777777" w:rsidR="00CE6C33" w:rsidRPr="00CE6C33" w:rsidRDefault="00CE6C33" w:rsidP="00CE6C3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CE6C33">
              <w:rPr>
                <w:rFonts w:ascii="Calibri" w:hAnsi="Calibri" w:cs="Calibri"/>
                <w:sz w:val="22"/>
                <w:szCs w:val="22"/>
              </w:rPr>
              <w:t>Risks and benefits</w:t>
            </w:r>
          </w:p>
          <w:p w14:paraId="0E32C5CC" w14:textId="77777777" w:rsidR="00CE6C33" w:rsidRPr="00CE6C33" w:rsidRDefault="00CE6C33" w:rsidP="00CE6C3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CE6C33">
              <w:rPr>
                <w:rFonts w:ascii="Calibri" w:hAnsi="Calibri" w:cs="Calibri"/>
                <w:sz w:val="22"/>
                <w:szCs w:val="22"/>
              </w:rPr>
              <w:t>Common adverse events</w:t>
            </w:r>
          </w:p>
          <w:p w14:paraId="461C3162" w14:textId="77777777" w:rsidR="00CE6C33" w:rsidRPr="00CE6C33" w:rsidRDefault="00CE6C33" w:rsidP="00CE6C3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CE6C33">
              <w:rPr>
                <w:rFonts w:ascii="Calibri" w:hAnsi="Calibri" w:cs="Calibri"/>
                <w:sz w:val="22"/>
                <w:szCs w:val="22"/>
              </w:rPr>
              <w:t>COVID-19 prevention</w:t>
            </w:r>
          </w:p>
          <w:p w14:paraId="5493A70C" w14:textId="77777777" w:rsidR="00CE6C33" w:rsidRPr="00CE6C33" w:rsidRDefault="00CE6C33" w:rsidP="00CE6C3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CE6C33">
              <w:rPr>
                <w:rFonts w:ascii="Calibri" w:hAnsi="Calibri" w:cs="Calibri"/>
                <w:sz w:val="22"/>
                <w:szCs w:val="22"/>
              </w:rPr>
              <w:t>Requirements for reporting to VAEERS</w:t>
            </w:r>
          </w:p>
          <w:p w14:paraId="295AE53B" w14:textId="4EC2AD9B" w:rsidR="00CE6C33" w:rsidRPr="00CE6C33" w:rsidRDefault="00CE6C33" w:rsidP="00CE6C3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CE6C33">
              <w:rPr>
                <w:rFonts w:ascii="Calibri" w:hAnsi="Calibri" w:cs="Calibri"/>
                <w:sz w:val="22"/>
                <w:szCs w:val="22"/>
              </w:rPr>
              <w:t>Additional resources</w:t>
            </w:r>
          </w:p>
        </w:tc>
        <w:tc>
          <w:tcPr>
            <w:tcW w:w="1779" w:type="dxa"/>
          </w:tcPr>
          <w:p w14:paraId="1F18DCBB" w14:textId="77777777" w:rsidR="00CE6C33" w:rsidRPr="00F47046" w:rsidRDefault="00CE6C33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7D8B2AD" w14:textId="77777777" w:rsidR="00CE6C33" w:rsidRPr="00F47046" w:rsidRDefault="00CE6C33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F4B47EC" w14:textId="77777777" w:rsidR="00CE6C33" w:rsidRPr="00F47046" w:rsidRDefault="00CE6C33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1327F7" w14:textId="77777777" w:rsidR="00CE6C33" w:rsidRPr="00F47046" w:rsidRDefault="00CE6C33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F0F2B1" w14:textId="77777777" w:rsidR="00CE6C33" w:rsidRPr="00F47046" w:rsidRDefault="00CE6C33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9B407A" w14:textId="77777777" w:rsidR="00CE6C33" w:rsidRPr="00F47046" w:rsidRDefault="00CE6C33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C054970" w14:textId="77777777" w:rsidR="00CE6C33" w:rsidRPr="00F47046" w:rsidRDefault="00CE6C33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7A690D43" w14:textId="77777777" w:rsidTr="00F47046">
        <w:trPr>
          <w:trHeight w:val="647"/>
        </w:trPr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1FB0D4E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Hand Hygiene</w:t>
            </w:r>
          </w:p>
        </w:tc>
        <w:tc>
          <w:tcPr>
            <w:tcW w:w="2901" w:type="dxa"/>
          </w:tcPr>
          <w:p w14:paraId="5DE38CBC" w14:textId="77777777" w:rsidR="00F47046" w:rsidRPr="00F47046" w:rsidRDefault="00F47046" w:rsidP="00F73014">
            <w:pPr>
              <w:spacing w:after="0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>Demonstrates hand washing with soap and water</w:t>
            </w:r>
          </w:p>
        </w:tc>
        <w:tc>
          <w:tcPr>
            <w:tcW w:w="1779" w:type="dxa"/>
          </w:tcPr>
          <w:p w14:paraId="7D9AEFB2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BEA72FB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49CFA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AF92DB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8A1B1F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E34A1AD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42B40FE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7BC7CEF5" w14:textId="77777777" w:rsidTr="00F47046">
        <w:trPr>
          <w:trHeight w:val="647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2B2EBE00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3B3BC6D0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>Demonstrate hand hygiene using alcohol-based hand rub (ABHR).</w:t>
            </w:r>
          </w:p>
        </w:tc>
        <w:tc>
          <w:tcPr>
            <w:tcW w:w="1779" w:type="dxa"/>
          </w:tcPr>
          <w:p w14:paraId="7F46F7F8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A3E033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DCEF27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CF70D9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29322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7730E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29CFDF8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42668138" w14:textId="77777777" w:rsidTr="00F47046">
        <w:trPr>
          <w:trHeight w:val="593"/>
        </w:trPr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3B5B923A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Personal Protective Equipment</w:t>
            </w:r>
          </w:p>
          <w:p w14:paraId="43059369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 xml:space="preserve">Nursing </w:t>
            </w:r>
          </w:p>
          <w:p w14:paraId="47F502E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Housekeeping</w:t>
            </w:r>
          </w:p>
          <w:p w14:paraId="1D7D370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67B3E818" w14:textId="77777777" w:rsidR="00C11E22" w:rsidRPr="00F47046" w:rsidRDefault="00C11E22" w:rsidP="00F730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 xml:space="preserve">Demonstrate donning and removal (in the correct sequence) of </w:t>
            </w:r>
          </w:p>
          <w:p w14:paraId="7BDBCC8A" w14:textId="77777777" w:rsidR="00C11E22" w:rsidRPr="00F47046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Gown</w:t>
            </w:r>
          </w:p>
          <w:p w14:paraId="3A42B295" w14:textId="77777777" w:rsidR="00C11E22" w:rsidRPr="00F47046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N95 Respirator</w:t>
            </w:r>
          </w:p>
          <w:p w14:paraId="2BC9E010" w14:textId="77777777" w:rsidR="00C11E22" w:rsidRPr="00F47046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Goggles or face shield</w:t>
            </w:r>
          </w:p>
          <w:p w14:paraId="7AA588CC" w14:textId="77777777" w:rsidR="00C11E22" w:rsidRPr="00F47046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Gloves</w:t>
            </w:r>
          </w:p>
          <w:p w14:paraId="3B7DE2C9" w14:textId="77777777" w:rsidR="00C11E22" w:rsidRPr="00F47046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Who to contact if additional PPE is needed</w:t>
            </w:r>
          </w:p>
        </w:tc>
        <w:tc>
          <w:tcPr>
            <w:tcW w:w="1779" w:type="dxa"/>
          </w:tcPr>
          <w:p w14:paraId="6772096A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CE023E4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CDA962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E80059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6237D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040C7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D5F0C44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48E4375B" w14:textId="77777777" w:rsidTr="00F47046">
        <w:trPr>
          <w:trHeight w:val="593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71780633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2492CFF6" w14:textId="388726D6" w:rsidR="00C11E22" w:rsidRPr="00F47046" w:rsidRDefault="00C11E22" w:rsidP="00F730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Describes facility protocol for reuse</w:t>
            </w:r>
            <w:r w:rsidR="003D4C4A">
              <w:rPr>
                <w:rFonts w:ascii="Calibri" w:hAnsi="Calibri" w:cs="Calibri"/>
                <w:sz w:val="22"/>
                <w:szCs w:val="22"/>
              </w:rPr>
              <w:t xml:space="preserve"> and/or extended use</w:t>
            </w:r>
            <w:r w:rsidRPr="00F47046">
              <w:rPr>
                <w:rFonts w:ascii="Calibri" w:hAnsi="Calibri" w:cs="Calibri"/>
                <w:sz w:val="22"/>
                <w:szCs w:val="22"/>
              </w:rPr>
              <w:t xml:space="preserve"> of PPE</w:t>
            </w:r>
          </w:p>
        </w:tc>
        <w:tc>
          <w:tcPr>
            <w:tcW w:w="1779" w:type="dxa"/>
          </w:tcPr>
          <w:p w14:paraId="2F40C68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30D827C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53AD89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35161E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9E6353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554C9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668ADE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5A0D92FC" w14:textId="77777777" w:rsidTr="00F47046">
        <w:trPr>
          <w:trHeight w:val="593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762C7FFD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2436F643" w14:textId="77777777" w:rsidR="00C11E22" w:rsidRPr="00F47046" w:rsidRDefault="00C11E22" w:rsidP="00F730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Identify location and proper storage of Personal Protective Equipment</w:t>
            </w:r>
          </w:p>
        </w:tc>
        <w:tc>
          <w:tcPr>
            <w:tcW w:w="1779" w:type="dxa"/>
          </w:tcPr>
          <w:p w14:paraId="6B922ACD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80D8B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076B4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AA76FA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0A330E8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981730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8BE5D4A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0A5356A9" w14:textId="77777777" w:rsidTr="00F47046">
        <w:tc>
          <w:tcPr>
            <w:tcW w:w="2430" w:type="dxa"/>
            <w:shd w:val="clear" w:color="auto" w:fill="F2F2F2" w:themeFill="background1" w:themeFillShade="F2"/>
          </w:tcPr>
          <w:p w14:paraId="7D1BAD43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Standard Precautions</w:t>
            </w:r>
          </w:p>
          <w:p w14:paraId="29D2D35C" w14:textId="49CFF53E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1803392E" w14:textId="50F45E3C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>State how the facility identifies residents to be placed in transmission-based precautions (</w:t>
            </w:r>
            <w:r w:rsidRPr="00F47046">
              <w:rPr>
                <w:rFonts w:ascii="Calibri" w:hAnsi="Calibri" w:cs="Calibri"/>
                <w:i/>
              </w:rPr>
              <w:t>i.e.,</w:t>
            </w:r>
            <w:r w:rsidRPr="00F47046">
              <w:rPr>
                <w:rFonts w:ascii="Calibri" w:hAnsi="Calibri" w:cs="Calibri"/>
              </w:rPr>
              <w:t xml:space="preserve"> contact, droplet, airborne-if equipped in facility)</w:t>
            </w:r>
          </w:p>
        </w:tc>
        <w:tc>
          <w:tcPr>
            <w:tcW w:w="1779" w:type="dxa"/>
          </w:tcPr>
          <w:p w14:paraId="4EB55B7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E840369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8398AD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85144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67525E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CF9593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8A9EF6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05338627" w14:textId="77777777" w:rsidTr="00F47046">
        <w:tc>
          <w:tcPr>
            <w:tcW w:w="2430" w:type="dxa"/>
            <w:shd w:val="clear" w:color="auto" w:fill="F2F2F2" w:themeFill="background1" w:themeFillShade="F2"/>
          </w:tcPr>
          <w:p w14:paraId="688713EA" w14:textId="27D28C48" w:rsidR="00F47046" w:rsidRPr="00843F91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43F91">
              <w:rPr>
                <w:rFonts w:ascii="Calibri" w:hAnsi="Calibri" w:cs="Calibri"/>
                <w:b/>
              </w:rPr>
              <w:t>Respiratory Hygiene/Cough Etiquette</w:t>
            </w:r>
          </w:p>
        </w:tc>
        <w:tc>
          <w:tcPr>
            <w:tcW w:w="2901" w:type="dxa"/>
          </w:tcPr>
          <w:p w14:paraId="2113EBB3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>Demonstrate cough etiquette and respiratory hygiene</w:t>
            </w:r>
          </w:p>
        </w:tc>
        <w:tc>
          <w:tcPr>
            <w:tcW w:w="1779" w:type="dxa"/>
          </w:tcPr>
          <w:p w14:paraId="1445F6E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B1D3988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34F2CC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532E2A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1EC19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F6CBB9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3F265AE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42897" w:rsidRPr="00F47046" w14:paraId="35BC9D00" w14:textId="77777777" w:rsidTr="00F47046">
        <w:tc>
          <w:tcPr>
            <w:tcW w:w="2430" w:type="dxa"/>
            <w:shd w:val="clear" w:color="auto" w:fill="F2F2F2" w:themeFill="background1" w:themeFillShade="F2"/>
          </w:tcPr>
          <w:p w14:paraId="36DA1724" w14:textId="4CCEA1E1" w:rsidR="00B42897" w:rsidRPr="00843F91" w:rsidRDefault="00B42897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Resident Education and Consent</w:t>
            </w:r>
          </w:p>
        </w:tc>
        <w:tc>
          <w:tcPr>
            <w:tcW w:w="2901" w:type="dxa"/>
          </w:tcPr>
          <w:p w14:paraId="67B6A168" w14:textId="6E082E7E" w:rsidR="00B42897" w:rsidRPr="00F47046" w:rsidRDefault="00B42897" w:rsidP="00F7301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Describes process to educate resident and/or resident representative using the FDA EAU Fact sheets for specific COVID-19 Vaccine</w:t>
            </w:r>
          </w:p>
        </w:tc>
        <w:tc>
          <w:tcPr>
            <w:tcW w:w="1779" w:type="dxa"/>
          </w:tcPr>
          <w:p w14:paraId="645B111C" w14:textId="77777777" w:rsidR="00B42897" w:rsidRPr="00F47046" w:rsidRDefault="00B42897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4AC4274" w14:textId="77777777" w:rsidR="00B42897" w:rsidRPr="00F47046" w:rsidRDefault="00B42897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7E2978" w14:textId="77777777" w:rsidR="00B42897" w:rsidRPr="00F47046" w:rsidRDefault="00B42897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09A575" w14:textId="77777777" w:rsidR="00B42897" w:rsidRPr="00F47046" w:rsidRDefault="00B42897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1D2A36" w14:textId="77777777" w:rsidR="00B42897" w:rsidRPr="00F47046" w:rsidRDefault="00B42897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E90FA3" w14:textId="77777777" w:rsidR="00B42897" w:rsidRPr="00F47046" w:rsidRDefault="00B42897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009DEFF" w14:textId="77777777" w:rsidR="00B42897" w:rsidRPr="00F47046" w:rsidRDefault="00B42897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D2D60" w:rsidRPr="00F47046" w14:paraId="6EC76BEC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1254BA92" w14:textId="2DCE687C" w:rsidR="000D2D60" w:rsidRPr="00843F91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43F91">
              <w:rPr>
                <w:rFonts w:ascii="Calibri" w:hAnsi="Calibri" w:cs="Calibri"/>
                <w:b/>
              </w:rPr>
              <w:t>Resident</w:t>
            </w:r>
            <w:r>
              <w:rPr>
                <w:rFonts w:ascii="Calibri" w:hAnsi="Calibri" w:cs="Calibri"/>
                <w:b/>
              </w:rPr>
              <w:t xml:space="preserve"> Assessment</w:t>
            </w:r>
          </w:p>
        </w:tc>
        <w:tc>
          <w:tcPr>
            <w:tcW w:w="2901" w:type="dxa"/>
          </w:tcPr>
          <w:p w14:paraId="57863174" w14:textId="787BAEC1" w:rsidR="000D2D60" w:rsidRPr="00843F91" w:rsidRDefault="00843F91" w:rsidP="00843F91">
            <w:pPr>
              <w:rPr>
                <w:rFonts w:ascii="Calibri" w:hAnsi="Calibri" w:cs="Calibri"/>
                <w:bCs/>
              </w:rPr>
            </w:pPr>
            <w:r w:rsidRPr="00843F91">
              <w:rPr>
                <w:rFonts w:ascii="Calibri" w:hAnsi="Calibri" w:cs="Calibri"/>
                <w:bCs/>
              </w:rPr>
              <w:t>Demonstrates assessment, including vital signs</w:t>
            </w:r>
            <w:r w:rsidR="00CE6C33">
              <w:rPr>
                <w:rFonts w:ascii="Calibri" w:hAnsi="Calibri" w:cs="Calibri"/>
                <w:bCs/>
              </w:rPr>
              <w:t xml:space="preserve"> and assessment for illness</w:t>
            </w:r>
            <w:r w:rsidRPr="00843F91">
              <w:rPr>
                <w:rFonts w:ascii="Calibri" w:hAnsi="Calibri" w:cs="Calibri"/>
                <w:bCs/>
              </w:rPr>
              <w:t xml:space="preserve"> prior to vaccine administration</w:t>
            </w:r>
          </w:p>
        </w:tc>
        <w:tc>
          <w:tcPr>
            <w:tcW w:w="1779" w:type="dxa"/>
          </w:tcPr>
          <w:p w14:paraId="522414BE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D3CA28D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34D9C9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93B056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E0B58C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A1A1B1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2C4B102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42897" w:rsidRPr="00F47046" w14:paraId="5ABA5FC0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7EE23B1D" w14:textId="6565D3C3" w:rsidR="00B42897" w:rsidRPr="00843F91" w:rsidRDefault="00B42897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Administration</w:t>
            </w:r>
          </w:p>
        </w:tc>
        <w:tc>
          <w:tcPr>
            <w:tcW w:w="2901" w:type="dxa"/>
          </w:tcPr>
          <w:p w14:paraId="4F0A7F2F" w14:textId="77777777" w:rsidR="00B42897" w:rsidRDefault="00B42897" w:rsidP="00B4289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Demonstrates proper preparation of vaccine in accordance with the product manufacturer’s requirements</w:t>
            </w:r>
          </w:p>
          <w:p w14:paraId="5BDC9F40" w14:textId="77777777" w:rsidR="00B42897" w:rsidRPr="00CE6C33" w:rsidRDefault="00B42897" w:rsidP="00B42897">
            <w:pPr>
              <w:pStyle w:val="ListParagraph"/>
              <w:numPr>
                <w:ilvl w:val="1"/>
                <w:numId w:val="1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CE6C33">
              <w:rPr>
                <w:rFonts w:ascii="Calibri" w:hAnsi="Calibri" w:cs="Calibri"/>
                <w:bCs/>
                <w:sz w:val="22"/>
                <w:szCs w:val="22"/>
              </w:rPr>
              <w:t>Storage</w:t>
            </w:r>
          </w:p>
          <w:p w14:paraId="3F5552B1" w14:textId="1D8B0068" w:rsidR="00B42897" w:rsidRPr="00CE6C33" w:rsidRDefault="00B42897" w:rsidP="00B42897">
            <w:pPr>
              <w:pStyle w:val="ListParagraph"/>
              <w:numPr>
                <w:ilvl w:val="1"/>
                <w:numId w:val="1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CE6C33">
              <w:rPr>
                <w:rFonts w:ascii="Calibri" w:hAnsi="Calibri" w:cs="Calibri"/>
                <w:bCs/>
                <w:sz w:val="22"/>
                <w:szCs w:val="22"/>
              </w:rPr>
              <w:t>Thawing</w:t>
            </w:r>
          </w:p>
          <w:p w14:paraId="789B5B3D" w14:textId="36966F2A" w:rsidR="00CE6C33" w:rsidRPr="00CE6C33" w:rsidRDefault="00CE6C33" w:rsidP="00B42897">
            <w:pPr>
              <w:pStyle w:val="ListParagraph"/>
              <w:numPr>
                <w:ilvl w:val="1"/>
                <w:numId w:val="1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CE6C33">
              <w:rPr>
                <w:rFonts w:ascii="Calibri" w:hAnsi="Calibri" w:cs="Calibri"/>
                <w:bCs/>
                <w:sz w:val="22"/>
                <w:szCs w:val="22"/>
              </w:rPr>
              <w:t>Maintaining proper temp</w:t>
            </w:r>
          </w:p>
          <w:p w14:paraId="44AFFFE7" w14:textId="77777777" w:rsidR="00B42897" w:rsidRPr="00CE6C33" w:rsidRDefault="00B42897" w:rsidP="00B42897">
            <w:pPr>
              <w:pStyle w:val="ListParagraph"/>
              <w:numPr>
                <w:ilvl w:val="1"/>
                <w:numId w:val="1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CE6C33">
              <w:rPr>
                <w:rFonts w:ascii="Calibri" w:hAnsi="Calibri" w:cs="Calibri"/>
                <w:bCs/>
                <w:sz w:val="22"/>
                <w:szCs w:val="22"/>
              </w:rPr>
              <w:t>Inspection</w:t>
            </w:r>
          </w:p>
          <w:p w14:paraId="4BA4072A" w14:textId="44337DA4" w:rsidR="00B42897" w:rsidRPr="00CE6C33" w:rsidRDefault="00B42897" w:rsidP="00B42897">
            <w:pPr>
              <w:pStyle w:val="ListParagraph"/>
              <w:numPr>
                <w:ilvl w:val="1"/>
                <w:numId w:val="1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CE6C33">
              <w:rPr>
                <w:rFonts w:ascii="Calibri" w:hAnsi="Calibri" w:cs="Calibri"/>
                <w:bCs/>
                <w:sz w:val="22"/>
                <w:szCs w:val="22"/>
              </w:rPr>
              <w:t>Expiration</w:t>
            </w:r>
          </w:p>
          <w:p w14:paraId="0667DF30" w14:textId="5B24B61E" w:rsidR="00CE6C33" w:rsidRDefault="00CE6C33" w:rsidP="00CE6C3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PPE for administration</w:t>
            </w:r>
          </w:p>
          <w:p w14:paraId="2A6B7AB6" w14:textId="0B23E543" w:rsidR="00CE6C33" w:rsidRDefault="00CE6C33" w:rsidP="00CE6C3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Drawing up vaccine at the time of administration</w:t>
            </w:r>
          </w:p>
          <w:p w14:paraId="7B1EE406" w14:textId="6C9ACFCA" w:rsidR="00CE6C33" w:rsidRDefault="00CE6C33" w:rsidP="00CE6C3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Aseptic technique</w:t>
            </w:r>
          </w:p>
          <w:p w14:paraId="0A226110" w14:textId="50BADCAA" w:rsidR="00CE6C33" w:rsidRDefault="00CE6C33" w:rsidP="00CE6C3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Administration consistent with best practice</w:t>
            </w:r>
          </w:p>
          <w:p w14:paraId="2BB04511" w14:textId="60F0EBAF" w:rsidR="00CE6C33" w:rsidRDefault="00CE6C33" w:rsidP="00CE6C3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Discarding of sharps</w:t>
            </w:r>
          </w:p>
          <w:p w14:paraId="158E89F2" w14:textId="5341CDF8" w:rsidR="00CE6C33" w:rsidRDefault="00CE6C33" w:rsidP="00CE6C3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Documentation</w:t>
            </w:r>
          </w:p>
          <w:p w14:paraId="1E87785D" w14:textId="1E552254" w:rsidR="00CE6C33" w:rsidRPr="00CE6C33" w:rsidRDefault="00CE6C33" w:rsidP="00CE6C33">
            <w:pPr>
              <w:pStyle w:val="ListParagraph"/>
              <w:numPr>
                <w:ilvl w:val="1"/>
                <w:numId w:val="1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CE6C33">
              <w:rPr>
                <w:rFonts w:ascii="Calibri" w:hAnsi="Calibri" w:cs="Calibri"/>
                <w:bCs/>
                <w:sz w:val="22"/>
                <w:szCs w:val="22"/>
              </w:rPr>
              <w:t>Vaccination card</w:t>
            </w:r>
          </w:p>
          <w:p w14:paraId="4312B48D" w14:textId="3DE9A9B4" w:rsidR="00CE6C33" w:rsidRPr="00CE6C33" w:rsidRDefault="00CE6C33" w:rsidP="00CE6C33">
            <w:pPr>
              <w:pStyle w:val="ListParagraph"/>
              <w:numPr>
                <w:ilvl w:val="1"/>
                <w:numId w:val="1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CE6C33">
              <w:rPr>
                <w:rFonts w:ascii="Calibri" w:hAnsi="Calibri" w:cs="Calibri"/>
                <w:bCs/>
                <w:sz w:val="22"/>
                <w:szCs w:val="22"/>
              </w:rPr>
              <w:t>Name, date, location</w:t>
            </w:r>
          </w:p>
          <w:p w14:paraId="48203D41" w14:textId="552FAC75" w:rsidR="00CE6C33" w:rsidRPr="00CE6C33" w:rsidRDefault="00CE6C33" w:rsidP="00CE6C33">
            <w:pPr>
              <w:pStyle w:val="ListParagraph"/>
              <w:numPr>
                <w:ilvl w:val="1"/>
                <w:numId w:val="1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CE6C33">
              <w:rPr>
                <w:rFonts w:ascii="Calibri" w:hAnsi="Calibri" w:cs="Calibri"/>
                <w:bCs/>
                <w:sz w:val="22"/>
                <w:szCs w:val="22"/>
              </w:rPr>
              <w:t>Manufacture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r</w:t>
            </w:r>
          </w:p>
          <w:p w14:paraId="2BAF6A01" w14:textId="304785DE" w:rsidR="00CE6C33" w:rsidRDefault="00CE6C33" w:rsidP="00CE6C33">
            <w:pPr>
              <w:pStyle w:val="ListParagraph"/>
              <w:numPr>
                <w:ilvl w:val="1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Lot number</w:t>
            </w:r>
          </w:p>
          <w:p w14:paraId="4802B262" w14:textId="395703F1" w:rsidR="00B42897" w:rsidRPr="00B42897" w:rsidRDefault="00CE6C33" w:rsidP="00CE6C33">
            <w:pPr>
              <w:pStyle w:val="ListParagraph"/>
              <w:numPr>
                <w:ilvl w:val="1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Medical Record</w:t>
            </w:r>
          </w:p>
        </w:tc>
        <w:tc>
          <w:tcPr>
            <w:tcW w:w="1779" w:type="dxa"/>
          </w:tcPr>
          <w:p w14:paraId="2A823457" w14:textId="77777777" w:rsidR="00B42897" w:rsidRPr="00F47046" w:rsidRDefault="00B42897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1EC62B" w14:textId="77777777" w:rsidR="00B42897" w:rsidRPr="00F47046" w:rsidRDefault="00B42897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A5544A" w14:textId="77777777" w:rsidR="00B42897" w:rsidRPr="00F47046" w:rsidRDefault="00B42897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C9F473E" w14:textId="77777777" w:rsidR="00B42897" w:rsidRPr="00F47046" w:rsidRDefault="00B42897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7CDD61" w14:textId="77777777" w:rsidR="00B42897" w:rsidRPr="00F47046" w:rsidRDefault="00B42897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45B37E" w14:textId="77777777" w:rsidR="00B42897" w:rsidRPr="00F47046" w:rsidRDefault="00B42897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703E023" w14:textId="77777777" w:rsidR="00B42897" w:rsidRPr="00F47046" w:rsidRDefault="00B42897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43F91" w:rsidRPr="00F47046" w14:paraId="72943F6D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5B7D6F1D" w14:textId="0B79558F" w:rsidR="00843F91" w:rsidRPr="00843F91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Monitoring</w:t>
            </w:r>
          </w:p>
        </w:tc>
        <w:tc>
          <w:tcPr>
            <w:tcW w:w="2901" w:type="dxa"/>
          </w:tcPr>
          <w:p w14:paraId="5D585258" w14:textId="77777777" w:rsidR="00843F91" w:rsidRDefault="00843F91" w:rsidP="00843F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 w:rsidRPr="00843F91">
              <w:rPr>
                <w:rFonts w:ascii="Calibri" w:hAnsi="Calibri" w:cs="Calibri"/>
                <w:bCs/>
              </w:rPr>
              <w:t>Demonstrates monitoring of resident for severe reaction following vaccine administration</w:t>
            </w:r>
          </w:p>
          <w:p w14:paraId="12FEB326" w14:textId="77777777" w:rsidR="00843F91" w:rsidRDefault="00843F91" w:rsidP="00843F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Demonstrates ongoing monitoring of resident for side effects of COVID-19 Vaccine</w:t>
            </w:r>
          </w:p>
          <w:p w14:paraId="761C921C" w14:textId="40EE59FA" w:rsidR="00CB735E" w:rsidRPr="00843F91" w:rsidRDefault="00CB735E" w:rsidP="00CB735E">
            <w:pPr>
              <w:pStyle w:val="ListParagraph"/>
              <w:rPr>
                <w:rFonts w:ascii="Calibri" w:hAnsi="Calibri" w:cs="Calibri"/>
                <w:bCs/>
              </w:rPr>
            </w:pPr>
          </w:p>
        </w:tc>
        <w:tc>
          <w:tcPr>
            <w:tcW w:w="1779" w:type="dxa"/>
          </w:tcPr>
          <w:p w14:paraId="411E2F90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E1376A9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BC18F3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15D6CD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DE5CFA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7A1A8E0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D89335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43F91" w:rsidRPr="00F47046" w14:paraId="7CEC377E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05FFCC85" w14:textId="7CFA38B8" w:rsidR="00843F91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Emergency Response</w:t>
            </w:r>
          </w:p>
        </w:tc>
        <w:tc>
          <w:tcPr>
            <w:tcW w:w="2901" w:type="dxa"/>
          </w:tcPr>
          <w:p w14:paraId="4155CECD" w14:textId="0D511D37" w:rsidR="00843F91" w:rsidRPr="00843F91" w:rsidRDefault="00843F91" w:rsidP="00843F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Verbalizes emergency </w:t>
            </w:r>
            <w:r>
              <w:rPr>
                <w:rFonts w:ascii="Calibri" w:hAnsi="Calibri" w:cs="Calibri"/>
                <w:bCs/>
              </w:rPr>
              <w:lastRenderedPageBreak/>
              <w:t>response to anaphylaxis after COVID-19 vaccine</w:t>
            </w:r>
          </w:p>
        </w:tc>
        <w:tc>
          <w:tcPr>
            <w:tcW w:w="1779" w:type="dxa"/>
          </w:tcPr>
          <w:p w14:paraId="13EB6910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92A5571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1CA697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2FE730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C511DA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4AA3F3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F806D40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43F91" w:rsidRPr="00F47046" w14:paraId="3534EC69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5B273015" w14:textId="1EB4EDBC" w:rsidR="00843F91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Reporting</w:t>
            </w:r>
          </w:p>
        </w:tc>
        <w:tc>
          <w:tcPr>
            <w:tcW w:w="2901" w:type="dxa"/>
          </w:tcPr>
          <w:p w14:paraId="3DBC3F29" w14:textId="77777777" w:rsidR="00843F91" w:rsidRDefault="00843F91" w:rsidP="00843F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Reports all potential side effects of COVID-19 Vaccine to Infection Preventionist </w:t>
            </w:r>
          </w:p>
          <w:p w14:paraId="096C795D" w14:textId="05ABB43F" w:rsidR="00CE6C33" w:rsidRPr="00843F91" w:rsidRDefault="00CE6C33" w:rsidP="00843F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Verbalizes process to report to Vaccine Adverse Event Reporting System (VAERS)</w:t>
            </w:r>
          </w:p>
        </w:tc>
        <w:tc>
          <w:tcPr>
            <w:tcW w:w="1779" w:type="dxa"/>
          </w:tcPr>
          <w:p w14:paraId="21788F32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91A43A9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FA283B5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A3A460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E5C6D3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095F39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C96EDFE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43F91" w:rsidRPr="00F47046" w14:paraId="0DDD9A10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7614AB72" w14:textId="2F393769" w:rsidR="00843F91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Documentation</w:t>
            </w:r>
          </w:p>
        </w:tc>
        <w:tc>
          <w:tcPr>
            <w:tcW w:w="2901" w:type="dxa"/>
          </w:tcPr>
          <w:p w14:paraId="5AB71268" w14:textId="77777777" w:rsidR="00843F91" w:rsidRDefault="00843F91" w:rsidP="00843F91">
            <w:pPr>
              <w:spacing w:after="0"/>
              <w:rPr>
                <w:rFonts w:ascii="Calibri" w:hAnsi="Calibri" w:cs="Calibri"/>
                <w:bCs/>
              </w:rPr>
            </w:pPr>
            <w:r w:rsidRPr="00843F91">
              <w:rPr>
                <w:rFonts w:ascii="Calibri" w:hAnsi="Calibri" w:cs="Calibri"/>
                <w:bCs/>
              </w:rPr>
              <w:t xml:space="preserve">Verbalizes documentation </w:t>
            </w:r>
            <w:r>
              <w:rPr>
                <w:rFonts w:ascii="Calibri" w:hAnsi="Calibri" w:cs="Calibri"/>
                <w:bCs/>
              </w:rPr>
              <w:t>to include:</w:t>
            </w:r>
          </w:p>
          <w:p w14:paraId="466658EE" w14:textId="0B8594C9" w:rsidR="00843F91" w:rsidRDefault="00843F91" w:rsidP="00843F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Assessment</w:t>
            </w:r>
          </w:p>
          <w:p w14:paraId="1EA988C9" w14:textId="219619E6" w:rsidR="00E03391" w:rsidRDefault="00E03391" w:rsidP="00843F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Consent</w:t>
            </w:r>
          </w:p>
          <w:p w14:paraId="1975F526" w14:textId="0ABE6CF3" w:rsidR="00843F91" w:rsidRDefault="00843F91" w:rsidP="00843F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Administration</w:t>
            </w:r>
          </w:p>
          <w:p w14:paraId="27642DA5" w14:textId="77777777" w:rsidR="00843F91" w:rsidRDefault="00843F91" w:rsidP="00843F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Monitoring</w:t>
            </w:r>
          </w:p>
          <w:p w14:paraId="08BFF1CE" w14:textId="77777777" w:rsidR="00E03391" w:rsidRDefault="00E03391" w:rsidP="00E033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Side Effects</w:t>
            </w:r>
          </w:p>
          <w:p w14:paraId="2FABD7E3" w14:textId="77777777" w:rsidR="00E03391" w:rsidRDefault="00E03391" w:rsidP="00E033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Reporting</w:t>
            </w:r>
          </w:p>
          <w:p w14:paraId="12022FAD" w14:textId="502B7EC9" w:rsidR="00CB735E" w:rsidRPr="00E03391" w:rsidRDefault="00CB735E" w:rsidP="00CB735E">
            <w:pPr>
              <w:pStyle w:val="ListParagraph"/>
              <w:rPr>
                <w:rFonts w:ascii="Calibri" w:hAnsi="Calibri" w:cs="Calibri"/>
                <w:bCs/>
              </w:rPr>
            </w:pPr>
          </w:p>
        </w:tc>
        <w:tc>
          <w:tcPr>
            <w:tcW w:w="1779" w:type="dxa"/>
          </w:tcPr>
          <w:p w14:paraId="78EBABAD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4261605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276F32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E19F8A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B24AD2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3ED4464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0656B99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4C330CA1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698BBF42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47046">
              <w:rPr>
                <w:rFonts w:ascii="Calibri" w:hAnsi="Calibri" w:cs="Calibri"/>
                <w:b/>
                <w:sz w:val="20"/>
              </w:rPr>
              <w:lastRenderedPageBreak/>
              <w:t xml:space="preserve">Other (Describe) </w:t>
            </w:r>
          </w:p>
        </w:tc>
        <w:tc>
          <w:tcPr>
            <w:tcW w:w="2901" w:type="dxa"/>
          </w:tcPr>
          <w:p w14:paraId="31352525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5EDEC425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2317B92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25D9DD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23D9F0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6CA02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49F64D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7ACFE6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D8681EC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224EEC93" w14:textId="77777777" w:rsidTr="00F47046">
        <w:trPr>
          <w:trHeight w:val="593"/>
        </w:trPr>
        <w:tc>
          <w:tcPr>
            <w:tcW w:w="2430" w:type="dxa"/>
            <w:shd w:val="clear" w:color="auto" w:fill="F2F2F2" w:themeFill="background1" w:themeFillShade="F2"/>
          </w:tcPr>
          <w:p w14:paraId="5D786AC8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47046">
              <w:rPr>
                <w:rFonts w:ascii="Calibri" w:hAnsi="Calibri" w:cs="Calibri"/>
                <w:b/>
                <w:sz w:val="20"/>
              </w:rPr>
              <w:t>Other (Describe)</w:t>
            </w:r>
          </w:p>
          <w:p w14:paraId="6FA562E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36CF44FB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489612B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405A00C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7DBBE02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154106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6C450A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A183D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4CE9CA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EB1B3E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478DD127" w14:textId="677B2E43" w:rsidR="00ED4F9B" w:rsidRPr="00E03391" w:rsidRDefault="00ED4F9B" w:rsidP="00E03391">
      <w:pPr>
        <w:rPr>
          <w:rFonts w:ascii="Calibri" w:hAnsi="Calibri" w:cs="Calibri"/>
          <w:b/>
          <w:sz w:val="24"/>
          <w:szCs w:val="24"/>
        </w:rPr>
      </w:pPr>
    </w:p>
    <w:p w14:paraId="48D68677" w14:textId="6FA928C4" w:rsidR="00F47046" w:rsidRPr="00F47046" w:rsidRDefault="00F47046" w:rsidP="00E03391">
      <w:pPr>
        <w:rPr>
          <w:rFonts w:ascii="Calibri" w:hAnsi="Calibri" w:cs="Calibri"/>
          <w:b/>
        </w:rPr>
      </w:pPr>
      <w:r w:rsidRPr="00F47046">
        <w:rPr>
          <w:rFonts w:ascii="Calibri" w:hAnsi="Calibri" w:cs="Calibri"/>
          <w:b/>
        </w:rPr>
        <w:t>References and Resources:</w:t>
      </w:r>
    </w:p>
    <w:p w14:paraId="324A1FC4" w14:textId="1EF1FD83" w:rsidR="00CB735E" w:rsidRPr="00CB735E" w:rsidRDefault="00CB735E" w:rsidP="00CB735E">
      <w:pPr>
        <w:pStyle w:val="x-8pt-footnote-supports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B735E">
        <w:rPr>
          <w:rFonts w:asciiTheme="minorHAnsi" w:hAnsiTheme="minorHAnsi" w:cstheme="minorHAnsi"/>
          <w:sz w:val="20"/>
          <w:szCs w:val="20"/>
        </w:rPr>
        <w:t xml:space="preserve">Centers for Disease Control and Prevention.  Interim Clinical Considerations for Use of COVID-19 Vaccines Currently Approved or Authorized in the United States.  Last reviewed Nov. 15, 2022:  </w:t>
      </w:r>
      <w:hyperlink r:id="rId10" w:anchor="immunocompromised" w:history="1">
        <w:r w:rsidRPr="00CB735E">
          <w:rPr>
            <w:rStyle w:val="Hyperlink"/>
            <w:rFonts w:asciiTheme="minorHAnsi" w:hAnsiTheme="minorHAnsi" w:cstheme="minorHAnsi"/>
            <w:sz w:val="20"/>
            <w:szCs w:val="20"/>
          </w:rPr>
          <w:t>https://www.cdc.gov/vaccines/covid-19/clinical-considerations/interim-considerations-us.html#immunocompromised</w:t>
        </w:r>
      </w:hyperlink>
      <w:r w:rsidRPr="00CB73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B1815C" w14:textId="77777777" w:rsidR="00CB735E" w:rsidRPr="00CB735E" w:rsidRDefault="00CB735E" w:rsidP="00CB735E">
      <w:pPr>
        <w:pStyle w:val="x-8pt-footnote-supports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4BC9A7D" w14:textId="44973B38" w:rsidR="00CB735E" w:rsidRPr="00CB735E" w:rsidRDefault="00CB735E" w:rsidP="00CB735E">
      <w:pPr>
        <w:pStyle w:val="x-8pt-footnote-supports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B735E">
        <w:rPr>
          <w:rFonts w:asciiTheme="minorHAnsi" w:hAnsiTheme="minorHAnsi" w:cstheme="minorHAnsi"/>
          <w:sz w:val="20"/>
          <w:szCs w:val="20"/>
        </w:rPr>
        <w:t xml:space="preserve">Centers for Disease Control and Prevention.  Interim Considerations:  Preparing for the Potential Management of Anaphylaxis after COVID-19 Vaccination.  Page Last Reviewed September 2, 2022:  </w:t>
      </w:r>
      <w:hyperlink r:id="rId11" w:history="1">
        <w:r w:rsidRPr="00CB735E">
          <w:rPr>
            <w:rStyle w:val="Hyperlink"/>
            <w:rFonts w:asciiTheme="minorHAnsi" w:hAnsiTheme="minorHAnsi" w:cstheme="minorHAnsi"/>
            <w:sz w:val="20"/>
            <w:szCs w:val="20"/>
          </w:rPr>
          <w:t>https://www.cdc.gov/vaccines/covid-19/clinical-considerations/managing-anaphylaxis.html</w:t>
        </w:r>
      </w:hyperlink>
      <w:r w:rsidRPr="00CB73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7F6EC0" w14:textId="77777777" w:rsidR="00CB735E" w:rsidRPr="00CB735E" w:rsidRDefault="00CB735E" w:rsidP="00CB735E">
      <w:pPr>
        <w:pStyle w:val="x-8pt-footnote-supports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0DC87E37" w14:textId="77777777" w:rsidR="00CB735E" w:rsidRPr="00CB735E" w:rsidRDefault="00CB735E" w:rsidP="00CB735E">
      <w:pPr>
        <w:pStyle w:val="x-8pt-footnote-supports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B735E">
        <w:rPr>
          <w:rFonts w:asciiTheme="minorHAnsi" w:hAnsiTheme="minorHAnsi" w:cstheme="minorHAnsi"/>
          <w:sz w:val="20"/>
          <w:szCs w:val="20"/>
        </w:rPr>
        <w:t xml:space="preserve">Centers for Disease Control and Prevention.  Summary Document for Interim Clinical Considerations for Use of COVID-19 Vaccines Currently Authorized or Approved in the United States.  12/02/2022:  </w:t>
      </w:r>
      <w:hyperlink r:id="rId12" w:history="1">
        <w:r w:rsidRPr="00CB735E">
          <w:rPr>
            <w:rStyle w:val="Hyperlink"/>
            <w:rFonts w:asciiTheme="minorHAnsi" w:hAnsiTheme="minorHAnsi" w:cstheme="minorHAnsi"/>
            <w:sz w:val="20"/>
            <w:szCs w:val="20"/>
          </w:rPr>
          <w:t>https://www.cdc.gov/vaccines/covid-19/downloads/summary-interim-clinical-considerations.pdf</w:t>
        </w:r>
      </w:hyperlink>
      <w:r w:rsidRPr="00CB73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9EBBE0" w14:textId="77777777" w:rsidR="00CB735E" w:rsidRPr="00CB735E" w:rsidRDefault="00CB735E" w:rsidP="00CB735E">
      <w:pPr>
        <w:pStyle w:val="x-8pt-footnote-supports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79A6D8B" w14:textId="1D457D0F" w:rsidR="00CB735E" w:rsidRDefault="00CB735E" w:rsidP="00CB735E">
      <w:pPr>
        <w:pStyle w:val="x-8pt-footnote-supports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B735E">
        <w:rPr>
          <w:rFonts w:asciiTheme="minorHAnsi" w:hAnsiTheme="minorHAnsi" w:cstheme="minorHAnsi"/>
          <w:sz w:val="20"/>
          <w:szCs w:val="20"/>
        </w:rPr>
        <w:t xml:space="preserve">Centers for Disease Control and Prevention.  COVID-19 Vaccines for Long-term Care Residents.  Updated Nov. 18, 2022:  </w:t>
      </w:r>
      <w:hyperlink r:id="rId13" w:history="1">
        <w:r w:rsidRPr="00CB735E">
          <w:rPr>
            <w:rStyle w:val="Hyperlink"/>
            <w:rFonts w:asciiTheme="minorHAnsi" w:hAnsiTheme="minorHAnsi" w:cstheme="minorHAnsi"/>
            <w:sz w:val="20"/>
            <w:szCs w:val="20"/>
          </w:rPr>
          <w:t>https://www.cdc.gov/coronavirus/2019-ncov/vaccines/recommendations/LTCF-residents.html</w:t>
        </w:r>
      </w:hyperlink>
      <w:r w:rsidRPr="00CB73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DB6020" w14:textId="34035D87" w:rsidR="00CB735E" w:rsidRDefault="00CB735E" w:rsidP="00CB735E">
      <w:pPr>
        <w:pStyle w:val="x-8pt-footnote-supports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0027DCD6" w14:textId="749E5038" w:rsidR="00CB735E" w:rsidRPr="00CB735E" w:rsidRDefault="00CB735E" w:rsidP="00CB735E">
      <w:pPr>
        <w:pStyle w:val="x-8pt-footnote-supports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  <w:r w:rsidRPr="00CB735E">
        <w:rPr>
          <w:rFonts w:asciiTheme="minorHAnsi" w:hAnsiTheme="minorHAnsi" w:cstheme="minorHAnsi"/>
          <w:sz w:val="20"/>
          <w:szCs w:val="20"/>
        </w:rPr>
        <w:t xml:space="preserve">Centers for Disease Control and Prevention.  COVID-19 Vaccine Training Modules, Last reviewed:  December 5, 2022:  </w:t>
      </w:r>
      <w:hyperlink r:id="rId14" w:history="1">
        <w:r w:rsidRPr="00CB735E">
          <w:rPr>
            <w:rStyle w:val="Hyperlink"/>
            <w:rFonts w:asciiTheme="minorHAnsi" w:hAnsiTheme="minorHAnsi" w:cstheme="minorHAnsi"/>
            <w:sz w:val="20"/>
            <w:szCs w:val="20"/>
          </w:rPr>
          <w:t>https://www2.cdc.gov/vaccines/ed/covid19/</w:t>
        </w:r>
      </w:hyperlink>
    </w:p>
    <w:p w14:paraId="78786688" w14:textId="3E0268B7" w:rsidR="00CB735E" w:rsidRPr="00CB735E" w:rsidRDefault="00CB735E" w:rsidP="00CB735E">
      <w:pPr>
        <w:pStyle w:val="x-8pt-footnote-supports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023D2C4B" w14:textId="77777777" w:rsidR="00CB735E" w:rsidRPr="00CB735E" w:rsidRDefault="00CB735E" w:rsidP="00CB735E">
      <w:pPr>
        <w:pStyle w:val="x-8pt-footnote-supports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B735E">
        <w:rPr>
          <w:rFonts w:asciiTheme="minorHAnsi" w:hAnsiTheme="minorHAnsi" w:cstheme="minorHAnsi"/>
          <w:sz w:val="20"/>
          <w:szCs w:val="20"/>
        </w:rPr>
        <w:t xml:space="preserve">Centers for Disease Control and Prevention.  Overview of COVID-19 Vaccines.  Updated Nov. 1, 2022:  </w:t>
      </w:r>
      <w:hyperlink r:id="rId15" w:history="1">
        <w:r w:rsidRPr="00CB735E">
          <w:rPr>
            <w:rStyle w:val="Hyperlink"/>
            <w:rFonts w:asciiTheme="minorHAnsi" w:hAnsiTheme="minorHAnsi" w:cstheme="minorHAnsi"/>
            <w:sz w:val="20"/>
            <w:szCs w:val="20"/>
          </w:rPr>
          <w:t>https://www.cdc.gov/coronavirus/2019-ncov/vaccines/different-vaccines/overview-COVID-19-vaccines.html</w:t>
        </w:r>
      </w:hyperlink>
      <w:r w:rsidRPr="00CB73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781150" w14:textId="6BE65DF3" w:rsidR="00CB735E" w:rsidRPr="00CB735E" w:rsidRDefault="00CB735E" w:rsidP="00CB735E">
      <w:pPr>
        <w:pStyle w:val="x-8pt-footnote-supports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A82BF0A" w14:textId="77777777" w:rsidR="00CB735E" w:rsidRPr="00CB735E" w:rsidRDefault="00CB735E" w:rsidP="00CB735E">
      <w:pPr>
        <w:rPr>
          <w:rFonts w:cstheme="minorHAnsi"/>
          <w:sz w:val="20"/>
          <w:szCs w:val="20"/>
        </w:rPr>
      </w:pPr>
      <w:r w:rsidRPr="00CB735E">
        <w:rPr>
          <w:rFonts w:cstheme="minorHAnsi"/>
          <w:sz w:val="20"/>
          <w:szCs w:val="20"/>
        </w:rPr>
        <w:t xml:space="preserve">Vaccine Adverse Event Reporting System (VAERS) Frequently Asked Questions (FAQs):  </w:t>
      </w:r>
      <w:hyperlink r:id="rId16" w:history="1">
        <w:r w:rsidRPr="00CB735E">
          <w:rPr>
            <w:rStyle w:val="Hyperlink"/>
            <w:rFonts w:cstheme="minorHAnsi"/>
            <w:sz w:val="20"/>
            <w:szCs w:val="20"/>
          </w:rPr>
          <w:t>https://vaers.hhs.gov/faq.html</w:t>
        </w:r>
      </w:hyperlink>
      <w:r w:rsidRPr="00CB735E">
        <w:rPr>
          <w:rFonts w:cstheme="minorHAnsi"/>
          <w:sz w:val="20"/>
          <w:szCs w:val="20"/>
        </w:rPr>
        <w:t xml:space="preserve"> </w:t>
      </w:r>
    </w:p>
    <w:p w14:paraId="19C198F1" w14:textId="33150FC5" w:rsidR="000D2D60" w:rsidRDefault="00F47046" w:rsidP="00F47046">
      <w:pPr>
        <w:ind w:left="1080"/>
        <w:rPr>
          <w:rFonts w:ascii="Calibri" w:hAnsi="Calibri" w:cs="Calibri"/>
          <w:b/>
        </w:rPr>
      </w:pPr>
      <w:r w:rsidRPr="00F47046">
        <w:rPr>
          <w:rFonts w:ascii="Calibri" w:hAnsi="Calibri" w:cs="Calibri"/>
          <w:b/>
        </w:rPr>
        <w:br w:type="page"/>
      </w:r>
      <w:r w:rsidR="000D2D60">
        <w:rPr>
          <w:rFonts w:ascii="Calibri" w:hAnsi="Calibri" w:cs="Calibri"/>
          <w:b/>
        </w:rPr>
        <w:lastRenderedPageBreak/>
        <w:t xml:space="preserve"> </w:t>
      </w:r>
    </w:p>
    <w:p w14:paraId="0FED15E1" w14:textId="3186C1B2" w:rsidR="00F47046" w:rsidRPr="00F47046" w:rsidRDefault="00F47046" w:rsidP="00F47046">
      <w:pPr>
        <w:ind w:left="1080"/>
        <w:rPr>
          <w:rFonts w:ascii="Calibri" w:hAnsi="Calibri" w:cs="Calibri"/>
          <w:b/>
          <w:sz w:val="28"/>
        </w:rPr>
      </w:pPr>
      <w:r w:rsidRPr="00F47046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156D1B81" w14:textId="77777777" w:rsidR="00F47046" w:rsidRPr="00F47046" w:rsidRDefault="00F47046" w:rsidP="00F47046">
      <w:pPr>
        <w:spacing w:after="0" w:line="240" w:lineRule="auto"/>
        <w:rPr>
          <w:rFonts w:ascii="Calibri" w:hAnsi="Calibri" w:cs="Calibri"/>
          <w:b/>
          <w:i/>
        </w:rPr>
      </w:pPr>
    </w:p>
    <w:p w14:paraId="15C4D146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47046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92EDF" wp14:editId="6EF7F96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7D40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5482E33B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C542640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34C3A99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E70AECA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63EE3F7E" w14:textId="77777777" w:rsidR="00F47046" w:rsidRDefault="00F47046" w:rsidP="00F470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2EDF" id="Text Box 2" o:spid="_x0000_s1027" type="#_x0000_t202" style="position:absolute;left:0;text-align:left;margin-left:0;margin-top:0;width:650.25pt;height:87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">
                <v:textbox>
                  <w:txbxContent>
                    <w:p w14:paraId="54657D40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5482E33B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C542640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34C3A99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E70AECA" w14:textId="77777777" w:rsidR="00F47046" w:rsidRPr="00FF65DB" w:rsidRDefault="00F47046" w:rsidP="00F47046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63EE3F7E" w14:textId="77777777" w:rsidR="00F47046" w:rsidRDefault="00F47046" w:rsidP="00F47046"/>
                  </w:txbxContent>
                </v:textbox>
              </v:shape>
            </w:pict>
          </mc:Fallback>
        </mc:AlternateContent>
      </w:r>
    </w:p>
    <w:p w14:paraId="3A9D20C1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8FE5A0A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0D107E1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E27F8D6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E820921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DA4F33A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C13F9C6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561E497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78B4F84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47046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8B153" wp14:editId="46279831">
                <wp:simplePos x="0" y="0"/>
                <wp:positionH relativeFrom="column">
                  <wp:posOffset>1905</wp:posOffset>
                </wp:positionH>
                <wp:positionV relativeFrom="paragraph">
                  <wp:posOffset>5715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B9E3" w14:textId="77777777" w:rsidR="00F47046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0B160FA3" w14:textId="77777777" w:rsidR="00F47046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8628F58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822067A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3C5F3230" w14:textId="77777777" w:rsidR="00F47046" w:rsidRPr="00F23217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2B153A4C" w14:textId="77777777" w:rsidR="00F47046" w:rsidRDefault="00F47046" w:rsidP="00F470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8B153" id="Text Box 4" o:spid="_x0000_s1028" type="#_x0000_t202" style="position:absolute;left:0;text-align:left;margin-left:.15pt;margin-top:.45pt;width:650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">
                <v:textbox>
                  <w:txbxContent>
                    <w:p w14:paraId="4606B9E3" w14:textId="77777777" w:rsidR="00F47046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0B160FA3" w14:textId="77777777" w:rsidR="00F47046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8628F58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822067A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3C5F3230" w14:textId="77777777" w:rsidR="00F47046" w:rsidRPr="00F23217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2B153A4C" w14:textId="77777777" w:rsidR="00F47046" w:rsidRDefault="00F47046" w:rsidP="00F47046"/>
                  </w:txbxContent>
                </v:textbox>
              </v:shape>
            </w:pict>
          </mc:Fallback>
        </mc:AlternateContent>
      </w:r>
    </w:p>
    <w:p w14:paraId="367672EA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9234D80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A61272D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C28D6F7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5CBB7F8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35D70B3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2B94112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802124E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284E7BF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47046">
        <w:rPr>
          <w:rFonts w:ascii="Calibri" w:hAnsi="Calibri" w:cs="Calibri"/>
          <w:b/>
          <w:i/>
        </w:rPr>
        <w:t xml:space="preserve"> (PLACE IN EMPLOYMENT FILE)</w:t>
      </w:r>
    </w:p>
    <w:p w14:paraId="5FBB57B6" w14:textId="77777777" w:rsidR="00F47046" w:rsidRPr="00F47046" w:rsidRDefault="00F47046" w:rsidP="00F47046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2C75496C" w14:textId="77BA6B58" w:rsidR="00DF6093" w:rsidRPr="00F47046" w:rsidRDefault="00DF6093" w:rsidP="00AB70A1">
      <w:pPr>
        <w:rPr>
          <w:rFonts w:ascii="Calibri" w:hAnsi="Calibri" w:cs="Calibri"/>
        </w:rPr>
      </w:pPr>
    </w:p>
    <w:sectPr w:rsidR="00DF6093" w:rsidRPr="00F47046" w:rsidSect="00041B40">
      <w:headerReference w:type="default" r:id="rId17"/>
      <w:footerReference w:type="default" r:id="rId18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7258" w14:textId="77777777" w:rsidR="00EE3F14" w:rsidRDefault="00EE3F14" w:rsidP="00041B40">
      <w:pPr>
        <w:spacing w:after="0" w:line="240" w:lineRule="auto"/>
      </w:pPr>
      <w:r>
        <w:separator/>
      </w:r>
    </w:p>
  </w:endnote>
  <w:endnote w:type="continuationSeparator" w:id="0">
    <w:p w14:paraId="656A1B7D" w14:textId="77777777" w:rsidR="00EE3F14" w:rsidRDefault="00EE3F14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82BF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5F02D82A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0B2BA9F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D460" w14:textId="77777777" w:rsidR="00EE3F14" w:rsidRDefault="00EE3F14" w:rsidP="00041B40">
      <w:pPr>
        <w:spacing w:after="0" w:line="240" w:lineRule="auto"/>
      </w:pPr>
      <w:r>
        <w:separator/>
      </w:r>
    </w:p>
  </w:footnote>
  <w:footnote w:type="continuationSeparator" w:id="0">
    <w:p w14:paraId="795B55B0" w14:textId="77777777" w:rsidR="00EE3F14" w:rsidRDefault="00EE3F14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2AA7" w14:textId="1336B532" w:rsidR="00F47046" w:rsidRPr="00F47046" w:rsidRDefault="00041B40" w:rsidP="00F47046">
    <w:pPr>
      <w:pStyle w:val="Header"/>
      <w:tabs>
        <w:tab w:val="clear" w:pos="4680"/>
        <w:tab w:val="clear" w:pos="9360"/>
        <w:tab w:val="left" w:pos="720"/>
      </w:tabs>
      <w:rPr>
        <w:noProof/>
      </w:rPr>
    </w:pPr>
    <w:r>
      <w:tab/>
    </w:r>
    <w:r>
      <w:rPr>
        <w:noProof/>
      </w:rPr>
      <w:drawing>
        <wp:inline distT="0" distB="0" distL="0" distR="0" wp14:anchorId="7FA3B7F6" wp14:editId="46D55293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0CDB523" wp14:editId="6EAAAA1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3C7"/>
    <w:multiLevelType w:val="hybridMultilevel"/>
    <w:tmpl w:val="625E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2B59"/>
    <w:multiLevelType w:val="hybridMultilevel"/>
    <w:tmpl w:val="3D9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05F4"/>
    <w:multiLevelType w:val="hybridMultilevel"/>
    <w:tmpl w:val="2D78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65D4"/>
    <w:multiLevelType w:val="hybridMultilevel"/>
    <w:tmpl w:val="3764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59DD"/>
    <w:multiLevelType w:val="hybridMultilevel"/>
    <w:tmpl w:val="58DE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36C2"/>
    <w:multiLevelType w:val="hybridMultilevel"/>
    <w:tmpl w:val="0BE4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9795E"/>
    <w:multiLevelType w:val="hybridMultilevel"/>
    <w:tmpl w:val="39B4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B667F"/>
    <w:multiLevelType w:val="hybridMultilevel"/>
    <w:tmpl w:val="7892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01842"/>
    <w:multiLevelType w:val="hybridMultilevel"/>
    <w:tmpl w:val="2606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223F"/>
    <w:multiLevelType w:val="hybridMultilevel"/>
    <w:tmpl w:val="F1E8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F1EFD"/>
    <w:multiLevelType w:val="hybridMultilevel"/>
    <w:tmpl w:val="1DCE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978EA"/>
    <w:multiLevelType w:val="hybridMultilevel"/>
    <w:tmpl w:val="09C4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27D83"/>
    <w:multiLevelType w:val="hybridMultilevel"/>
    <w:tmpl w:val="CFF8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187795">
    <w:abstractNumId w:val="7"/>
  </w:num>
  <w:num w:numId="2" w16cid:durableId="552468819">
    <w:abstractNumId w:val="0"/>
  </w:num>
  <w:num w:numId="3" w16cid:durableId="658846772">
    <w:abstractNumId w:val="3"/>
  </w:num>
  <w:num w:numId="4" w16cid:durableId="1781873548">
    <w:abstractNumId w:val="9"/>
  </w:num>
  <w:num w:numId="5" w16cid:durableId="346061758">
    <w:abstractNumId w:val="13"/>
  </w:num>
  <w:num w:numId="6" w16cid:durableId="1738940440">
    <w:abstractNumId w:val="11"/>
  </w:num>
  <w:num w:numId="7" w16cid:durableId="1308436466">
    <w:abstractNumId w:val="5"/>
  </w:num>
  <w:num w:numId="8" w16cid:durableId="27682435">
    <w:abstractNumId w:val="10"/>
  </w:num>
  <w:num w:numId="9" w16cid:durableId="4793108">
    <w:abstractNumId w:val="2"/>
  </w:num>
  <w:num w:numId="10" w16cid:durableId="1244415048">
    <w:abstractNumId w:val="1"/>
  </w:num>
  <w:num w:numId="11" w16cid:durableId="999843863">
    <w:abstractNumId w:val="8"/>
  </w:num>
  <w:num w:numId="12" w16cid:durableId="1074351906">
    <w:abstractNumId w:val="6"/>
  </w:num>
  <w:num w:numId="13" w16cid:durableId="1963727470">
    <w:abstractNumId w:val="4"/>
  </w:num>
  <w:num w:numId="14" w16cid:durableId="14989587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350CF"/>
    <w:rsid w:val="0003629F"/>
    <w:rsid w:val="00041B40"/>
    <w:rsid w:val="000A1682"/>
    <w:rsid w:val="000B573E"/>
    <w:rsid w:val="000D2D60"/>
    <w:rsid w:val="00131C73"/>
    <w:rsid w:val="00173D73"/>
    <w:rsid w:val="00337527"/>
    <w:rsid w:val="003D4C37"/>
    <w:rsid w:val="003D4C4A"/>
    <w:rsid w:val="003F16DA"/>
    <w:rsid w:val="0040221D"/>
    <w:rsid w:val="004E34E4"/>
    <w:rsid w:val="004E5C22"/>
    <w:rsid w:val="00632C48"/>
    <w:rsid w:val="00782807"/>
    <w:rsid w:val="00843F91"/>
    <w:rsid w:val="00895110"/>
    <w:rsid w:val="009747BF"/>
    <w:rsid w:val="009A6623"/>
    <w:rsid w:val="009E2F8C"/>
    <w:rsid w:val="009F1DEA"/>
    <w:rsid w:val="00A7102F"/>
    <w:rsid w:val="00AB70A1"/>
    <w:rsid w:val="00B42897"/>
    <w:rsid w:val="00B44006"/>
    <w:rsid w:val="00C10665"/>
    <w:rsid w:val="00C11E22"/>
    <w:rsid w:val="00CB735E"/>
    <w:rsid w:val="00CE6C33"/>
    <w:rsid w:val="00D102A5"/>
    <w:rsid w:val="00D33E0F"/>
    <w:rsid w:val="00DF3805"/>
    <w:rsid w:val="00DF6093"/>
    <w:rsid w:val="00E03391"/>
    <w:rsid w:val="00E27226"/>
    <w:rsid w:val="00E35BE1"/>
    <w:rsid w:val="00ED4F9B"/>
    <w:rsid w:val="00EE3F14"/>
    <w:rsid w:val="00F30856"/>
    <w:rsid w:val="00F4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D6A31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470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70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1682"/>
    <w:rPr>
      <w:color w:val="800080" w:themeColor="followedHyperlink"/>
      <w:u w:val="single"/>
    </w:rPr>
  </w:style>
  <w:style w:type="paragraph" w:customStyle="1" w:styleId="x-8pt-footnote-supports">
    <w:name w:val="x-8pt-footnote-supports"/>
    <w:basedOn w:val="Normal"/>
    <w:rsid w:val="00E0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coronavirus/2019-ncov/vaccines/recommendations/LTCF-residents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vaccines/covid-19/downloads/summary-interim-clinical-consideration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aers.hhs.gov/faq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vaccines/covid-19/clinical-considerations/managing-anaphylaxi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coronavirus/2019-ncov/vaccines/different-vaccines/overview-COVID-19-vaccines.html" TargetMode="External"/><Relationship Id="rId10" Type="http://schemas.openxmlformats.org/officeDocument/2006/relationships/hyperlink" Target="https://www.cdc.gov/vaccines/covid-19/clinical-considerations/interim-considerations-us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2.cdc.gov/vaccines/ed/covid19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9F7CB27758446B6FD4481FE6A5155" ma:contentTypeVersion="12" ma:contentTypeDescription="Create a new document." ma:contentTypeScope="" ma:versionID="7d1e2696a6a7e6e15034e82ec7d9bfe6">
  <xsd:schema xmlns:xsd="http://www.w3.org/2001/XMLSchema" xmlns:xs="http://www.w3.org/2001/XMLSchema" xmlns:p="http://schemas.microsoft.com/office/2006/metadata/properties" xmlns:ns2="3533fb8e-2af0-41e3-b7cf-8ce153707d11" xmlns:ns3="4b1a3a2d-b64e-4db4-a567-fa76105f58f3" targetNamespace="http://schemas.microsoft.com/office/2006/metadata/properties" ma:root="true" ma:fieldsID="4649ffa0d8e3006c522d78654c9f9da2" ns2:_="" ns3:_="">
    <xsd:import namespace="3533fb8e-2af0-41e3-b7cf-8ce153707d11"/>
    <xsd:import namespace="4b1a3a2d-b64e-4db4-a567-fa76105f5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st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fb8e-2af0-41e3-b7cf-8ce153707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" ma:index="12" nillable="true" ma:displayName="test" ma:internalName="test" ma:percentage="FALSE">
      <xsd:simpleType>
        <xsd:restriction base="dms:Number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3a2d-b64e-4db4-a567-fa76105f5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533fb8e-2af0-41e3-b7cf-8ce153707d11" xsi:nil="true"/>
  </documentManagement>
</p:properties>
</file>

<file path=customXml/itemProps1.xml><?xml version="1.0" encoding="utf-8"?>
<ds:datastoreItem xmlns:ds="http://schemas.openxmlformats.org/officeDocument/2006/customXml" ds:itemID="{6AFA931F-DB38-48DF-B168-94882EC43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475E1-7D38-4BEA-83C4-2C70EEEFE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3fb8e-2af0-41e3-b7cf-8ce153707d11"/>
    <ds:schemaRef ds:uri="4b1a3a2d-b64e-4db4-a567-fa76105f5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2EF5A-DDC4-4DD9-89A8-44B119674967}">
  <ds:schemaRefs>
    <ds:schemaRef ds:uri="http://schemas.microsoft.com/office/2006/metadata/properties"/>
    <ds:schemaRef ds:uri="http://schemas.microsoft.com/office/infopath/2007/PartnerControls"/>
    <ds:schemaRef ds:uri="3533fb8e-2af0-41e3-b7cf-8ce153707d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Sue LaGrange</cp:lastModifiedBy>
  <cp:revision>2</cp:revision>
  <dcterms:created xsi:type="dcterms:W3CDTF">2022-12-08T21:21:00Z</dcterms:created>
  <dcterms:modified xsi:type="dcterms:W3CDTF">2022-12-08T21:21:00Z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0x0101007C39F7CB27758446B6FD4481FE6A5155</vt:lpwstr>
  </property>
</Properties>
</file>