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46B9A762">
                <wp:simplePos x="0" y="0"/>
                <wp:positionH relativeFrom="margin">
                  <wp:align>right</wp:align>
                </wp:positionH>
                <wp:positionV relativeFrom="page">
                  <wp:posOffset>914400</wp:posOffset>
                </wp:positionV>
                <wp:extent cx="5943600" cy="449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449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AE0414" w14:textId="77777777" w:rsidR="001C469B" w:rsidRDefault="001C469B" w:rsidP="001C469B">
                            <w:pPr>
                              <w:rPr>
                                <w:rFonts w:ascii="Calibri" w:hAnsi="Calibri"/>
                                <w:b/>
                                <w:color w:val="FFFFFF" w:themeColor="background1"/>
                                <w:sz w:val="72"/>
                              </w:rPr>
                            </w:pPr>
                            <w:r>
                              <w:rPr>
                                <w:rFonts w:ascii="Calibri" w:hAnsi="Calibri"/>
                                <w:b/>
                                <w:color w:val="FFFFFF" w:themeColor="background1"/>
                                <w:sz w:val="72"/>
                              </w:rPr>
                              <w:t>Overview of MDS 2023 Updates Toolkit-</w:t>
                            </w:r>
                          </w:p>
                          <w:p w14:paraId="7530450A" w14:textId="77777777" w:rsidR="00157E0B" w:rsidRDefault="00157E0B" w:rsidP="003C3FCE">
                            <w:pPr>
                              <w:rPr>
                                <w:rFonts w:ascii="Calibri" w:hAnsi="Calibri"/>
                                <w:b/>
                                <w:color w:val="FFFFFF" w:themeColor="background1"/>
                                <w:sz w:val="72"/>
                              </w:rPr>
                            </w:pPr>
                          </w:p>
                          <w:p w14:paraId="3A58159D" w14:textId="77777777" w:rsidR="00A70522" w:rsidRDefault="00A70522" w:rsidP="00A70522">
                            <w:pPr>
                              <w:rPr>
                                <w:rFonts w:ascii="Calibri" w:hAnsi="Calibri"/>
                                <w:b/>
                                <w:color w:val="FFFFFF" w:themeColor="background1"/>
                                <w:sz w:val="72"/>
                              </w:rPr>
                            </w:pPr>
                            <w:r>
                              <w:rPr>
                                <w:rFonts w:ascii="Calibri" w:hAnsi="Calibri"/>
                                <w:b/>
                                <w:color w:val="FFFFFF" w:themeColor="background1"/>
                                <w:sz w:val="72"/>
                              </w:rPr>
                              <w:t>Section 3</w:t>
                            </w:r>
                          </w:p>
                          <w:p w14:paraId="1D81C442" w14:textId="180C647D" w:rsidR="009C7954" w:rsidRPr="00C82867" w:rsidRDefault="00A70522" w:rsidP="00A70522">
                            <w:pPr>
                              <w:rPr>
                                <w:rFonts w:ascii="Calibri" w:hAnsi="Calibri"/>
                                <w:b/>
                                <w:color w:val="FFFFFF" w:themeColor="background1"/>
                                <w:sz w:val="48"/>
                                <w:szCs w:val="48"/>
                              </w:rPr>
                            </w:pPr>
                            <w:r w:rsidRPr="00A70522">
                              <w:rPr>
                                <w:rFonts w:ascii="Calibri" w:hAnsi="Calibri"/>
                                <w:b/>
                                <w:color w:val="FFFFFF" w:themeColor="background1"/>
                                <w:sz w:val="72"/>
                              </w:rPr>
                              <w:t>MDS Changes Training Plan</w:t>
                            </w:r>
                            <w:r w:rsidR="00D62AD9">
                              <w:rPr>
                                <w:rFonts w:ascii="Calibri" w:hAnsi="Calibri"/>
                                <w:b/>
                                <w:color w:val="FFFFFF" w:themeColor="background1"/>
                                <w:sz w:val="72"/>
                              </w:rPr>
                              <w:t xml:space="preserve"> Design and Competencies</w:t>
                            </w:r>
                            <w:r w:rsidRPr="00A70522">
                              <w:rPr>
                                <w:rFonts w:ascii="Calibri" w:hAnsi="Calibri"/>
                                <w:b/>
                                <w:color w:val="FFFFFF" w:themeColor="background1"/>
                                <w:sz w:val="72"/>
                              </w:rPr>
                              <w:t xml:space="preserve"> </w:t>
                            </w:r>
                            <w:r w:rsidR="00841674">
                              <w:rPr>
                                <w:rFonts w:ascii="Calibri" w:hAnsi="Calibri"/>
                                <w:b/>
                                <w:color w:val="FFFFFF" w:themeColor="background1"/>
                                <w:sz w:val="72"/>
                              </w:rPr>
                              <w:t xml:space="preserve">Overview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416.8pt;margin-top:1in;width:468pt;height:354pt;z-index:251659264;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" filled="f" stroked="f" strokeweight=".5pt">
                <v:textbox>
                  <w:txbxContent>
                    <w:p w14:paraId="4AAE0414" w14:textId="77777777" w:rsidR="001C469B" w:rsidRDefault="001C469B" w:rsidP="001C469B">
                      <w:pPr>
                        <w:rPr>
                          <w:rFonts w:ascii="Calibri" w:hAnsi="Calibri"/>
                          <w:b/>
                          <w:color w:val="FFFFFF" w:themeColor="background1"/>
                          <w:sz w:val="72"/>
                        </w:rPr>
                      </w:pPr>
                      <w:r>
                        <w:rPr>
                          <w:rFonts w:ascii="Calibri" w:hAnsi="Calibri"/>
                          <w:b/>
                          <w:color w:val="FFFFFF" w:themeColor="background1"/>
                          <w:sz w:val="72"/>
                        </w:rPr>
                        <w:t>Overview of MDS 2023 Updates Toolkit-</w:t>
                      </w:r>
                    </w:p>
                    <w:p w14:paraId="7530450A" w14:textId="77777777" w:rsidR="00157E0B" w:rsidRDefault="00157E0B" w:rsidP="003C3FCE">
                      <w:pPr>
                        <w:rPr>
                          <w:rFonts w:ascii="Calibri" w:hAnsi="Calibri"/>
                          <w:b/>
                          <w:color w:val="FFFFFF" w:themeColor="background1"/>
                          <w:sz w:val="72"/>
                        </w:rPr>
                      </w:pPr>
                    </w:p>
                    <w:p w14:paraId="3A58159D" w14:textId="77777777" w:rsidR="00A70522" w:rsidRDefault="00A70522" w:rsidP="00A70522">
                      <w:pPr>
                        <w:rPr>
                          <w:rFonts w:ascii="Calibri" w:hAnsi="Calibri"/>
                          <w:b/>
                          <w:color w:val="FFFFFF" w:themeColor="background1"/>
                          <w:sz w:val="72"/>
                        </w:rPr>
                      </w:pPr>
                      <w:r>
                        <w:rPr>
                          <w:rFonts w:ascii="Calibri" w:hAnsi="Calibri"/>
                          <w:b/>
                          <w:color w:val="FFFFFF" w:themeColor="background1"/>
                          <w:sz w:val="72"/>
                        </w:rPr>
                        <w:t>Section 3</w:t>
                      </w:r>
                    </w:p>
                    <w:p w14:paraId="1D81C442" w14:textId="180C647D" w:rsidR="009C7954" w:rsidRPr="00C82867" w:rsidRDefault="00A70522" w:rsidP="00A70522">
                      <w:pPr>
                        <w:rPr>
                          <w:rFonts w:ascii="Calibri" w:hAnsi="Calibri"/>
                          <w:b/>
                          <w:color w:val="FFFFFF" w:themeColor="background1"/>
                          <w:sz w:val="48"/>
                          <w:szCs w:val="48"/>
                        </w:rPr>
                      </w:pPr>
                      <w:r w:rsidRPr="00A70522">
                        <w:rPr>
                          <w:rFonts w:ascii="Calibri" w:hAnsi="Calibri"/>
                          <w:b/>
                          <w:color w:val="FFFFFF" w:themeColor="background1"/>
                          <w:sz w:val="72"/>
                        </w:rPr>
                        <w:t>MDS Changes Training Plan</w:t>
                      </w:r>
                      <w:r w:rsidR="00D62AD9">
                        <w:rPr>
                          <w:rFonts w:ascii="Calibri" w:hAnsi="Calibri"/>
                          <w:b/>
                          <w:color w:val="FFFFFF" w:themeColor="background1"/>
                          <w:sz w:val="72"/>
                        </w:rPr>
                        <w:t xml:space="preserve"> Design and Competencies</w:t>
                      </w:r>
                      <w:r w:rsidRPr="00A70522">
                        <w:rPr>
                          <w:rFonts w:ascii="Calibri" w:hAnsi="Calibri"/>
                          <w:b/>
                          <w:color w:val="FFFFFF" w:themeColor="background1"/>
                          <w:sz w:val="72"/>
                        </w:rPr>
                        <w:t xml:space="preserve"> </w:t>
                      </w:r>
                      <w:r w:rsidR="00841674">
                        <w:rPr>
                          <w:rFonts w:ascii="Calibri" w:hAnsi="Calibri"/>
                          <w:b/>
                          <w:color w:val="FFFFFF" w:themeColor="background1"/>
                          <w:sz w:val="72"/>
                        </w:rPr>
                        <w:t xml:space="preserve">Overview </w:t>
                      </w:r>
                    </w:p>
                  </w:txbxContent>
                </v:textbox>
                <w10:wrap anchorx="margin" anchory="page"/>
              </v:shape>
            </w:pict>
          </mc:Fallback>
        </mc:AlternateContent>
      </w:r>
    </w:p>
    <w:p w14:paraId="0E811C3B" w14:textId="77777777" w:rsidR="00A70522" w:rsidRDefault="00484844" w:rsidP="00A70522">
      <w:pPr>
        <w:pStyle w:val="NoSpacing"/>
        <w:spacing w:before="1540" w:after="240"/>
        <w:jc w:val="center"/>
        <w:rPr>
          <w:rFonts w:ascii="Calibri" w:hAnsi="Calibri"/>
          <w:b/>
          <w:sz w:val="32"/>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742E8009">
                <wp:simplePos x="0" y="0"/>
                <wp:positionH relativeFrom="margin">
                  <wp:align>right</wp:align>
                </wp:positionH>
                <wp:positionV relativeFrom="paragraph">
                  <wp:posOffset>3656965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left:0;text-align:left;margin-left:416.8pt;margin-top:287.95pt;width:468pt;height:98.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w10:wrap anchorx="margin"/>
              </v:shape>
            </w:pict>
          </mc:Fallback>
        </mc:AlternateContent>
      </w:r>
      <w:r w:rsidR="00DE7AF9">
        <w:rPr>
          <w:rFonts w:ascii="Calibri" w:hAnsi="Calibri"/>
          <w:b/>
          <w:sz w:val="32"/>
        </w:rPr>
        <w:br w:type="page"/>
      </w:r>
    </w:p>
    <w:sdt>
      <w:sdtPr>
        <w:rPr>
          <w:rFonts w:ascii="Times New Roman" w:eastAsia="Times New Roman" w:hAnsi="Times New Roman" w:cstheme="minorHAnsi"/>
          <w:color w:val="5B9BD5" w:themeColor="accent1"/>
          <w:sz w:val="24"/>
          <w:szCs w:val="24"/>
        </w:rPr>
        <w:id w:val="1126122698"/>
        <w:docPartObj>
          <w:docPartGallery w:val="Cover Pages"/>
          <w:docPartUnique/>
        </w:docPartObj>
      </w:sdtPr>
      <w:sdtEndPr>
        <w:rPr>
          <w:color w:val="auto"/>
          <w:szCs w:val="20"/>
        </w:rPr>
      </w:sdtEndPr>
      <w:sdtContent>
        <w:p w14:paraId="19295788" w14:textId="7C1A1C2F" w:rsidR="00A70522" w:rsidRPr="00A70522" w:rsidRDefault="00A70522" w:rsidP="00D62AD9">
          <w:pPr>
            <w:pStyle w:val="NoSpacing"/>
            <w:spacing w:before="1540" w:after="240"/>
            <w:jc w:val="center"/>
            <w:rPr>
              <w:rFonts w:cstheme="minorHAnsi"/>
            </w:rPr>
          </w:pPr>
        </w:p>
        <w:p w14:paraId="22BBC3B1" w14:textId="3C1AADBE" w:rsidR="00A6362B" w:rsidRPr="00A6362B" w:rsidRDefault="00A6362B" w:rsidP="00A70522">
          <w:pPr>
            <w:rPr>
              <w:rFonts w:asciiTheme="minorHAnsi" w:hAnsiTheme="minorHAnsi" w:cstheme="minorHAnsi"/>
              <w:b/>
              <w:color w:val="000000"/>
            </w:rPr>
          </w:pPr>
          <w:r w:rsidRPr="00A6362B">
            <w:rPr>
              <w:rFonts w:asciiTheme="minorHAnsi" w:hAnsiTheme="minorHAnsi" w:cstheme="minorHAnsi"/>
              <w:b/>
              <w:color w:val="000000"/>
            </w:rPr>
            <w:t>MDS Training Plan</w:t>
          </w:r>
          <w:r w:rsidR="00D62AD9">
            <w:rPr>
              <w:rFonts w:asciiTheme="minorHAnsi" w:hAnsiTheme="minorHAnsi" w:cstheme="minorHAnsi"/>
              <w:b/>
              <w:color w:val="000000"/>
            </w:rPr>
            <w:t xml:space="preserve"> Design</w:t>
          </w:r>
          <w:r w:rsidRPr="00A6362B">
            <w:rPr>
              <w:rFonts w:asciiTheme="minorHAnsi" w:hAnsiTheme="minorHAnsi" w:cstheme="minorHAnsi"/>
              <w:b/>
              <w:color w:val="000000"/>
            </w:rPr>
            <w:t xml:space="preserve"> and Competencies – Overview</w:t>
          </w:r>
        </w:p>
        <w:p w14:paraId="66A88B23" w14:textId="77777777" w:rsidR="00A6362B" w:rsidRDefault="00A6362B" w:rsidP="00A70522">
          <w:pPr>
            <w:rPr>
              <w:rFonts w:asciiTheme="minorHAnsi" w:hAnsiTheme="minorHAnsi" w:cstheme="minorHAnsi"/>
              <w:bCs/>
              <w:color w:val="000000"/>
            </w:rPr>
          </w:pPr>
        </w:p>
        <w:p w14:paraId="620FC7C8" w14:textId="2FCB3BA4" w:rsidR="00A70522" w:rsidRPr="00A70522" w:rsidRDefault="00A70522" w:rsidP="00A70522">
          <w:pPr>
            <w:rPr>
              <w:rFonts w:asciiTheme="minorHAnsi" w:hAnsiTheme="minorHAnsi" w:cstheme="minorHAnsi"/>
            </w:rPr>
          </w:pPr>
          <w:r w:rsidRPr="00A70522">
            <w:rPr>
              <w:rFonts w:asciiTheme="minorHAnsi" w:hAnsiTheme="minorHAnsi" w:cstheme="minorHAnsi"/>
              <w:bCs/>
              <w:color w:val="000000"/>
            </w:rPr>
            <w:t xml:space="preserve">The facility training plan should include training provided for competencies and skills that correlate with the resident needs identified in the facility assessment, documentation, and Minimum Data Set (MDS) 3.0 Coding. An evaluation of the training program needs to be conducted to evaluate effectiveness of the training plan.   </w:t>
          </w:r>
        </w:p>
        <w:p w14:paraId="12703986" w14:textId="77777777" w:rsidR="00A70522" w:rsidRPr="00A70522" w:rsidRDefault="00A70522" w:rsidP="00A70522">
          <w:pPr>
            <w:rPr>
              <w:rFonts w:asciiTheme="minorHAnsi" w:hAnsiTheme="minorHAnsi" w:cstheme="minorHAnsi"/>
            </w:rPr>
          </w:pPr>
        </w:p>
        <w:p w14:paraId="765B7270" w14:textId="77777777" w:rsidR="00A70522" w:rsidRPr="00A70522" w:rsidRDefault="00A70522" w:rsidP="00A70522">
          <w:pPr>
            <w:autoSpaceDE w:val="0"/>
            <w:autoSpaceDN w:val="0"/>
            <w:adjustRightInd w:val="0"/>
            <w:rPr>
              <w:rFonts w:asciiTheme="minorHAnsi" w:hAnsiTheme="minorHAnsi" w:cstheme="minorHAnsi"/>
              <w:iCs/>
              <w:color w:val="000000"/>
            </w:rPr>
          </w:pPr>
          <w:r w:rsidRPr="00A70522">
            <w:rPr>
              <w:rFonts w:asciiTheme="minorHAnsi" w:hAnsiTheme="minorHAnsi" w:cstheme="minorHAnsi"/>
              <w:iCs/>
              <w:color w:val="000000"/>
            </w:rPr>
            <w:t xml:space="preserve">All training should support current scope and standards of practice through curricula which detail learning objectives, performance standards and evaluation criteria, and addresses potential risks to residents, staff, volunteers, and the facility if procedures are not followed. There should be a process in place to track interdisciplinary team participation in the required training programs. </w:t>
          </w:r>
        </w:p>
        <w:p w14:paraId="2D422BB3" w14:textId="77777777" w:rsidR="00A70522" w:rsidRPr="00A70522" w:rsidRDefault="00A70522" w:rsidP="00A70522">
          <w:pPr>
            <w:rPr>
              <w:rFonts w:asciiTheme="minorHAnsi" w:hAnsiTheme="minorHAnsi" w:cstheme="minorHAnsi"/>
            </w:rPr>
          </w:pPr>
        </w:p>
        <w:p w14:paraId="5E9332FD" w14:textId="77777777" w:rsidR="00A70522" w:rsidRPr="00A70522" w:rsidRDefault="00A70522" w:rsidP="00A70522">
          <w:pPr>
            <w:rPr>
              <w:rFonts w:asciiTheme="minorHAnsi" w:hAnsiTheme="minorHAnsi" w:cstheme="minorHAnsi"/>
            </w:rPr>
          </w:pPr>
          <w:r w:rsidRPr="00A70522">
            <w:rPr>
              <w:rFonts w:asciiTheme="minorHAnsi" w:hAnsiTheme="minorHAnsi" w:cstheme="minorHAnsi"/>
            </w:rPr>
            <w:t>The Centers for Medicare &amp; Medicaid Services (CMS) outline the requirements for training, competency, and resident assessment process.  It is essential for all facilities to provide training and a system to evaluate competency for quality, compliance, proper reimbursement, and to generate accurate data measures.  The following CMS requirements include:</w:t>
          </w:r>
        </w:p>
        <w:p w14:paraId="50180041" w14:textId="77777777" w:rsidR="00A70522" w:rsidRPr="00A70522" w:rsidRDefault="00000000" w:rsidP="00A70522">
          <w:pPr>
            <w:rPr>
              <w:rFonts w:asciiTheme="minorHAnsi" w:hAnsiTheme="minorHAnsi" w:cstheme="minorHAnsi"/>
            </w:rPr>
          </w:pPr>
        </w:p>
      </w:sdtContent>
    </w:sdt>
    <w:p w14:paraId="43CEB07A" w14:textId="77777777" w:rsidR="00A70522" w:rsidRPr="00A70522" w:rsidRDefault="00A70522" w:rsidP="00A70522">
      <w:pPr>
        <w:rPr>
          <w:rFonts w:asciiTheme="minorHAnsi" w:hAnsiTheme="minorHAnsi" w:cstheme="minorHAnsi"/>
          <w:b/>
          <w:bCs/>
        </w:rPr>
      </w:pPr>
      <w:r w:rsidRPr="00A70522">
        <w:rPr>
          <w:rFonts w:asciiTheme="minorHAnsi" w:hAnsiTheme="minorHAnsi" w:cstheme="minorHAnsi"/>
          <w:b/>
          <w:bCs/>
        </w:rPr>
        <w:t>F725 Nursing Services - Sufficient Nursing Staff</w:t>
      </w:r>
    </w:p>
    <w:p w14:paraId="6B55239E" w14:textId="77777777" w:rsidR="00A70522" w:rsidRPr="00A70522" w:rsidRDefault="00A70522" w:rsidP="00A70522">
      <w:pPr>
        <w:rPr>
          <w:rFonts w:asciiTheme="minorHAnsi" w:hAnsiTheme="minorHAnsi" w:cstheme="minorHAnsi"/>
          <w:b/>
          <w:bCs/>
        </w:rPr>
      </w:pPr>
    </w:p>
    <w:p w14:paraId="3C44426F" w14:textId="77777777" w:rsidR="00A70522" w:rsidRPr="00A70522" w:rsidRDefault="00A70522" w:rsidP="00A70522">
      <w:pPr>
        <w:rPr>
          <w:rFonts w:asciiTheme="minorHAnsi" w:hAnsiTheme="minorHAnsi" w:cstheme="minorHAnsi"/>
          <w:vertAlign w:val="superscript"/>
        </w:rPr>
      </w:pPr>
      <w:r w:rsidRPr="00A70522">
        <w:rPr>
          <w:rFonts w:asciiTheme="minorHAnsi" w:hAnsiTheme="minorHAnsi" w:cstheme="minorHAnsi"/>
        </w:rPr>
        <w:t>“The facility must have sufficient nursing staff with the appropriate competencies and skills sets to provide nursing and related services to assure resident safety and attain or maintain the highest practicable physical, mental, and psychosocial wellbeing of each resident, as determined by resident assessments and individual plans of care and considering the number, acuity and diagnoses of the facility’s resident population in accordance with the facility assessment required at §483.70(e).”</w:t>
      </w:r>
      <w:proofErr w:type="gramStart"/>
      <w:r w:rsidRPr="00A70522">
        <w:rPr>
          <w:rFonts w:asciiTheme="minorHAnsi" w:hAnsiTheme="minorHAnsi" w:cstheme="minorHAnsi"/>
          <w:vertAlign w:val="superscript"/>
        </w:rPr>
        <w:t>1</w:t>
      </w:r>
      <w:proofErr w:type="gramEnd"/>
    </w:p>
    <w:p w14:paraId="21B574AB" w14:textId="77777777" w:rsidR="00A70522" w:rsidRPr="00A70522" w:rsidRDefault="00A70522" w:rsidP="00A70522">
      <w:pPr>
        <w:rPr>
          <w:rFonts w:asciiTheme="minorHAnsi" w:hAnsiTheme="minorHAnsi" w:cstheme="minorHAnsi"/>
          <w:b/>
          <w:bCs/>
        </w:rPr>
      </w:pPr>
    </w:p>
    <w:p w14:paraId="49497D84" w14:textId="77777777" w:rsidR="00A70522" w:rsidRPr="00A70522" w:rsidRDefault="00A70522" w:rsidP="00A70522">
      <w:pPr>
        <w:rPr>
          <w:rFonts w:asciiTheme="minorHAnsi" w:hAnsiTheme="minorHAnsi" w:cstheme="minorHAnsi"/>
          <w:b/>
          <w:bCs/>
        </w:rPr>
      </w:pPr>
      <w:r w:rsidRPr="00A70522">
        <w:rPr>
          <w:rFonts w:asciiTheme="minorHAnsi" w:hAnsiTheme="minorHAnsi" w:cstheme="minorHAnsi"/>
          <w:b/>
          <w:bCs/>
        </w:rPr>
        <w:t>F726 Nursing Services – Competent Nursing Staff</w:t>
      </w:r>
    </w:p>
    <w:p w14:paraId="2361100A" w14:textId="77777777" w:rsidR="00A70522" w:rsidRPr="00A70522" w:rsidRDefault="00A70522" w:rsidP="00A70522">
      <w:pPr>
        <w:rPr>
          <w:rFonts w:asciiTheme="minorHAnsi" w:hAnsiTheme="minorHAnsi" w:cstheme="minorHAnsi"/>
          <w:b/>
          <w:bCs/>
        </w:rPr>
      </w:pPr>
    </w:p>
    <w:p w14:paraId="5DB1165D" w14:textId="77777777" w:rsidR="00A70522" w:rsidRPr="00A70522" w:rsidRDefault="00A70522" w:rsidP="00A70522">
      <w:pPr>
        <w:rPr>
          <w:rFonts w:asciiTheme="minorHAnsi" w:hAnsiTheme="minorHAnsi" w:cstheme="minorHAnsi"/>
          <w:vertAlign w:val="superscript"/>
        </w:rPr>
      </w:pPr>
      <w:r w:rsidRPr="00A70522">
        <w:rPr>
          <w:rFonts w:asciiTheme="minorHAnsi" w:hAnsiTheme="minorHAnsi" w:cstheme="minorHAnsi"/>
          <w:b/>
          <w:bCs/>
        </w:rPr>
        <w:t>“</w:t>
      </w:r>
      <w:r w:rsidRPr="00A70522">
        <w:rPr>
          <w:rFonts w:asciiTheme="minorHAnsi" w:hAnsiTheme="minorHAnsi" w:cstheme="minorHAnsi"/>
        </w:rPr>
        <w:t xml:space="preserve">The facility must ensure that licensed nurses have the specific competencies and skill sets necessary to care for residents’ needs, as identified through resident assessments, and described in the plan of care. §483.35(a)(4) Providing care includes but is not limited to assessing, evaluating, </w:t>
      </w:r>
      <w:proofErr w:type="gramStart"/>
      <w:r w:rsidRPr="00A70522">
        <w:rPr>
          <w:rFonts w:asciiTheme="minorHAnsi" w:hAnsiTheme="minorHAnsi" w:cstheme="minorHAnsi"/>
        </w:rPr>
        <w:t>planning</w:t>
      </w:r>
      <w:proofErr w:type="gramEnd"/>
      <w:r w:rsidRPr="00A70522">
        <w:rPr>
          <w:rFonts w:asciiTheme="minorHAnsi" w:hAnsiTheme="minorHAnsi" w:cstheme="minorHAnsi"/>
        </w:rPr>
        <w:t xml:space="preserve"> and implementing resident care plans and responding to resident’s needs.”</w:t>
      </w:r>
      <w:r w:rsidRPr="00A70522">
        <w:rPr>
          <w:rFonts w:asciiTheme="minorHAnsi" w:hAnsiTheme="minorHAnsi" w:cstheme="minorHAnsi"/>
          <w:vertAlign w:val="superscript"/>
        </w:rPr>
        <w:t>1</w:t>
      </w:r>
    </w:p>
    <w:p w14:paraId="6DB3D99B" w14:textId="77777777" w:rsidR="00A70522" w:rsidRPr="00A70522" w:rsidRDefault="00A70522" w:rsidP="00A70522">
      <w:pPr>
        <w:pStyle w:val="Default"/>
        <w:ind w:firstLine="720"/>
        <w:rPr>
          <w:rFonts w:asciiTheme="minorHAnsi" w:eastAsiaTheme="minorHAnsi" w:hAnsiTheme="minorHAnsi" w:cstheme="minorHAnsi"/>
        </w:rPr>
      </w:pPr>
    </w:p>
    <w:p w14:paraId="27AFF7C3" w14:textId="77777777" w:rsidR="00A70522" w:rsidRPr="00A70522" w:rsidRDefault="00A70522" w:rsidP="00A70522">
      <w:pPr>
        <w:autoSpaceDE w:val="0"/>
        <w:autoSpaceDN w:val="0"/>
        <w:adjustRightInd w:val="0"/>
        <w:spacing w:line="276" w:lineRule="atLeast"/>
        <w:rPr>
          <w:rFonts w:asciiTheme="minorHAnsi" w:hAnsiTheme="minorHAnsi" w:cstheme="minorHAnsi"/>
          <w:iCs/>
        </w:rPr>
      </w:pPr>
    </w:p>
    <w:p w14:paraId="24C0AF69" w14:textId="77777777" w:rsidR="00A70522" w:rsidRPr="00A70522" w:rsidRDefault="00A70522" w:rsidP="00A70522">
      <w:pPr>
        <w:pStyle w:val="Default"/>
        <w:rPr>
          <w:rFonts w:asciiTheme="minorHAnsi" w:eastAsiaTheme="minorHAnsi" w:hAnsiTheme="minorHAnsi" w:cstheme="minorHAnsi"/>
          <w:b/>
          <w:bCs/>
        </w:rPr>
      </w:pPr>
      <w:r w:rsidRPr="00A70522">
        <w:rPr>
          <w:rFonts w:asciiTheme="minorHAnsi" w:eastAsiaTheme="minorHAnsi" w:hAnsiTheme="minorHAnsi" w:cstheme="minorHAnsi"/>
          <w:b/>
          <w:bCs/>
        </w:rPr>
        <w:t>F741 Sufficient and Competent Staff – Behavioral Health Needs</w:t>
      </w:r>
    </w:p>
    <w:p w14:paraId="0F161222" w14:textId="77777777" w:rsidR="00A70522" w:rsidRPr="00A70522" w:rsidRDefault="00A70522" w:rsidP="00A70522">
      <w:pPr>
        <w:pStyle w:val="Default"/>
        <w:rPr>
          <w:rFonts w:asciiTheme="minorHAnsi" w:eastAsiaTheme="minorHAnsi" w:hAnsiTheme="minorHAnsi" w:cstheme="minorHAnsi"/>
          <w:b/>
          <w:iCs/>
        </w:rPr>
      </w:pPr>
    </w:p>
    <w:p w14:paraId="5CC264A9" w14:textId="77777777" w:rsidR="00A70522" w:rsidRPr="00A70522" w:rsidRDefault="00A70522" w:rsidP="00A70522">
      <w:pPr>
        <w:pStyle w:val="Default"/>
        <w:rPr>
          <w:rFonts w:asciiTheme="minorHAnsi" w:hAnsiTheme="minorHAnsi" w:cstheme="minorHAnsi"/>
        </w:rPr>
      </w:pPr>
      <w:r w:rsidRPr="00A70522">
        <w:rPr>
          <w:rFonts w:asciiTheme="minorHAnsi" w:eastAsiaTheme="minorHAnsi" w:hAnsiTheme="minorHAnsi" w:cstheme="minorHAnsi"/>
        </w:rPr>
        <w:lastRenderedPageBreak/>
        <w:t>“</w:t>
      </w:r>
      <w:r w:rsidRPr="00A70522">
        <w:rPr>
          <w:rFonts w:asciiTheme="minorHAnsi" w:hAnsiTheme="minorHAnsi" w:cstheme="minorHAnsi"/>
        </w:rPr>
        <w:t>The facility must have sufficient staff who provide direct services to residents with the appropriate competencies and skills sets to provide nursing and related services to assure resident safety and attain or maintain the highest practicable physical, mental and psychosocial well-being of each resident, as determined by resident assessments and individual plans of care and considering the number, acuity and diagnoses of the facility’s resident population in accordance with §483.70(e).”</w:t>
      </w:r>
    </w:p>
    <w:p w14:paraId="289C9E15" w14:textId="77777777" w:rsidR="00A70522" w:rsidRPr="00A70522" w:rsidRDefault="00A70522" w:rsidP="00A70522">
      <w:pPr>
        <w:pStyle w:val="Default"/>
        <w:rPr>
          <w:rFonts w:asciiTheme="minorHAnsi" w:eastAsiaTheme="minorHAnsi" w:hAnsiTheme="minorHAnsi" w:cstheme="minorHAnsi"/>
        </w:rPr>
      </w:pPr>
    </w:p>
    <w:p w14:paraId="1B695AAE" w14:textId="77777777" w:rsidR="00A70522" w:rsidRPr="00A70522" w:rsidRDefault="00A70522" w:rsidP="00A70522">
      <w:pPr>
        <w:autoSpaceDE w:val="0"/>
        <w:autoSpaceDN w:val="0"/>
        <w:adjustRightInd w:val="0"/>
        <w:spacing w:line="276" w:lineRule="atLeast"/>
        <w:rPr>
          <w:rFonts w:asciiTheme="minorHAnsi" w:hAnsiTheme="minorHAnsi" w:cstheme="minorHAnsi"/>
          <w:b/>
        </w:rPr>
      </w:pPr>
      <w:r w:rsidRPr="00A70522">
        <w:rPr>
          <w:rFonts w:asciiTheme="minorHAnsi" w:hAnsiTheme="minorHAnsi" w:cstheme="minorHAnsi"/>
          <w:b/>
        </w:rPr>
        <w:t>F636:  Comprehensive Assessments &amp; Timing</w:t>
      </w:r>
    </w:p>
    <w:p w14:paraId="33C890E4" w14:textId="77777777" w:rsidR="00A70522" w:rsidRPr="00A70522" w:rsidRDefault="00A70522" w:rsidP="00A70522">
      <w:pPr>
        <w:autoSpaceDE w:val="0"/>
        <w:autoSpaceDN w:val="0"/>
        <w:adjustRightInd w:val="0"/>
        <w:spacing w:line="276" w:lineRule="atLeast"/>
        <w:rPr>
          <w:rFonts w:asciiTheme="minorHAnsi" w:hAnsiTheme="minorHAnsi" w:cstheme="minorHAnsi"/>
          <w:b/>
        </w:rPr>
      </w:pPr>
    </w:p>
    <w:p w14:paraId="306B3FD7" w14:textId="77777777" w:rsidR="00A70522" w:rsidRPr="00A70522" w:rsidRDefault="00A70522" w:rsidP="00A70522">
      <w:pPr>
        <w:autoSpaceDE w:val="0"/>
        <w:autoSpaceDN w:val="0"/>
        <w:adjustRightInd w:val="0"/>
        <w:spacing w:line="276" w:lineRule="atLeast"/>
        <w:rPr>
          <w:rFonts w:asciiTheme="minorHAnsi" w:hAnsiTheme="minorHAnsi" w:cstheme="minorHAnsi"/>
        </w:rPr>
      </w:pPr>
      <w:r w:rsidRPr="00A70522">
        <w:rPr>
          <w:rFonts w:asciiTheme="minorHAnsi" w:hAnsiTheme="minorHAnsi" w:cstheme="minorHAnsi"/>
        </w:rPr>
        <w:t xml:space="preserve">“The facility must conduct initially and periodically a comprehensive, accurate, standardized reproducible assessment of each resident’s functional capacity. </w:t>
      </w:r>
    </w:p>
    <w:p w14:paraId="1D7CD9BF" w14:textId="77777777" w:rsidR="00A70522" w:rsidRPr="00A70522" w:rsidRDefault="00A70522" w:rsidP="00A70522">
      <w:pPr>
        <w:autoSpaceDE w:val="0"/>
        <w:autoSpaceDN w:val="0"/>
        <w:adjustRightInd w:val="0"/>
        <w:spacing w:line="276" w:lineRule="atLeast"/>
        <w:rPr>
          <w:rFonts w:asciiTheme="minorHAnsi" w:hAnsiTheme="minorHAnsi" w:cstheme="minorHAnsi"/>
        </w:rPr>
      </w:pPr>
      <w:r w:rsidRPr="00A70522">
        <w:rPr>
          <w:rFonts w:asciiTheme="minorHAnsi" w:hAnsiTheme="minorHAnsi" w:cstheme="minorHAnsi"/>
        </w:rPr>
        <w:t>§483.20(b) Comprehensive Assessments §483.20(b)(1) Resident Assessment Instrument. A facility must make a comprehensive assessment of a resident’s needs, strengths, goals, life history and preferences, using the resident assessment instrument (RAI) specified by CMS.  The assessment mut include at least the following:</w:t>
      </w:r>
    </w:p>
    <w:p w14:paraId="59BA4888" w14:textId="77777777" w:rsidR="00A70522" w:rsidRPr="00A70522" w:rsidRDefault="00A70522" w:rsidP="00A70522">
      <w:pPr>
        <w:pStyle w:val="ListParagraph"/>
        <w:numPr>
          <w:ilvl w:val="0"/>
          <w:numId w:val="26"/>
        </w:numPr>
        <w:autoSpaceDE w:val="0"/>
        <w:autoSpaceDN w:val="0"/>
        <w:adjustRightInd w:val="0"/>
        <w:spacing w:line="276" w:lineRule="atLeast"/>
        <w:contextualSpacing/>
        <w:rPr>
          <w:rFonts w:asciiTheme="minorHAnsi" w:hAnsiTheme="minorHAnsi" w:cstheme="minorHAnsi"/>
        </w:rPr>
      </w:pPr>
      <w:r w:rsidRPr="00A70522">
        <w:rPr>
          <w:rFonts w:asciiTheme="minorHAnsi" w:hAnsiTheme="minorHAnsi" w:cstheme="minorHAnsi"/>
        </w:rPr>
        <w:t xml:space="preserve">Identification and demographic information </w:t>
      </w:r>
    </w:p>
    <w:p w14:paraId="5A7D6292" w14:textId="77777777" w:rsidR="00A70522" w:rsidRPr="00A70522" w:rsidRDefault="00A70522" w:rsidP="00A70522">
      <w:pPr>
        <w:pStyle w:val="ListParagraph"/>
        <w:numPr>
          <w:ilvl w:val="0"/>
          <w:numId w:val="26"/>
        </w:numPr>
        <w:autoSpaceDE w:val="0"/>
        <w:autoSpaceDN w:val="0"/>
        <w:adjustRightInd w:val="0"/>
        <w:spacing w:line="276" w:lineRule="atLeast"/>
        <w:contextualSpacing/>
        <w:rPr>
          <w:rFonts w:asciiTheme="minorHAnsi" w:hAnsiTheme="minorHAnsi" w:cstheme="minorHAnsi"/>
          <w:b/>
        </w:rPr>
      </w:pPr>
      <w:r w:rsidRPr="00A70522">
        <w:rPr>
          <w:rFonts w:asciiTheme="minorHAnsi" w:hAnsiTheme="minorHAnsi" w:cstheme="minorHAnsi"/>
        </w:rPr>
        <w:t xml:space="preserve">Customary routine. </w:t>
      </w:r>
    </w:p>
    <w:p w14:paraId="173B5ABA" w14:textId="77777777" w:rsidR="00A70522" w:rsidRPr="00A70522" w:rsidRDefault="00A70522" w:rsidP="00A70522">
      <w:pPr>
        <w:pStyle w:val="ListParagraph"/>
        <w:numPr>
          <w:ilvl w:val="0"/>
          <w:numId w:val="26"/>
        </w:numPr>
        <w:autoSpaceDE w:val="0"/>
        <w:autoSpaceDN w:val="0"/>
        <w:adjustRightInd w:val="0"/>
        <w:spacing w:line="276" w:lineRule="atLeast"/>
        <w:contextualSpacing/>
        <w:rPr>
          <w:rFonts w:asciiTheme="minorHAnsi" w:hAnsiTheme="minorHAnsi" w:cstheme="minorHAnsi"/>
          <w:b/>
        </w:rPr>
      </w:pPr>
      <w:r w:rsidRPr="00A70522">
        <w:rPr>
          <w:rFonts w:asciiTheme="minorHAnsi" w:hAnsiTheme="minorHAnsi" w:cstheme="minorHAnsi"/>
        </w:rPr>
        <w:t xml:space="preserve">Cognitive patterns. </w:t>
      </w:r>
    </w:p>
    <w:p w14:paraId="5B144352" w14:textId="77777777" w:rsidR="00A70522" w:rsidRPr="00A70522" w:rsidRDefault="00A70522" w:rsidP="00A70522">
      <w:pPr>
        <w:pStyle w:val="ListParagraph"/>
        <w:numPr>
          <w:ilvl w:val="0"/>
          <w:numId w:val="26"/>
        </w:numPr>
        <w:autoSpaceDE w:val="0"/>
        <w:autoSpaceDN w:val="0"/>
        <w:adjustRightInd w:val="0"/>
        <w:spacing w:line="276" w:lineRule="atLeast"/>
        <w:contextualSpacing/>
        <w:rPr>
          <w:rFonts w:asciiTheme="minorHAnsi" w:hAnsiTheme="minorHAnsi" w:cstheme="minorHAnsi"/>
          <w:b/>
        </w:rPr>
      </w:pPr>
      <w:r w:rsidRPr="00A70522">
        <w:rPr>
          <w:rFonts w:asciiTheme="minorHAnsi" w:hAnsiTheme="minorHAnsi" w:cstheme="minorHAnsi"/>
        </w:rPr>
        <w:t xml:space="preserve">Communication. </w:t>
      </w:r>
    </w:p>
    <w:p w14:paraId="33679202" w14:textId="77777777" w:rsidR="00A70522" w:rsidRPr="00A70522" w:rsidRDefault="00A70522" w:rsidP="00A70522">
      <w:pPr>
        <w:pStyle w:val="ListParagraph"/>
        <w:numPr>
          <w:ilvl w:val="0"/>
          <w:numId w:val="26"/>
        </w:numPr>
        <w:autoSpaceDE w:val="0"/>
        <w:autoSpaceDN w:val="0"/>
        <w:adjustRightInd w:val="0"/>
        <w:spacing w:line="276" w:lineRule="atLeast"/>
        <w:contextualSpacing/>
        <w:rPr>
          <w:rFonts w:asciiTheme="minorHAnsi" w:hAnsiTheme="minorHAnsi" w:cstheme="minorHAnsi"/>
          <w:b/>
        </w:rPr>
      </w:pPr>
      <w:r w:rsidRPr="00A70522">
        <w:rPr>
          <w:rFonts w:asciiTheme="minorHAnsi" w:hAnsiTheme="minorHAnsi" w:cstheme="minorHAnsi"/>
        </w:rPr>
        <w:t xml:space="preserve">Vision. </w:t>
      </w:r>
    </w:p>
    <w:p w14:paraId="27591BD0" w14:textId="77777777" w:rsidR="00A70522" w:rsidRPr="00A70522" w:rsidRDefault="00A70522" w:rsidP="00A70522">
      <w:pPr>
        <w:pStyle w:val="ListParagraph"/>
        <w:numPr>
          <w:ilvl w:val="0"/>
          <w:numId w:val="26"/>
        </w:numPr>
        <w:autoSpaceDE w:val="0"/>
        <w:autoSpaceDN w:val="0"/>
        <w:adjustRightInd w:val="0"/>
        <w:spacing w:line="276" w:lineRule="atLeast"/>
        <w:contextualSpacing/>
        <w:rPr>
          <w:rFonts w:asciiTheme="minorHAnsi" w:hAnsiTheme="minorHAnsi" w:cstheme="minorHAnsi"/>
          <w:b/>
        </w:rPr>
      </w:pPr>
      <w:r w:rsidRPr="00A70522">
        <w:rPr>
          <w:rFonts w:asciiTheme="minorHAnsi" w:hAnsiTheme="minorHAnsi" w:cstheme="minorHAnsi"/>
        </w:rPr>
        <w:t>Mood and behavior patterns.</w:t>
      </w:r>
    </w:p>
    <w:p w14:paraId="208CC02C" w14:textId="77777777" w:rsidR="00A70522" w:rsidRPr="00A70522" w:rsidRDefault="00A70522" w:rsidP="00A70522">
      <w:pPr>
        <w:pStyle w:val="ListParagraph"/>
        <w:numPr>
          <w:ilvl w:val="0"/>
          <w:numId w:val="26"/>
        </w:numPr>
        <w:autoSpaceDE w:val="0"/>
        <w:autoSpaceDN w:val="0"/>
        <w:adjustRightInd w:val="0"/>
        <w:spacing w:line="276" w:lineRule="atLeast"/>
        <w:contextualSpacing/>
        <w:rPr>
          <w:rFonts w:asciiTheme="minorHAnsi" w:hAnsiTheme="minorHAnsi" w:cstheme="minorHAnsi"/>
          <w:b/>
        </w:rPr>
      </w:pPr>
      <w:r w:rsidRPr="00A70522">
        <w:rPr>
          <w:rFonts w:asciiTheme="minorHAnsi" w:hAnsiTheme="minorHAnsi" w:cstheme="minorHAnsi"/>
        </w:rPr>
        <w:t xml:space="preserve">Psychological well-being. </w:t>
      </w:r>
    </w:p>
    <w:p w14:paraId="52B52802" w14:textId="77777777" w:rsidR="00A70522" w:rsidRPr="00A70522" w:rsidRDefault="00A70522" w:rsidP="00A70522">
      <w:pPr>
        <w:pStyle w:val="ListParagraph"/>
        <w:numPr>
          <w:ilvl w:val="0"/>
          <w:numId w:val="26"/>
        </w:numPr>
        <w:autoSpaceDE w:val="0"/>
        <w:autoSpaceDN w:val="0"/>
        <w:adjustRightInd w:val="0"/>
        <w:spacing w:line="276" w:lineRule="atLeast"/>
        <w:contextualSpacing/>
        <w:rPr>
          <w:rFonts w:asciiTheme="minorHAnsi" w:hAnsiTheme="minorHAnsi" w:cstheme="minorHAnsi"/>
          <w:b/>
        </w:rPr>
      </w:pPr>
      <w:r w:rsidRPr="00A70522">
        <w:rPr>
          <w:rFonts w:asciiTheme="minorHAnsi" w:hAnsiTheme="minorHAnsi" w:cstheme="minorHAnsi"/>
        </w:rPr>
        <w:t xml:space="preserve">Physical functioning and structural problems. </w:t>
      </w:r>
    </w:p>
    <w:p w14:paraId="0ACCAE45" w14:textId="77777777" w:rsidR="00A70522" w:rsidRPr="00A70522" w:rsidRDefault="00A70522" w:rsidP="00A70522">
      <w:pPr>
        <w:pStyle w:val="ListParagraph"/>
        <w:numPr>
          <w:ilvl w:val="0"/>
          <w:numId w:val="26"/>
        </w:numPr>
        <w:autoSpaceDE w:val="0"/>
        <w:autoSpaceDN w:val="0"/>
        <w:adjustRightInd w:val="0"/>
        <w:spacing w:line="276" w:lineRule="atLeast"/>
        <w:contextualSpacing/>
        <w:rPr>
          <w:rFonts w:asciiTheme="minorHAnsi" w:hAnsiTheme="minorHAnsi" w:cstheme="minorHAnsi"/>
          <w:b/>
        </w:rPr>
      </w:pPr>
      <w:r w:rsidRPr="00A70522">
        <w:rPr>
          <w:rFonts w:asciiTheme="minorHAnsi" w:hAnsiTheme="minorHAnsi" w:cstheme="minorHAnsi"/>
        </w:rPr>
        <w:t xml:space="preserve">Continence. </w:t>
      </w:r>
    </w:p>
    <w:p w14:paraId="694642DD" w14:textId="77777777" w:rsidR="00A70522" w:rsidRPr="00A70522" w:rsidRDefault="00A70522" w:rsidP="00A70522">
      <w:pPr>
        <w:pStyle w:val="ListParagraph"/>
        <w:numPr>
          <w:ilvl w:val="0"/>
          <w:numId w:val="26"/>
        </w:numPr>
        <w:autoSpaceDE w:val="0"/>
        <w:autoSpaceDN w:val="0"/>
        <w:adjustRightInd w:val="0"/>
        <w:spacing w:line="276" w:lineRule="atLeast"/>
        <w:contextualSpacing/>
        <w:rPr>
          <w:rFonts w:asciiTheme="minorHAnsi" w:hAnsiTheme="minorHAnsi" w:cstheme="minorHAnsi"/>
          <w:b/>
        </w:rPr>
      </w:pPr>
      <w:r w:rsidRPr="00A70522">
        <w:rPr>
          <w:rFonts w:asciiTheme="minorHAnsi" w:hAnsiTheme="minorHAnsi" w:cstheme="minorHAnsi"/>
        </w:rPr>
        <w:t xml:space="preserve">Disease diagnosis and health conditions. </w:t>
      </w:r>
    </w:p>
    <w:p w14:paraId="47800229" w14:textId="77777777" w:rsidR="00A70522" w:rsidRPr="00A70522" w:rsidRDefault="00A70522" w:rsidP="00A70522">
      <w:pPr>
        <w:pStyle w:val="ListParagraph"/>
        <w:numPr>
          <w:ilvl w:val="0"/>
          <w:numId w:val="26"/>
        </w:numPr>
        <w:autoSpaceDE w:val="0"/>
        <w:autoSpaceDN w:val="0"/>
        <w:adjustRightInd w:val="0"/>
        <w:spacing w:line="276" w:lineRule="atLeast"/>
        <w:contextualSpacing/>
        <w:rPr>
          <w:rFonts w:asciiTheme="minorHAnsi" w:hAnsiTheme="minorHAnsi" w:cstheme="minorHAnsi"/>
          <w:b/>
        </w:rPr>
      </w:pPr>
      <w:r w:rsidRPr="00A70522">
        <w:rPr>
          <w:rFonts w:asciiTheme="minorHAnsi" w:hAnsiTheme="minorHAnsi" w:cstheme="minorHAnsi"/>
        </w:rPr>
        <w:t xml:space="preserve">Dental and nutritional status. </w:t>
      </w:r>
    </w:p>
    <w:p w14:paraId="14DFABA0" w14:textId="77777777" w:rsidR="00A70522" w:rsidRPr="00A70522" w:rsidRDefault="00A70522" w:rsidP="00A70522">
      <w:pPr>
        <w:pStyle w:val="ListParagraph"/>
        <w:numPr>
          <w:ilvl w:val="0"/>
          <w:numId w:val="26"/>
        </w:numPr>
        <w:autoSpaceDE w:val="0"/>
        <w:autoSpaceDN w:val="0"/>
        <w:adjustRightInd w:val="0"/>
        <w:spacing w:line="276" w:lineRule="atLeast"/>
        <w:contextualSpacing/>
        <w:rPr>
          <w:rFonts w:asciiTheme="minorHAnsi" w:hAnsiTheme="minorHAnsi" w:cstheme="minorHAnsi"/>
          <w:b/>
        </w:rPr>
      </w:pPr>
      <w:r w:rsidRPr="00A70522">
        <w:rPr>
          <w:rFonts w:asciiTheme="minorHAnsi" w:hAnsiTheme="minorHAnsi" w:cstheme="minorHAnsi"/>
        </w:rPr>
        <w:t xml:space="preserve">Skin Conditions. </w:t>
      </w:r>
    </w:p>
    <w:p w14:paraId="63C7CC99" w14:textId="77777777" w:rsidR="00A70522" w:rsidRPr="00A70522" w:rsidRDefault="00A70522" w:rsidP="00A70522">
      <w:pPr>
        <w:pStyle w:val="ListParagraph"/>
        <w:numPr>
          <w:ilvl w:val="0"/>
          <w:numId w:val="26"/>
        </w:numPr>
        <w:autoSpaceDE w:val="0"/>
        <w:autoSpaceDN w:val="0"/>
        <w:adjustRightInd w:val="0"/>
        <w:spacing w:line="276" w:lineRule="atLeast"/>
        <w:contextualSpacing/>
        <w:rPr>
          <w:rFonts w:asciiTheme="minorHAnsi" w:hAnsiTheme="minorHAnsi" w:cstheme="minorHAnsi"/>
          <w:b/>
        </w:rPr>
      </w:pPr>
      <w:r w:rsidRPr="00A70522">
        <w:rPr>
          <w:rFonts w:asciiTheme="minorHAnsi" w:hAnsiTheme="minorHAnsi" w:cstheme="minorHAnsi"/>
        </w:rPr>
        <w:t xml:space="preserve">Activity pursuit. </w:t>
      </w:r>
    </w:p>
    <w:p w14:paraId="0301019F" w14:textId="77777777" w:rsidR="00A70522" w:rsidRPr="00A70522" w:rsidRDefault="00A70522" w:rsidP="00A70522">
      <w:pPr>
        <w:pStyle w:val="ListParagraph"/>
        <w:numPr>
          <w:ilvl w:val="0"/>
          <w:numId w:val="26"/>
        </w:numPr>
        <w:autoSpaceDE w:val="0"/>
        <w:autoSpaceDN w:val="0"/>
        <w:adjustRightInd w:val="0"/>
        <w:spacing w:line="276" w:lineRule="atLeast"/>
        <w:contextualSpacing/>
        <w:rPr>
          <w:rFonts w:asciiTheme="minorHAnsi" w:hAnsiTheme="minorHAnsi" w:cstheme="minorHAnsi"/>
          <w:b/>
        </w:rPr>
      </w:pPr>
      <w:r w:rsidRPr="00A70522">
        <w:rPr>
          <w:rFonts w:asciiTheme="minorHAnsi" w:hAnsiTheme="minorHAnsi" w:cstheme="minorHAnsi"/>
        </w:rPr>
        <w:t xml:space="preserve">Medications. </w:t>
      </w:r>
    </w:p>
    <w:p w14:paraId="58A7E3C9" w14:textId="77777777" w:rsidR="00A70522" w:rsidRPr="00A70522" w:rsidRDefault="00A70522" w:rsidP="00A70522">
      <w:pPr>
        <w:pStyle w:val="ListParagraph"/>
        <w:numPr>
          <w:ilvl w:val="0"/>
          <w:numId w:val="26"/>
        </w:numPr>
        <w:autoSpaceDE w:val="0"/>
        <w:autoSpaceDN w:val="0"/>
        <w:adjustRightInd w:val="0"/>
        <w:spacing w:line="276" w:lineRule="atLeast"/>
        <w:contextualSpacing/>
        <w:rPr>
          <w:rFonts w:asciiTheme="minorHAnsi" w:hAnsiTheme="minorHAnsi" w:cstheme="minorHAnsi"/>
          <w:b/>
        </w:rPr>
      </w:pPr>
      <w:r w:rsidRPr="00A70522">
        <w:rPr>
          <w:rFonts w:asciiTheme="minorHAnsi" w:hAnsiTheme="minorHAnsi" w:cstheme="minorHAnsi"/>
        </w:rPr>
        <w:t xml:space="preserve">Special treatments and procedures. </w:t>
      </w:r>
    </w:p>
    <w:p w14:paraId="3BDA8A9C" w14:textId="77777777" w:rsidR="00A70522" w:rsidRPr="00A70522" w:rsidRDefault="00A70522" w:rsidP="00A70522">
      <w:pPr>
        <w:pStyle w:val="ListParagraph"/>
        <w:numPr>
          <w:ilvl w:val="0"/>
          <w:numId w:val="26"/>
        </w:numPr>
        <w:autoSpaceDE w:val="0"/>
        <w:autoSpaceDN w:val="0"/>
        <w:adjustRightInd w:val="0"/>
        <w:spacing w:line="276" w:lineRule="atLeast"/>
        <w:contextualSpacing/>
        <w:rPr>
          <w:rFonts w:asciiTheme="minorHAnsi" w:hAnsiTheme="minorHAnsi" w:cstheme="minorHAnsi"/>
          <w:b/>
        </w:rPr>
      </w:pPr>
      <w:r w:rsidRPr="00A70522">
        <w:rPr>
          <w:rFonts w:asciiTheme="minorHAnsi" w:hAnsiTheme="minorHAnsi" w:cstheme="minorHAnsi"/>
        </w:rPr>
        <w:t xml:space="preserve">Discharge planning. </w:t>
      </w:r>
    </w:p>
    <w:p w14:paraId="4A04656D" w14:textId="77777777" w:rsidR="00A70522" w:rsidRPr="00A70522" w:rsidRDefault="00A70522" w:rsidP="00A70522">
      <w:pPr>
        <w:pStyle w:val="ListParagraph"/>
        <w:numPr>
          <w:ilvl w:val="0"/>
          <w:numId w:val="26"/>
        </w:numPr>
        <w:autoSpaceDE w:val="0"/>
        <w:autoSpaceDN w:val="0"/>
        <w:adjustRightInd w:val="0"/>
        <w:spacing w:line="276" w:lineRule="atLeast"/>
        <w:contextualSpacing/>
        <w:rPr>
          <w:rFonts w:asciiTheme="minorHAnsi" w:hAnsiTheme="minorHAnsi" w:cstheme="minorHAnsi"/>
          <w:b/>
        </w:rPr>
      </w:pPr>
      <w:r w:rsidRPr="00A70522">
        <w:rPr>
          <w:rFonts w:asciiTheme="minorHAnsi" w:hAnsiTheme="minorHAnsi" w:cstheme="minorHAnsi"/>
        </w:rPr>
        <w:t xml:space="preserve">Documentation of summary information regarding the additional assessment performed on the care areas triggered by the completion of the Minimum Data Set (MDS). </w:t>
      </w:r>
    </w:p>
    <w:p w14:paraId="25B3EFE0" w14:textId="77777777" w:rsidR="00A70522" w:rsidRPr="00A70522" w:rsidRDefault="00A70522" w:rsidP="00A70522">
      <w:pPr>
        <w:pStyle w:val="ListParagraph"/>
        <w:numPr>
          <w:ilvl w:val="0"/>
          <w:numId w:val="26"/>
        </w:numPr>
        <w:autoSpaceDE w:val="0"/>
        <w:autoSpaceDN w:val="0"/>
        <w:adjustRightInd w:val="0"/>
        <w:spacing w:line="276" w:lineRule="atLeast"/>
        <w:contextualSpacing/>
        <w:rPr>
          <w:rFonts w:asciiTheme="minorHAnsi" w:hAnsiTheme="minorHAnsi" w:cstheme="minorHAnsi"/>
          <w:b/>
        </w:rPr>
      </w:pPr>
      <w:r w:rsidRPr="00A70522">
        <w:rPr>
          <w:rFonts w:asciiTheme="minorHAnsi" w:hAnsiTheme="minorHAnsi" w:cstheme="minorHAnsi"/>
        </w:rPr>
        <w:t xml:space="preserve">Documentation of participation in assessment. The assessment process must include direct observation and communication with the resident, as well as communication with licensed and </w:t>
      </w:r>
      <w:proofErr w:type="spellStart"/>
      <w:r w:rsidRPr="00A70522">
        <w:rPr>
          <w:rFonts w:asciiTheme="minorHAnsi" w:hAnsiTheme="minorHAnsi" w:cstheme="minorHAnsi"/>
        </w:rPr>
        <w:t>nonlicensed</w:t>
      </w:r>
      <w:proofErr w:type="spellEnd"/>
      <w:r w:rsidRPr="00A70522">
        <w:rPr>
          <w:rFonts w:asciiTheme="minorHAnsi" w:hAnsiTheme="minorHAnsi" w:cstheme="minorHAnsi"/>
        </w:rPr>
        <w:t xml:space="preserve"> direct care staff members on all shifts.</w:t>
      </w:r>
    </w:p>
    <w:p w14:paraId="03061FB9" w14:textId="77777777" w:rsidR="00A70522" w:rsidRPr="00A70522" w:rsidRDefault="00A70522" w:rsidP="00A70522">
      <w:pPr>
        <w:autoSpaceDE w:val="0"/>
        <w:autoSpaceDN w:val="0"/>
        <w:adjustRightInd w:val="0"/>
        <w:spacing w:line="276" w:lineRule="atLeast"/>
        <w:rPr>
          <w:rFonts w:asciiTheme="minorHAnsi" w:hAnsiTheme="minorHAnsi" w:cstheme="minorHAnsi"/>
          <w:b/>
        </w:rPr>
      </w:pPr>
    </w:p>
    <w:p w14:paraId="1CFBAA4A" w14:textId="77777777" w:rsidR="00A70522" w:rsidRPr="00A70522" w:rsidRDefault="00A70522" w:rsidP="00A70522">
      <w:pPr>
        <w:autoSpaceDE w:val="0"/>
        <w:autoSpaceDN w:val="0"/>
        <w:adjustRightInd w:val="0"/>
        <w:spacing w:line="276" w:lineRule="atLeast"/>
        <w:rPr>
          <w:rFonts w:asciiTheme="minorHAnsi" w:hAnsiTheme="minorHAnsi" w:cstheme="minorHAnsi"/>
        </w:rPr>
      </w:pPr>
      <w:r w:rsidRPr="00A70522">
        <w:rPr>
          <w:rFonts w:asciiTheme="minorHAnsi" w:hAnsiTheme="minorHAnsi" w:cstheme="minorHAnsi"/>
        </w:rPr>
        <w:t xml:space="preserve">§483.20(b)(2) When required. Subject to the timeframes prescribed in §413.343(b) of this chapter, a facility must conduct a comprehensive assessment of a resident in accordance with </w:t>
      </w:r>
      <w:r w:rsidRPr="00A70522">
        <w:rPr>
          <w:rFonts w:asciiTheme="minorHAnsi" w:hAnsiTheme="minorHAnsi" w:cstheme="minorHAnsi"/>
        </w:rPr>
        <w:lastRenderedPageBreak/>
        <w:t xml:space="preserve">the timeframes specified in paragraphs (b)(2)(i) through (iii) of this section. The timeframes prescribed in §413.343(b) of this chapter do not apply to CAHs. </w:t>
      </w:r>
    </w:p>
    <w:p w14:paraId="7DC0A78E" w14:textId="77777777" w:rsidR="00A70522" w:rsidRPr="00A70522" w:rsidRDefault="00A70522" w:rsidP="00A70522">
      <w:pPr>
        <w:pStyle w:val="ListParagraph"/>
        <w:autoSpaceDE w:val="0"/>
        <w:autoSpaceDN w:val="0"/>
        <w:adjustRightInd w:val="0"/>
        <w:spacing w:line="276" w:lineRule="atLeast"/>
        <w:ind w:left="1170"/>
        <w:rPr>
          <w:rFonts w:asciiTheme="minorHAnsi" w:hAnsiTheme="minorHAnsi" w:cstheme="minorHAnsi"/>
        </w:rPr>
      </w:pPr>
      <w:r w:rsidRPr="00A70522">
        <w:rPr>
          <w:rFonts w:asciiTheme="minorHAnsi" w:hAnsiTheme="minorHAnsi" w:cstheme="minorHAnsi"/>
        </w:rPr>
        <w:t xml:space="preserve">(i)Within 14 calendar days after admission, excluding readmissions in which there is no significant change in the resident’s physical or mental condition. (For purposes of this section, “readmission” means a return to the facility following a temporary absence for hospitalization or therapeutic leave.) *** </w:t>
      </w:r>
    </w:p>
    <w:p w14:paraId="62E8FF26" w14:textId="77777777" w:rsidR="00A70522" w:rsidRPr="00A70522" w:rsidRDefault="00A70522" w:rsidP="00A70522">
      <w:pPr>
        <w:pStyle w:val="ListParagraph"/>
        <w:autoSpaceDE w:val="0"/>
        <w:autoSpaceDN w:val="0"/>
        <w:adjustRightInd w:val="0"/>
        <w:spacing w:line="276" w:lineRule="atLeast"/>
        <w:ind w:left="1170"/>
        <w:rPr>
          <w:rFonts w:asciiTheme="minorHAnsi" w:hAnsiTheme="minorHAnsi" w:cstheme="minorHAnsi"/>
          <w:b/>
          <w:vertAlign w:val="superscript"/>
        </w:rPr>
      </w:pPr>
      <w:r w:rsidRPr="00A70522">
        <w:rPr>
          <w:rFonts w:asciiTheme="minorHAnsi" w:hAnsiTheme="minorHAnsi" w:cstheme="minorHAnsi"/>
        </w:rPr>
        <w:t>(iii)Not less than once every 12 months.”</w:t>
      </w:r>
      <w:r w:rsidRPr="00A70522">
        <w:rPr>
          <w:rFonts w:asciiTheme="minorHAnsi" w:hAnsiTheme="minorHAnsi" w:cstheme="minorHAnsi"/>
          <w:vertAlign w:val="superscript"/>
        </w:rPr>
        <w:t>1</w:t>
      </w:r>
    </w:p>
    <w:p w14:paraId="1F914BB8" w14:textId="77777777" w:rsidR="00A70522" w:rsidRPr="00A70522" w:rsidRDefault="00A70522" w:rsidP="00A70522">
      <w:pPr>
        <w:autoSpaceDE w:val="0"/>
        <w:autoSpaceDN w:val="0"/>
        <w:adjustRightInd w:val="0"/>
        <w:spacing w:line="276" w:lineRule="atLeast"/>
        <w:rPr>
          <w:rFonts w:asciiTheme="minorHAnsi" w:hAnsiTheme="minorHAnsi" w:cstheme="minorHAnsi"/>
          <w:b/>
        </w:rPr>
      </w:pPr>
    </w:p>
    <w:p w14:paraId="24128F70" w14:textId="77777777" w:rsidR="00A70522" w:rsidRPr="00A70522" w:rsidRDefault="00A70522" w:rsidP="00A70522">
      <w:pPr>
        <w:autoSpaceDE w:val="0"/>
        <w:autoSpaceDN w:val="0"/>
        <w:adjustRightInd w:val="0"/>
        <w:spacing w:line="276" w:lineRule="atLeast"/>
        <w:rPr>
          <w:rFonts w:asciiTheme="minorHAnsi" w:hAnsiTheme="minorHAnsi" w:cstheme="minorHAnsi"/>
          <w:b/>
        </w:rPr>
      </w:pPr>
    </w:p>
    <w:p w14:paraId="77157B00" w14:textId="77777777" w:rsidR="00A70522" w:rsidRPr="00A70522" w:rsidRDefault="00A70522" w:rsidP="00A70522">
      <w:pPr>
        <w:autoSpaceDE w:val="0"/>
        <w:autoSpaceDN w:val="0"/>
        <w:adjustRightInd w:val="0"/>
        <w:spacing w:line="276" w:lineRule="atLeast"/>
        <w:rPr>
          <w:rFonts w:asciiTheme="minorHAnsi" w:hAnsiTheme="minorHAnsi" w:cstheme="minorHAnsi"/>
          <w:b/>
        </w:rPr>
      </w:pPr>
      <w:r w:rsidRPr="00A70522">
        <w:rPr>
          <w:rFonts w:asciiTheme="minorHAnsi" w:hAnsiTheme="minorHAnsi" w:cstheme="minorHAnsi"/>
          <w:b/>
        </w:rPr>
        <w:t>F637 Comprehensive Assessment After Significant Change</w:t>
      </w:r>
    </w:p>
    <w:p w14:paraId="0E1C9B80" w14:textId="77777777" w:rsidR="00A70522" w:rsidRPr="00A70522" w:rsidRDefault="00A70522" w:rsidP="00A70522">
      <w:pPr>
        <w:autoSpaceDE w:val="0"/>
        <w:autoSpaceDN w:val="0"/>
        <w:adjustRightInd w:val="0"/>
        <w:spacing w:line="276" w:lineRule="atLeast"/>
        <w:rPr>
          <w:rFonts w:asciiTheme="minorHAnsi" w:hAnsiTheme="minorHAnsi" w:cstheme="minorHAnsi"/>
          <w:b/>
        </w:rPr>
      </w:pPr>
    </w:p>
    <w:p w14:paraId="7A863192" w14:textId="77777777" w:rsidR="00A70522" w:rsidRPr="00A70522" w:rsidRDefault="00A70522" w:rsidP="00A70522">
      <w:pPr>
        <w:autoSpaceDE w:val="0"/>
        <w:autoSpaceDN w:val="0"/>
        <w:adjustRightInd w:val="0"/>
        <w:spacing w:line="276" w:lineRule="atLeast"/>
        <w:rPr>
          <w:rFonts w:asciiTheme="minorHAnsi" w:hAnsiTheme="minorHAnsi" w:cstheme="minorHAnsi"/>
          <w:b/>
          <w:vertAlign w:val="superscript"/>
        </w:rPr>
      </w:pPr>
      <w:r w:rsidRPr="00A70522">
        <w:rPr>
          <w:rFonts w:asciiTheme="minorHAnsi" w:hAnsiTheme="minorHAnsi" w:cstheme="minorHAnsi"/>
        </w:rPr>
        <w:t xml:space="preserve">“Within 14 days after the facility determines, or should have determined, that there has been a significant change in the resident’s physical or mental condition. (For purpose of this section, a “significant change” means a major decline or improvement in the resident’s status that will not normally resolve itself without further intervention by staff or by implementing standard disease-related clinical interventions, that has an impact on more than one area of the </w:t>
      </w:r>
      <w:proofErr w:type="spellStart"/>
      <w:r w:rsidRPr="00A70522">
        <w:rPr>
          <w:rFonts w:asciiTheme="minorHAnsi" w:hAnsiTheme="minorHAnsi" w:cstheme="minorHAnsi"/>
        </w:rPr>
        <w:t>resident’s</w:t>
      </w:r>
      <w:proofErr w:type="spellEnd"/>
      <w:r w:rsidRPr="00A70522">
        <w:rPr>
          <w:rFonts w:asciiTheme="minorHAnsi" w:hAnsiTheme="minorHAnsi" w:cstheme="minorHAnsi"/>
        </w:rPr>
        <w:t xml:space="preserve"> health status and requires interdisciplinary review or revision of the care plan, or both.)”</w:t>
      </w:r>
      <w:proofErr w:type="gramStart"/>
      <w:r w:rsidRPr="00A70522">
        <w:rPr>
          <w:rFonts w:asciiTheme="minorHAnsi" w:hAnsiTheme="minorHAnsi" w:cstheme="minorHAnsi"/>
          <w:vertAlign w:val="superscript"/>
        </w:rPr>
        <w:t>1</w:t>
      </w:r>
      <w:proofErr w:type="gramEnd"/>
    </w:p>
    <w:p w14:paraId="0928B776" w14:textId="77777777" w:rsidR="00A70522" w:rsidRPr="00A70522" w:rsidRDefault="00A70522" w:rsidP="00A70522">
      <w:pPr>
        <w:autoSpaceDE w:val="0"/>
        <w:autoSpaceDN w:val="0"/>
        <w:adjustRightInd w:val="0"/>
        <w:spacing w:line="276" w:lineRule="atLeast"/>
        <w:rPr>
          <w:rFonts w:asciiTheme="minorHAnsi" w:hAnsiTheme="minorHAnsi" w:cstheme="minorHAnsi"/>
          <w:b/>
        </w:rPr>
      </w:pPr>
    </w:p>
    <w:p w14:paraId="7A12E26F" w14:textId="77777777" w:rsidR="00A70522" w:rsidRPr="00A70522" w:rsidRDefault="00A70522" w:rsidP="00A70522">
      <w:pPr>
        <w:autoSpaceDE w:val="0"/>
        <w:autoSpaceDN w:val="0"/>
        <w:adjustRightInd w:val="0"/>
        <w:spacing w:line="276" w:lineRule="atLeast"/>
        <w:rPr>
          <w:rFonts w:asciiTheme="minorHAnsi" w:hAnsiTheme="minorHAnsi" w:cstheme="minorHAnsi"/>
          <w:b/>
        </w:rPr>
      </w:pPr>
      <w:r w:rsidRPr="00A70522">
        <w:rPr>
          <w:rFonts w:asciiTheme="minorHAnsi" w:hAnsiTheme="minorHAnsi" w:cstheme="minorHAnsi"/>
          <w:b/>
        </w:rPr>
        <w:t>F638 Quarterly Assessment At Least Every 3 Months</w:t>
      </w:r>
    </w:p>
    <w:p w14:paraId="4185C1D9" w14:textId="77777777" w:rsidR="00A70522" w:rsidRPr="00A70522" w:rsidRDefault="00A70522" w:rsidP="00A70522">
      <w:pPr>
        <w:autoSpaceDE w:val="0"/>
        <w:autoSpaceDN w:val="0"/>
        <w:adjustRightInd w:val="0"/>
        <w:spacing w:line="276" w:lineRule="atLeast"/>
        <w:rPr>
          <w:rFonts w:asciiTheme="minorHAnsi" w:hAnsiTheme="minorHAnsi" w:cstheme="minorHAnsi"/>
          <w:b/>
        </w:rPr>
      </w:pPr>
    </w:p>
    <w:p w14:paraId="436A6FAF" w14:textId="77777777" w:rsidR="00A70522" w:rsidRPr="00A70522" w:rsidRDefault="00A70522" w:rsidP="00A70522">
      <w:pPr>
        <w:autoSpaceDE w:val="0"/>
        <w:autoSpaceDN w:val="0"/>
        <w:adjustRightInd w:val="0"/>
        <w:spacing w:line="276" w:lineRule="atLeast"/>
        <w:rPr>
          <w:rFonts w:asciiTheme="minorHAnsi" w:hAnsiTheme="minorHAnsi" w:cstheme="minorHAnsi"/>
          <w:b/>
          <w:vertAlign w:val="superscript"/>
        </w:rPr>
      </w:pPr>
      <w:r w:rsidRPr="00A70522">
        <w:rPr>
          <w:rFonts w:asciiTheme="minorHAnsi" w:hAnsiTheme="minorHAnsi" w:cstheme="minorHAnsi"/>
          <w:b/>
        </w:rPr>
        <w:t>“</w:t>
      </w:r>
      <w:r w:rsidRPr="00A70522">
        <w:rPr>
          <w:rFonts w:asciiTheme="minorHAnsi" w:hAnsiTheme="minorHAnsi" w:cstheme="minorHAnsi"/>
        </w:rPr>
        <w:t>A facility must assess a resident using the quarterly review instrument specified by the State and approved by CMS not less frequently than once every 3 months.”</w:t>
      </w:r>
      <w:proofErr w:type="gramStart"/>
      <w:r w:rsidRPr="00A70522">
        <w:rPr>
          <w:rFonts w:asciiTheme="minorHAnsi" w:hAnsiTheme="minorHAnsi" w:cstheme="minorHAnsi"/>
          <w:vertAlign w:val="superscript"/>
        </w:rPr>
        <w:t>1</w:t>
      </w:r>
      <w:proofErr w:type="gramEnd"/>
    </w:p>
    <w:p w14:paraId="654B5BD9" w14:textId="77777777" w:rsidR="00A70522" w:rsidRPr="00A70522" w:rsidRDefault="00A70522" w:rsidP="00A70522">
      <w:pPr>
        <w:autoSpaceDE w:val="0"/>
        <w:autoSpaceDN w:val="0"/>
        <w:adjustRightInd w:val="0"/>
        <w:spacing w:line="276" w:lineRule="atLeast"/>
        <w:rPr>
          <w:rFonts w:asciiTheme="minorHAnsi" w:hAnsiTheme="minorHAnsi" w:cstheme="minorHAnsi"/>
          <w:b/>
        </w:rPr>
      </w:pPr>
    </w:p>
    <w:p w14:paraId="170F746B" w14:textId="77777777" w:rsidR="00A70522" w:rsidRPr="00A70522" w:rsidRDefault="00A70522" w:rsidP="00A70522">
      <w:pPr>
        <w:autoSpaceDE w:val="0"/>
        <w:autoSpaceDN w:val="0"/>
        <w:adjustRightInd w:val="0"/>
        <w:spacing w:line="276" w:lineRule="atLeast"/>
        <w:rPr>
          <w:rFonts w:asciiTheme="minorHAnsi" w:hAnsiTheme="minorHAnsi" w:cstheme="minorHAnsi"/>
          <w:b/>
        </w:rPr>
      </w:pPr>
      <w:r w:rsidRPr="00A70522">
        <w:rPr>
          <w:rFonts w:asciiTheme="minorHAnsi" w:hAnsiTheme="minorHAnsi" w:cstheme="minorHAnsi"/>
          <w:b/>
        </w:rPr>
        <w:t>F641 Accuracy of Assessments</w:t>
      </w:r>
    </w:p>
    <w:p w14:paraId="46F1E584" w14:textId="77777777" w:rsidR="00A70522" w:rsidRPr="00A70522" w:rsidRDefault="00A70522" w:rsidP="00A70522">
      <w:pPr>
        <w:autoSpaceDE w:val="0"/>
        <w:autoSpaceDN w:val="0"/>
        <w:adjustRightInd w:val="0"/>
        <w:spacing w:line="276" w:lineRule="atLeast"/>
        <w:rPr>
          <w:rFonts w:asciiTheme="minorHAnsi" w:hAnsiTheme="minorHAnsi" w:cstheme="minorHAnsi"/>
          <w:b/>
        </w:rPr>
      </w:pPr>
    </w:p>
    <w:p w14:paraId="48FEDF15" w14:textId="77777777" w:rsidR="00A70522" w:rsidRPr="00A70522" w:rsidRDefault="00A70522" w:rsidP="00A70522">
      <w:pPr>
        <w:autoSpaceDE w:val="0"/>
        <w:autoSpaceDN w:val="0"/>
        <w:adjustRightInd w:val="0"/>
        <w:spacing w:line="276" w:lineRule="atLeast"/>
        <w:rPr>
          <w:rFonts w:asciiTheme="minorHAnsi" w:hAnsiTheme="minorHAnsi" w:cstheme="minorHAnsi"/>
          <w:bCs/>
        </w:rPr>
      </w:pPr>
      <w:r w:rsidRPr="00A70522">
        <w:rPr>
          <w:rFonts w:asciiTheme="minorHAnsi" w:hAnsiTheme="minorHAnsi" w:cstheme="minorHAnsi"/>
          <w:bCs/>
        </w:rPr>
        <w:t>“The assessment must accurately reflect the resident’s status.”</w:t>
      </w:r>
      <w:proofErr w:type="gramStart"/>
      <w:r w:rsidRPr="00A70522">
        <w:rPr>
          <w:rFonts w:asciiTheme="minorHAnsi" w:hAnsiTheme="minorHAnsi" w:cstheme="minorHAnsi"/>
          <w:bCs/>
          <w:vertAlign w:val="superscript"/>
        </w:rPr>
        <w:t>1</w:t>
      </w:r>
      <w:proofErr w:type="gramEnd"/>
    </w:p>
    <w:p w14:paraId="74C0F235" w14:textId="77777777" w:rsidR="00A70522" w:rsidRPr="00A70522" w:rsidRDefault="00A70522" w:rsidP="00A70522">
      <w:pPr>
        <w:autoSpaceDE w:val="0"/>
        <w:autoSpaceDN w:val="0"/>
        <w:adjustRightInd w:val="0"/>
        <w:spacing w:line="276" w:lineRule="atLeast"/>
        <w:rPr>
          <w:rFonts w:asciiTheme="minorHAnsi" w:hAnsiTheme="minorHAnsi" w:cstheme="minorHAnsi"/>
          <w:bCs/>
        </w:rPr>
      </w:pPr>
    </w:p>
    <w:p w14:paraId="2918C355" w14:textId="77777777" w:rsidR="00A70522" w:rsidRPr="00A70522" w:rsidRDefault="00A70522" w:rsidP="00A70522">
      <w:pPr>
        <w:autoSpaceDE w:val="0"/>
        <w:autoSpaceDN w:val="0"/>
        <w:adjustRightInd w:val="0"/>
        <w:spacing w:line="276" w:lineRule="atLeast"/>
        <w:rPr>
          <w:rFonts w:asciiTheme="minorHAnsi" w:hAnsiTheme="minorHAnsi" w:cstheme="minorHAnsi"/>
          <w:bCs/>
        </w:rPr>
      </w:pPr>
      <w:r w:rsidRPr="00A70522">
        <w:rPr>
          <w:rFonts w:asciiTheme="minorHAnsi" w:hAnsiTheme="minorHAnsi" w:cstheme="minorHAnsi"/>
          <w:b/>
        </w:rPr>
        <w:t>F642 Coordination/Certification of Assessment</w:t>
      </w:r>
    </w:p>
    <w:p w14:paraId="360A52E5" w14:textId="77777777" w:rsidR="00A70522" w:rsidRPr="00A70522" w:rsidRDefault="00A70522" w:rsidP="00A70522">
      <w:pPr>
        <w:autoSpaceDE w:val="0"/>
        <w:autoSpaceDN w:val="0"/>
        <w:adjustRightInd w:val="0"/>
        <w:spacing w:line="276" w:lineRule="atLeast"/>
        <w:rPr>
          <w:rFonts w:asciiTheme="minorHAnsi" w:hAnsiTheme="minorHAnsi" w:cstheme="minorHAnsi"/>
          <w:bCs/>
        </w:rPr>
      </w:pPr>
    </w:p>
    <w:p w14:paraId="451AEBD0" w14:textId="77777777" w:rsidR="00A70522" w:rsidRPr="00A70522" w:rsidRDefault="00A70522" w:rsidP="00A70522">
      <w:pPr>
        <w:autoSpaceDE w:val="0"/>
        <w:autoSpaceDN w:val="0"/>
        <w:adjustRightInd w:val="0"/>
        <w:spacing w:line="276" w:lineRule="atLeast"/>
        <w:rPr>
          <w:rFonts w:asciiTheme="minorHAnsi" w:hAnsiTheme="minorHAnsi" w:cstheme="minorHAnsi"/>
        </w:rPr>
      </w:pPr>
      <w:r w:rsidRPr="00A70522">
        <w:rPr>
          <w:rFonts w:asciiTheme="minorHAnsi" w:hAnsiTheme="minorHAnsi" w:cstheme="minorHAnsi"/>
        </w:rPr>
        <w:t xml:space="preserve">“§483.20(h) Coordination. </w:t>
      </w:r>
    </w:p>
    <w:p w14:paraId="34D5757C" w14:textId="77777777" w:rsidR="00A70522" w:rsidRPr="00A70522" w:rsidRDefault="00A70522" w:rsidP="00A70522">
      <w:pPr>
        <w:autoSpaceDE w:val="0"/>
        <w:autoSpaceDN w:val="0"/>
        <w:adjustRightInd w:val="0"/>
        <w:spacing w:line="276" w:lineRule="atLeast"/>
        <w:rPr>
          <w:rFonts w:asciiTheme="minorHAnsi" w:hAnsiTheme="minorHAnsi" w:cstheme="minorHAnsi"/>
        </w:rPr>
      </w:pPr>
      <w:r w:rsidRPr="00A70522">
        <w:rPr>
          <w:rFonts w:asciiTheme="minorHAnsi" w:hAnsiTheme="minorHAnsi" w:cstheme="minorHAnsi"/>
        </w:rPr>
        <w:t xml:space="preserve">A registered nurse must conduct or coordinate each assessment with the appropriate participation of health professionals. </w:t>
      </w:r>
    </w:p>
    <w:p w14:paraId="7C08F79A" w14:textId="77777777" w:rsidR="00A70522" w:rsidRPr="00A70522" w:rsidRDefault="00A70522" w:rsidP="00A70522">
      <w:pPr>
        <w:autoSpaceDE w:val="0"/>
        <w:autoSpaceDN w:val="0"/>
        <w:adjustRightInd w:val="0"/>
        <w:spacing w:line="276" w:lineRule="atLeast"/>
        <w:rPr>
          <w:rFonts w:asciiTheme="minorHAnsi" w:hAnsiTheme="minorHAnsi" w:cstheme="minorHAnsi"/>
        </w:rPr>
      </w:pPr>
    </w:p>
    <w:p w14:paraId="7F0FBBD0" w14:textId="77777777" w:rsidR="00A70522" w:rsidRPr="00A70522" w:rsidRDefault="00A70522" w:rsidP="00A70522">
      <w:pPr>
        <w:autoSpaceDE w:val="0"/>
        <w:autoSpaceDN w:val="0"/>
        <w:adjustRightInd w:val="0"/>
        <w:spacing w:line="276" w:lineRule="atLeast"/>
        <w:rPr>
          <w:rFonts w:asciiTheme="minorHAnsi" w:hAnsiTheme="minorHAnsi" w:cstheme="minorHAnsi"/>
        </w:rPr>
      </w:pPr>
      <w:r w:rsidRPr="00A70522">
        <w:rPr>
          <w:rFonts w:asciiTheme="minorHAnsi" w:hAnsiTheme="minorHAnsi" w:cstheme="minorHAnsi"/>
        </w:rPr>
        <w:t xml:space="preserve">§483.20(i) Certification. </w:t>
      </w:r>
    </w:p>
    <w:p w14:paraId="19A517EC" w14:textId="77777777" w:rsidR="00A70522" w:rsidRPr="00A70522" w:rsidRDefault="00A70522" w:rsidP="00A70522">
      <w:pPr>
        <w:autoSpaceDE w:val="0"/>
        <w:autoSpaceDN w:val="0"/>
        <w:adjustRightInd w:val="0"/>
        <w:spacing w:line="276" w:lineRule="atLeast"/>
        <w:rPr>
          <w:rFonts w:asciiTheme="minorHAnsi" w:hAnsiTheme="minorHAnsi" w:cstheme="minorHAnsi"/>
        </w:rPr>
      </w:pPr>
      <w:r w:rsidRPr="00A70522">
        <w:rPr>
          <w:rFonts w:asciiTheme="minorHAnsi" w:hAnsiTheme="minorHAnsi" w:cstheme="minorHAnsi"/>
        </w:rPr>
        <w:t xml:space="preserve">§483.20(i)(1) A registered nurse must sign and certify that the assessment is completed. </w:t>
      </w:r>
    </w:p>
    <w:p w14:paraId="6D9367DD" w14:textId="77777777" w:rsidR="00A70522" w:rsidRPr="00A70522" w:rsidRDefault="00A70522" w:rsidP="00A70522">
      <w:pPr>
        <w:autoSpaceDE w:val="0"/>
        <w:autoSpaceDN w:val="0"/>
        <w:adjustRightInd w:val="0"/>
        <w:spacing w:line="276" w:lineRule="atLeast"/>
        <w:rPr>
          <w:rFonts w:asciiTheme="minorHAnsi" w:hAnsiTheme="minorHAnsi" w:cstheme="minorHAnsi"/>
        </w:rPr>
      </w:pPr>
    </w:p>
    <w:p w14:paraId="4B046CCA" w14:textId="77777777" w:rsidR="00A70522" w:rsidRPr="00A70522" w:rsidRDefault="00A70522" w:rsidP="00A70522">
      <w:pPr>
        <w:autoSpaceDE w:val="0"/>
        <w:autoSpaceDN w:val="0"/>
        <w:adjustRightInd w:val="0"/>
        <w:spacing w:line="276" w:lineRule="atLeast"/>
        <w:rPr>
          <w:rFonts w:asciiTheme="minorHAnsi" w:hAnsiTheme="minorHAnsi" w:cstheme="minorHAnsi"/>
        </w:rPr>
      </w:pPr>
      <w:r w:rsidRPr="00A70522">
        <w:rPr>
          <w:rFonts w:asciiTheme="minorHAnsi" w:hAnsiTheme="minorHAnsi" w:cstheme="minorHAnsi"/>
        </w:rPr>
        <w:t>§483.20(i)(2) Each individual who completes a portion of the assessment must sign and certify the accuracy of that portion of the assessment.</w:t>
      </w:r>
    </w:p>
    <w:p w14:paraId="03CE639E" w14:textId="77777777" w:rsidR="00A70522" w:rsidRPr="00A70522" w:rsidRDefault="00A70522" w:rsidP="00A70522">
      <w:pPr>
        <w:autoSpaceDE w:val="0"/>
        <w:autoSpaceDN w:val="0"/>
        <w:adjustRightInd w:val="0"/>
        <w:spacing w:line="276" w:lineRule="atLeast"/>
        <w:rPr>
          <w:rFonts w:asciiTheme="minorHAnsi" w:hAnsiTheme="minorHAnsi" w:cstheme="minorHAnsi"/>
        </w:rPr>
      </w:pPr>
    </w:p>
    <w:p w14:paraId="1FD05CE6" w14:textId="06AF685C" w:rsidR="00A70522" w:rsidRPr="00A70522" w:rsidRDefault="00A70522" w:rsidP="00A70522">
      <w:pPr>
        <w:autoSpaceDE w:val="0"/>
        <w:autoSpaceDN w:val="0"/>
        <w:adjustRightInd w:val="0"/>
        <w:spacing w:line="276" w:lineRule="atLeast"/>
        <w:rPr>
          <w:rFonts w:asciiTheme="minorHAnsi" w:hAnsiTheme="minorHAnsi" w:cstheme="minorHAnsi"/>
        </w:rPr>
      </w:pPr>
      <w:r w:rsidRPr="00A70522">
        <w:rPr>
          <w:rFonts w:asciiTheme="minorHAnsi" w:hAnsiTheme="minorHAnsi" w:cstheme="minorHAnsi"/>
        </w:rPr>
        <w:t xml:space="preserve">§483.20(j) Penalty for Falsification. </w:t>
      </w:r>
    </w:p>
    <w:p w14:paraId="17889563" w14:textId="77777777" w:rsidR="00A70522" w:rsidRPr="00A70522" w:rsidRDefault="00A70522" w:rsidP="00A70522">
      <w:pPr>
        <w:autoSpaceDE w:val="0"/>
        <w:autoSpaceDN w:val="0"/>
        <w:adjustRightInd w:val="0"/>
        <w:spacing w:line="276" w:lineRule="atLeast"/>
        <w:rPr>
          <w:rFonts w:asciiTheme="minorHAnsi" w:hAnsiTheme="minorHAnsi" w:cstheme="minorHAnsi"/>
        </w:rPr>
      </w:pPr>
      <w:r w:rsidRPr="00A70522">
        <w:rPr>
          <w:rFonts w:asciiTheme="minorHAnsi" w:hAnsiTheme="minorHAnsi" w:cstheme="minorHAnsi"/>
        </w:rPr>
        <w:lastRenderedPageBreak/>
        <w:t xml:space="preserve">§483.20(j)(1) Under Medicare and Medicaid, an individual who willfully and knowingly— </w:t>
      </w:r>
    </w:p>
    <w:p w14:paraId="6DD7A26C" w14:textId="77777777" w:rsidR="00A70522" w:rsidRPr="00A70522" w:rsidRDefault="00A70522" w:rsidP="00A70522">
      <w:pPr>
        <w:pStyle w:val="ListParagraph"/>
        <w:numPr>
          <w:ilvl w:val="0"/>
          <w:numId w:val="27"/>
        </w:numPr>
        <w:autoSpaceDE w:val="0"/>
        <w:autoSpaceDN w:val="0"/>
        <w:adjustRightInd w:val="0"/>
        <w:spacing w:line="276" w:lineRule="atLeast"/>
        <w:contextualSpacing/>
        <w:rPr>
          <w:rFonts w:asciiTheme="minorHAnsi" w:hAnsiTheme="minorHAnsi" w:cstheme="minorHAnsi"/>
        </w:rPr>
      </w:pPr>
      <w:r w:rsidRPr="00A70522">
        <w:rPr>
          <w:rFonts w:asciiTheme="minorHAnsi" w:hAnsiTheme="minorHAnsi" w:cstheme="minorHAnsi"/>
        </w:rPr>
        <w:t xml:space="preserve">Certifies a material and false statement in a resident assessment is subject to a civil money penalty of not more than $1,000 for each assessment; or </w:t>
      </w:r>
    </w:p>
    <w:p w14:paraId="047EF091" w14:textId="77777777" w:rsidR="00A70522" w:rsidRPr="00A70522" w:rsidRDefault="00A70522" w:rsidP="00A70522">
      <w:pPr>
        <w:pStyle w:val="ListParagraph"/>
        <w:numPr>
          <w:ilvl w:val="0"/>
          <w:numId w:val="27"/>
        </w:numPr>
        <w:autoSpaceDE w:val="0"/>
        <w:autoSpaceDN w:val="0"/>
        <w:adjustRightInd w:val="0"/>
        <w:spacing w:line="276" w:lineRule="atLeast"/>
        <w:contextualSpacing/>
        <w:rPr>
          <w:rFonts w:asciiTheme="minorHAnsi" w:hAnsiTheme="minorHAnsi" w:cstheme="minorHAnsi"/>
          <w:bCs/>
        </w:rPr>
      </w:pPr>
      <w:r w:rsidRPr="00A70522">
        <w:rPr>
          <w:rFonts w:asciiTheme="minorHAnsi" w:hAnsiTheme="minorHAnsi" w:cstheme="minorHAnsi"/>
        </w:rPr>
        <w:t xml:space="preserve">Causes another individual to certify a material and false statement in a resident assessment is subject to a civil money penalty or not more than $5,000 for each assessment. </w:t>
      </w:r>
    </w:p>
    <w:p w14:paraId="14DF8A60" w14:textId="77777777" w:rsidR="00A70522" w:rsidRPr="00A70522" w:rsidRDefault="00A70522" w:rsidP="00A70522">
      <w:pPr>
        <w:autoSpaceDE w:val="0"/>
        <w:autoSpaceDN w:val="0"/>
        <w:adjustRightInd w:val="0"/>
        <w:spacing w:line="276" w:lineRule="atLeast"/>
        <w:rPr>
          <w:rFonts w:asciiTheme="minorHAnsi" w:hAnsiTheme="minorHAnsi" w:cstheme="minorHAnsi"/>
          <w:bCs/>
          <w:vertAlign w:val="superscript"/>
        </w:rPr>
      </w:pPr>
      <w:r w:rsidRPr="00A70522">
        <w:rPr>
          <w:rFonts w:asciiTheme="minorHAnsi" w:hAnsiTheme="minorHAnsi" w:cstheme="minorHAnsi"/>
        </w:rPr>
        <w:t>§483.20(j)(2) Clinical disagreement does not constitute a material and false statement.”</w:t>
      </w:r>
      <w:r w:rsidRPr="00A70522">
        <w:rPr>
          <w:rFonts w:asciiTheme="minorHAnsi" w:hAnsiTheme="minorHAnsi" w:cstheme="minorHAnsi"/>
          <w:vertAlign w:val="superscript"/>
        </w:rPr>
        <w:t>1</w:t>
      </w:r>
    </w:p>
    <w:p w14:paraId="5ECC31FB" w14:textId="77777777" w:rsidR="00A70522" w:rsidRPr="00A70522" w:rsidRDefault="00A70522" w:rsidP="00A70522">
      <w:pPr>
        <w:autoSpaceDE w:val="0"/>
        <w:autoSpaceDN w:val="0"/>
        <w:adjustRightInd w:val="0"/>
        <w:spacing w:line="276" w:lineRule="atLeast"/>
        <w:rPr>
          <w:rFonts w:asciiTheme="minorHAnsi" w:hAnsiTheme="minorHAnsi" w:cstheme="minorHAnsi"/>
          <w:bCs/>
        </w:rPr>
      </w:pPr>
    </w:p>
    <w:p w14:paraId="5AA6515C" w14:textId="77777777" w:rsidR="00A70522" w:rsidRPr="00A70522" w:rsidRDefault="00A70522" w:rsidP="00A70522">
      <w:pPr>
        <w:autoSpaceDE w:val="0"/>
        <w:autoSpaceDN w:val="0"/>
        <w:adjustRightInd w:val="0"/>
        <w:spacing w:line="276" w:lineRule="atLeast"/>
        <w:rPr>
          <w:rFonts w:asciiTheme="minorHAnsi" w:hAnsiTheme="minorHAnsi" w:cstheme="minorHAnsi"/>
          <w:b/>
        </w:rPr>
      </w:pPr>
      <w:r w:rsidRPr="00A70522">
        <w:rPr>
          <w:rFonts w:asciiTheme="minorHAnsi" w:hAnsiTheme="minorHAnsi" w:cstheme="minorHAnsi"/>
          <w:b/>
        </w:rPr>
        <w:t>F655 Baseline Care Plan</w:t>
      </w:r>
    </w:p>
    <w:p w14:paraId="398C14D5" w14:textId="77777777" w:rsidR="00A70522" w:rsidRPr="00A70522" w:rsidRDefault="00A70522" w:rsidP="00A70522">
      <w:pPr>
        <w:autoSpaceDE w:val="0"/>
        <w:autoSpaceDN w:val="0"/>
        <w:adjustRightInd w:val="0"/>
        <w:spacing w:line="276" w:lineRule="atLeast"/>
        <w:rPr>
          <w:rFonts w:asciiTheme="minorHAnsi" w:hAnsiTheme="minorHAnsi" w:cstheme="minorHAnsi"/>
        </w:rPr>
      </w:pPr>
    </w:p>
    <w:p w14:paraId="4E08041F" w14:textId="77777777" w:rsidR="00A70522" w:rsidRPr="00A70522" w:rsidRDefault="00A70522" w:rsidP="00A70522">
      <w:pPr>
        <w:autoSpaceDE w:val="0"/>
        <w:autoSpaceDN w:val="0"/>
        <w:adjustRightInd w:val="0"/>
        <w:spacing w:line="276" w:lineRule="atLeast"/>
        <w:rPr>
          <w:rFonts w:asciiTheme="minorHAnsi" w:hAnsiTheme="minorHAnsi" w:cstheme="minorHAnsi"/>
        </w:rPr>
      </w:pPr>
      <w:r w:rsidRPr="00A70522">
        <w:rPr>
          <w:rFonts w:asciiTheme="minorHAnsi" w:hAnsiTheme="minorHAnsi" w:cstheme="minorHAnsi"/>
        </w:rPr>
        <w:t xml:space="preserve">“§483.21 Comprehensive Person-Centered Care Planning </w:t>
      </w:r>
    </w:p>
    <w:p w14:paraId="249303D0" w14:textId="77777777" w:rsidR="00A70522" w:rsidRPr="00A70522" w:rsidRDefault="00A70522" w:rsidP="00A70522">
      <w:pPr>
        <w:autoSpaceDE w:val="0"/>
        <w:autoSpaceDN w:val="0"/>
        <w:adjustRightInd w:val="0"/>
        <w:spacing w:line="276" w:lineRule="atLeast"/>
        <w:rPr>
          <w:rFonts w:asciiTheme="minorHAnsi" w:hAnsiTheme="minorHAnsi" w:cstheme="minorHAnsi"/>
        </w:rPr>
      </w:pPr>
      <w:r w:rsidRPr="00A70522">
        <w:rPr>
          <w:rFonts w:asciiTheme="minorHAnsi" w:hAnsiTheme="minorHAnsi" w:cstheme="minorHAnsi"/>
        </w:rPr>
        <w:t xml:space="preserve">§483.21(a) Baseline Care Plans </w:t>
      </w:r>
    </w:p>
    <w:p w14:paraId="37060147" w14:textId="77777777" w:rsidR="00A70522" w:rsidRPr="00A70522" w:rsidRDefault="00A70522" w:rsidP="00A70522">
      <w:pPr>
        <w:autoSpaceDE w:val="0"/>
        <w:autoSpaceDN w:val="0"/>
        <w:adjustRightInd w:val="0"/>
        <w:spacing w:line="276" w:lineRule="atLeast"/>
        <w:rPr>
          <w:rFonts w:asciiTheme="minorHAnsi" w:hAnsiTheme="minorHAnsi" w:cstheme="minorHAnsi"/>
        </w:rPr>
      </w:pPr>
      <w:r w:rsidRPr="00A70522">
        <w:rPr>
          <w:rFonts w:asciiTheme="minorHAnsi" w:hAnsiTheme="minorHAnsi" w:cstheme="minorHAnsi"/>
        </w:rPr>
        <w:t xml:space="preserve">§483.21(a)(1) The facility must develop and implement a baseline care plan for each resident that includes the instructions needed to provide effective and person-centered care of the resident that meet professional standards of quality care. The baseline care plan must— </w:t>
      </w:r>
    </w:p>
    <w:p w14:paraId="7C6BDBE7" w14:textId="77777777" w:rsidR="00A70522" w:rsidRPr="00A70522" w:rsidRDefault="00A70522" w:rsidP="00A70522">
      <w:pPr>
        <w:pStyle w:val="ListParagraph"/>
        <w:numPr>
          <w:ilvl w:val="0"/>
          <w:numId w:val="28"/>
        </w:numPr>
        <w:autoSpaceDE w:val="0"/>
        <w:autoSpaceDN w:val="0"/>
        <w:adjustRightInd w:val="0"/>
        <w:spacing w:line="276" w:lineRule="atLeast"/>
        <w:contextualSpacing/>
        <w:rPr>
          <w:rFonts w:asciiTheme="minorHAnsi" w:hAnsiTheme="minorHAnsi" w:cstheme="minorHAnsi"/>
        </w:rPr>
      </w:pPr>
      <w:r w:rsidRPr="00A70522">
        <w:rPr>
          <w:rFonts w:asciiTheme="minorHAnsi" w:hAnsiTheme="minorHAnsi" w:cstheme="minorHAnsi"/>
        </w:rPr>
        <w:t xml:space="preserve">Be developed within 48 hours of a resident’s admission. </w:t>
      </w:r>
    </w:p>
    <w:p w14:paraId="50E02853" w14:textId="77777777" w:rsidR="00A70522" w:rsidRPr="00A70522" w:rsidRDefault="00A70522" w:rsidP="00A70522">
      <w:pPr>
        <w:pStyle w:val="ListParagraph"/>
        <w:numPr>
          <w:ilvl w:val="0"/>
          <w:numId w:val="28"/>
        </w:numPr>
        <w:autoSpaceDE w:val="0"/>
        <w:autoSpaceDN w:val="0"/>
        <w:adjustRightInd w:val="0"/>
        <w:spacing w:line="276" w:lineRule="atLeast"/>
        <w:contextualSpacing/>
        <w:rPr>
          <w:rFonts w:asciiTheme="minorHAnsi" w:hAnsiTheme="minorHAnsi" w:cstheme="minorHAnsi"/>
          <w:b/>
        </w:rPr>
      </w:pPr>
      <w:r w:rsidRPr="00A70522">
        <w:rPr>
          <w:rFonts w:asciiTheme="minorHAnsi" w:hAnsiTheme="minorHAnsi" w:cstheme="minorHAnsi"/>
        </w:rPr>
        <w:t xml:space="preserve">Include the minimum healthcare information necessary to properly care for a resident including, but not limited to— </w:t>
      </w:r>
    </w:p>
    <w:p w14:paraId="4277D849" w14:textId="77777777" w:rsidR="00A70522" w:rsidRPr="00A70522" w:rsidRDefault="00A70522" w:rsidP="00A70522">
      <w:pPr>
        <w:pStyle w:val="ListParagraph"/>
        <w:numPr>
          <w:ilvl w:val="1"/>
          <w:numId w:val="28"/>
        </w:numPr>
        <w:autoSpaceDE w:val="0"/>
        <w:autoSpaceDN w:val="0"/>
        <w:adjustRightInd w:val="0"/>
        <w:spacing w:line="276" w:lineRule="atLeast"/>
        <w:contextualSpacing/>
        <w:rPr>
          <w:rFonts w:asciiTheme="minorHAnsi" w:hAnsiTheme="minorHAnsi" w:cstheme="minorHAnsi"/>
          <w:b/>
        </w:rPr>
      </w:pPr>
      <w:r w:rsidRPr="00A70522">
        <w:rPr>
          <w:rFonts w:asciiTheme="minorHAnsi" w:hAnsiTheme="minorHAnsi" w:cstheme="minorHAnsi"/>
        </w:rPr>
        <w:t xml:space="preserve">Initial goals based on admission orders. </w:t>
      </w:r>
    </w:p>
    <w:p w14:paraId="0AB14416" w14:textId="77777777" w:rsidR="00A70522" w:rsidRPr="00A70522" w:rsidRDefault="00A70522" w:rsidP="00A70522">
      <w:pPr>
        <w:pStyle w:val="ListParagraph"/>
        <w:numPr>
          <w:ilvl w:val="1"/>
          <w:numId w:val="28"/>
        </w:numPr>
        <w:autoSpaceDE w:val="0"/>
        <w:autoSpaceDN w:val="0"/>
        <w:adjustRightInd w:val="0"/>
        <w:spacing w:line="276" w:lineRule="atLeast"/>
        <w:contextualSpacing/>
        <w:rPr>
          <w:rFonts w:asciiTheme="minorHAnsi" w:hAnsiTheme="minorHAnsi" w:cstheme="minorHAnsi"/>
          <w:b/>
        </w:rPr>
      </w:pPr>
      <w:r w:rsidRPr="00A70522">
        <w:rPr>
          <w:rFonts w:asciiTheme="minorHAnsi" w:hAnsiTheme="minorHAnsi" w:cstheme="minorHAnsi"/>
        </w:rPr>
        <w:t xml:space="preserve">Physician orders. </w:t>
      </w:r>
    </w:p>
    <w:p w14:paraId="4D8DB21E" w14:textId="77777777" w:rsidR="00A70522" w:rsidRPr="00A70522" w:rsidRDefault="00A70522" w:rsidP="00A70522">
      <w:pPr>
        <w:pStyle w:val="ListParagraph"/>
        <w:numPr>
          <w:ilvl w:val="1"/>
          <w:numId w:val="28"/>
        </w:numPr>
        <w:autoSpaceDE w:val="0"/>
        <w:autoSpaceDN w:val="0"/>
        <w:adjustRightInd w:val="0"/>
        <w:spacing w:line="276" w:lineRule="atLeast"/>
        <w:contextualSpacing/>
        <w:rPr>
          <w:rFonts w:asciiTheme="minorHAnsi" w:hAnsiTheme="minorHAnsi" w:cstheme="minorHAnsi"/>
          <w:b/>
        </w:rPr>
      </w:pPr>
      <w:r w:rsidRPr="00A70522">
        <w:rPr>
          <w:rFonts w:asciiTheme="minorHAnsi" w:hAnsiTheme="minorHAnsi" w:cstheme="minorHAnsi"/>
        </w:rPr>
        <w:t xml:space="preserve">Dietary orders. </w:t>
      </w:r>
    </w:p>
    <w:p w14:paraId="4FF71698" w14:textId="77777777" w:rsidR="00A70522" w:rsidRPr="00A70522" w:rsidRDefault="00A70522" w:rsidP="00A70522">
      <w:pPr>
        <w:pStyle w:val="ListParagraph"/>
        <w:numPr>
          <w:ilvl w:val="1"/>
          <w:numId w:val="28"/>
        </w:numPr>
        <w:autoSpaceDE w:val="0"/>
        <w:autoSpaceDN w:val="0"/>
        <w:adjustRightInd w:val="0"/>
        <w:spacing w:line="276" w:lineRule="atLeast"/>
        <w:contextualSpacing/>
        <w:rPr>
          <w:rFonts w:asciiTheme="minorHAnsi" w:hAnsiTheme="minorHAnsi" w:cstheme="minorHAnsi"/>
          <w:b/>
        </w:rPr>
      </w:pPr>
      <w:r w:rsidRPr="00A70522">
        <w:rPr>
          <w:rFonts w:asciiTheme="minorHAnsi" w:hAnsiTheme="minorHAnsi" w:cstheme="minorHAnsi"/>
        </w:rPr>
        <w:t xml:space="preserve">Therapy services. </w:t>
      </w:r>
    </w:p>
    <w:p w14:paraId="552A9C0F" w14:textId="77777777" w:rsidR="00A70522" w:rsidRPr="00A70522" w:rsidRDefault="00A70522" w:rsidP="00A70522">
      <w:pPr>
        <w:pStyle w:val="ListParagraph"/>
        <w:numPr>
          <w:ilvl w:val="1"/>
          <w:numId w:val="28"/>
        </w:numPr>
        <w:autoSpaceDE w:val="0"/>
        <w:autoSpaceDN w:val="0"/>
        <w:adjustRightInd w:val="0"/>
        <w:spacing w:line="276" w:lineRule="atLeast"/>
        <w:contextualSpacing/>
        <w:rPr>
          <w:rFonts w:asciiTheme="minorHAnsi" w:hAnsiTheme="minorHAnsi" w:cstheme="minorHAnsi"/>
          <w:b/>
        </w:rPr>
      </w:pPr>
      <w:r w:rsidRPr="00A70522">
        <w:rPr>
          <w:rFonts w:asciiTheme="minorHAnsi" w:hAnsiTheme="minorHAnsi" w:cstheme="minorHAnsi"/>
        </w:rPr>
        <w:t xml:space="preserve">Social services. </w:t>
      </w:r>
    </w:p>
    <w:p w14:paraId="5EB1D94B" w14:textId="77777777" w:rsidR="00A70522" w:rsidRPr="00A70522" w:rsidRDefault="00A70522" w:rsidP="00A70522">
      <w:pPr>
        <w:pStyle w:val="ListParagraph"/>
        <w:numPr>
          <w:ilvl w:val="1"/>
          <w:numId w:val="28"/>
        </w:numPr>
        <w:autoSpaceDE w:val="0"/>
        <w:autoSpaceDN w:val="0"/>
        <w:adjustRightInd w:val="0"/>
        <w:spacing w:line="276" w:lineRule="atLeast"/>
        <w:contextualSpacing/>
        <w:rPr>
          <w:rFonts w:asciiTheme="minorHAnsi" w:hAnsiTheme="minorHAnsi" w:cstheme="minorHAnsi"/>
          <w:b/>
        </w:rPr>
      </w:pPr>
      <w:r w:rsidRPr="00A70522">
        <w:rPr>
          <w:rFonts w:asciiTheme="minorHAnsi" w:hAnsiTheme="minorHAnsi" w:cstheme="minorHAnsi"/>
        </w:rPr>
        <w:t xml:space="preserve">PASARR recommendation, if applicable. </w:t>
      </w:r>
    </w:p>
    <w:p w14:paraId="67E9F706" w14:textId="77777777" w:rsidR="00A70522" w:rsidRPr="00A70522" w:rsidRDefault="00A70522" w:rsidP="00A70522">
      <w:pPr>
        <w:autoSpaceDE w:val="0"/>
        <w:autoSpaceDN w:val="0"/>
        <w:adjustRightInd w:val="0"/>
        <w:spacing w:line="276" w:lineRule="atLeast"/>
        <w:rPr>
          <w:rFonts w:asciiTheme="minorHAnsi" w:hAnsiTheme="minorHAnsi" w:cstheme="minorHAnsi"/>
        </w:rPr>
      </w:pPr>
    </w:p>
    <w:p w14:paraId="15B686C9" w14:textId="77777777" w:rsidR="00A70522" w:rsidRPr="00A70522" w:rsidRDefault="00A70522" w:rsidP="00A70522">
      <w:pPr>
        <w:autoSpaceDE w:val="0"/>
        <w:autoSpaceDN w:val="0"/>
        <w:adjustRightInd w:val="0"/>
        <w:spacing w:line="276" w:lineRule="atLeast"/>
        <w:rPr>
          <w:rFonts w:asciiTheme="minorHAnsi" w:hAnsiTheme="minorHAnsi" w:cstheme="minorHAnsi"/>
        </w:rPr>
      </w:pPr>
      <w:r w:rsidRPr="00A70522">
        <w:rPr>
          <w:rFonts w:asciiTheme="minorHAnsi" w:hAnsiTheme="minorHAnsi" w:cstheme="minorHAnsi"/>
        </w:rPr>
        <w:t xml:space="preserve">§483.21(a)(2) The facility may develop a comprehensive care plan in place of the baseline care plan if the comprehensive care plan— </w:t>
      </w:r>
    </w:p>
    <w:p w14:paraId="165D8C30" w14:textId="77777777" w:rsidR="00A70522" w:rsidRPr="00A70522" w:rsidRDefault="00A70522" w:rsidP="00A70522">
      <w:pPr>
        <w:pStyle w:val="ListParagraph"/>
        <w:numPr>
          <w:ilvl w:val="0"/>
          <w:numId w:val="29"/>
        </w:numPr>
        <w:autoSpaceDE w:val="0"/>
        <w:autoSpaceDN w:val="0"/>
        <w:adjustRightInd w:val="0"/>
        <w:spacing w:line="276" w:lineRule="atLeast"/>
        <w:contextualSpacing/>
        <w:rPr>
          <w:rFonts w:asciiTheme="minorHAnsi" w:hAnsiTheme="minorHAnsi" w:cstheme="minorHAnsi"/>
        </w:rPr>
      </w:pPr>
      <w:r w:rsidRPr="00A70522">
        <w:rPr>
          <w:rFonts w:asciiTheme="minorHAnsi" w:hAnsiTheme="minorHAnsi" w:cstheme="minorHAnsi"/>
        </w:rPr>
        <w:t xml:space="preserve">Is developed within 48 hours of the resident’s admission. </w:t>
      </w:r>
    </w:p>
    <w:p w14:paraId="1DD7C5A3" w14:textId="77777777" w:rsidR="00A70522" w:rsidRPr="00A70522" w:rsidRDefault="00A70522" w:rsidP="00A70522">
      <w:pPr>
        <w:pStyle w:val="ListParagraph"/>
        <w:numPr>
          <w:ilvl w:val="0"/>
          <w:numId w:val="29"/>
        </w:numPr>
        <w:autoSpaceDE w:val="0"/>
        <w:autoSpaceDN w:val="0"/>
        <w:adjustRightInd w:val="0"/>
        <w:spacing w:line="276" w:lineRule="atLeast"/>
        <w:contextualSpacing/>
        <w:rPr>
          <w:rFonts w:asciiTheme="minorHAnsi" w:hAnsiTheme="minorHAnsi" w:cstheme="minorHAnsi"/>
          <w:b/>
        </w:rPr>
      </w:pPr>
      <w:r w:rsidRPr="00A70522">
        <w:rPr>
          <w:rFonts w:asciiTheme="minorHAnsi" w:hAnsiTheme="minorHAnsi" w:cstheme="minorHAnsi"/>
        </w:rPr>
        <w:t xml:space="preserve">Meets the requirements set forth in paragraph (b) of this section (excepting paragraph (b)(2)(i) of this section). </w:t>
      </w:r>
    </w:p>
    <w:p w14:paraId="79C5BA87" w14:textId="77777777" w:rsidR="00A70522" w:rsidRPr="00A70522" w:rsidRDefault="00A70522" w:rsidP="00A70522">
      <w:pPr>
        <w:pStyle w:val="ListParagraph"/>
        <w:autoSpaceDE w:val="0"/>
        <w:autoSpaceDN w:val="0"/>
        <w:adjustRightInd w:val="0"/>
        <w:spacing w:line="276" w:lineRule="atLeast"/>
        <w:ind w:left="1080"/>
        <w:rPr>
          <w:rFonts w:asciiTheme="minorHAnsi" w:hAnsiTheme="minorHAnsi" w:cstheme="minorHAnsi"/>
          <w:b/>
        </w:rPr>
      </w:pPr>
    </w:p>
    <w:p w14:paraId="3191D5B7" w14:textId="77777777" w:rsidR="00A70522" w:rsidRPr="00A70522" w:rsidRDefault="00A70522" w:rsidP="00A70522">
      <w:pPr>
        <w:autoSpaceDE w:val="0"/>
        <w:autoSpaceDN w:val="0"/>
        <w:adjustRightInd w:val="0"/>
        <w:spacing w:line="276" w:lineRule="atLeast"/>
        <w:rPr>
          <w:rFonts w:asciiTheme="minorHAnsi" w:hAnsiTheme="minorHAnsi" w:cstheme="minorHAnsi"/>
        </w:rPr>
      </w:pPr>
      <w:r w:rsidRPr="00A70522">
        <w:rPr>
          <w:rFonts w:asciiTheme="minorHAnsi" w:hAnsiTheme="minorHAnsi" w:cstheme="minorHAnsi"/>
        </w:rPr>
        <w:t xml:space="preserve">§483.21(a)(3) The facility must provide the resident and their representative with a summary of the baseline care plan that includes but is not limited to: </w:t>
      </w:r>
    </w:p>
    <w:p w14:paraId="42C08CF2" w14:textId="77777777" w:rsidR="00A70522" w:rsidRPr="00A70522" w:rsidRDefault="00A70522" w:rsidP="00A70522">
      <w:pPr>
        <w:pStyle w:val="ListParagraph"/>
        <w:numPr>
          <w:ilvl w:val="0"/>
          <w:numId w:val="30"/>
        </w:numPr>
        <w:autoSpaceDE w:val="0"/>
        <w:autoSpaceDN w:val="0"/>
        <w:adjustRightInd w:val="0"/>
        <w:spacing w:line="276" w:lineRule="atLeast"/>
        <w:contextualSpacing/>
        <w:rPr>
          <w:rFonts w:asciiTheme="minorHAnsi" w:hAnsiTheme="minorHAnsi" w:cstheme="minorHAnsi"/>
        </w:rPr>
      </w:pPr>
      <w:r w:rsidRPr="00A70522">
        <w:rPr>
          <w:rFonts w:asciiTheme="minorHAnsi" w:hAnsiTheme="minorHAnsi" w:cstheme="minorHAnsi"/>
        </w:rPr>
        <w:t xml:space="preserve">The initial goals of the resident. </w:t>
      </w:r>
    </w:p>
    <w:p w14:paraId="6FEBF3FB" w14:textId="77777777" w:rsidR="00A70522" w:rsidRPr="00A70522" w:rsidRDefault="00A70522" w:rsidP="00A70522">
      <w:pPr>
        <w:pStyle w:val="ListParagraph"/>
        <w:numPr>
          <w:ilvl w:val="0"/>
          <w:numId w:val="30"/>
        </w:numPr>
        <w:autoSpaceDE w:val="0"/>
        <w:autoSpaceDN w:val="0"/>
        <w:adjustRightInd w:val="0"/>
        <w:spacing w:line="276" w:lineRule="atLeast"/>
        <w:contextualSpacing/>
        <w:rPr>
          <w:rFonts w:asciiTheme="minorHAnsi" w:hAnsiTheme="minorHAnsi" w:cstheme="minorHAnsi"/>
          <w:b/>
        </w:rPr>
      </w:pPr>
      <w:r w:rsidRPr="00A70522">
        <w:rPr>
          <w:rFonts w:asciiTheme="minorHAnsi" w:hAnsiTheme="minorHAnsi" w:cstheme="minorHAnsi"/>
        </w:rPr>
        <w:t xml:space="preserve">A summary of the resident’s medications and dietary instructions. </w:t>
      </w:r>
    </w:p>
    <w:p w14:paraId="49FBDCBE" w14:textId="77777777" w:rsidR="00A70522" w:rsidRPr="00A70522" w:rsidRDefault="00A70522" w:rsidP="00A70522">
      <w:pPr>
        <w:pStyle w:val="ListParagraph"/>
        <w:numPr>
          <w:ilvl w:val="0"/>
          <w:numId w:val="30"/>
        </w:numPr>
        <w:autoSpaceDE w:val="0"/>
        <w:autoSpaceDN w:val="0"/>
        <w:adjustRightInd w:val="0"/>
        <w:spacing w:line="276" w:lineRule="atLeast"/>
        <w:contextualSpacing/>
        <w:rPr>
          <w:rFonts w:asciiTheme="minorHAnsi" w:hAnsiTheme="minorHAnsi" w:cstheme="minorHAnsi"/>
          <w:b/>
        </w:rPr>
      </w:pPr>
      <w:r w:rsidRPr="00A70522">
        <w:rPr>
          <w:rFonts w:asciiTheme="minorHAnsi" w:hAnsiTheme="minorHAnsi" w:cstheme="minorHAnsi"/>
        </w:rPr>
        <w:t xml:space="preserve">Any services and treatments to be administered by the facility and personnel acting on behalf of the facility. </w:t>
      </w:r>
    </w:p>
    <w:p w14:paraId="5E5048E7" w14:textId="77777777" w:rsidR="00A70522" w:rsidRPr="00A70522" w:rsidRDefault="00A70522" w:rsidP="00A70522">
      <w:pPr>
        <w:pStyle w:val="ListParagraph"/>
        <w:numPr>
          <w:ilvl w:val="0"/>
          <w:numId w:val="30"/>
        </w:numPr>
        <w:autoSpaceDE w:val="0"/>
        <w:autoSpaceDN w:val="0"/>
        <w:adjustRightInd w:val="0"/>
        <w:spacing w:line="276" w:lineRule="atLeast"/>
        <w:contextualSpacing/>
        <w:rPr>
          <w:rFonts w:asciiTheme="minorHAnsi" w:hAnsiTheme="minorHAnsi" w:cstheme="minorHAnsi"/>
          <w:b/>
        </w:rPr>
      </w:pPr>
      <w:r w:rsidRPr="00A70522">
        <w:rPr>
          <w:rFonts w:asciiTheme="minorHAnsi" w:hAnsiTheme="minorHAnsi" w:cstheme="minorHAnsi"/>
        </w:rPr>
        <w:t>Any updated information based on the details of the comprehensive care plan, as necessary.”</w:t>
      </w:r>
      <w:proofErr w:type="gramStart"/>
      <w:r w:rsidRPr="00A70522">
        <w:rPr>
          <w:rFonts w:asciiTheme="minorHAnsi" w:hAnsiTheme="minorHAnsi" w:cstheme="minorHAnsi"/>
          <w:vertAlign w:val="superscript"/>
        </w:rPr>
        <w:t>1</w:t>
      </w:r>
      <w:proofErr w:type="gramEnd"/>
    </w:p>
    <w:p w14:paraId="4909A4A1" w14:textId="77777777" w:rsidR="00A70522" w:rsidRPr="00A70522" w:rsidRDefault="00A70522" w:rsidP="00A70522">
      <w:pPr>
        <w:autoSpaceDE w:val="0"/>
        <w:autoSpaceDN w:val="0"/>
        <w:adjustRightInd w:val="0"/>
        <w:spacing w:line="276" w:lineRule="atLeast"/>
        <w:rPr>
          <w:rFonts w:asciiTheme="minorHAnsi" w:hAnsiTheme="minorHAnsi" w:cstheme="minorHAnsi"/>
          <w:b/>
        </w:rPr>
      </w:pPr>
    </w:p>
    <w:p w14:paraId="39EABAE6" w14:textId="77777777" w:rsidR="00A70522" w:rsidRDefault="00A70522" w:rsidP="00A70522">
      <w:pPr>
        <w:autoSpaceDE w:val="0"/>
        <w:autoSpaceDN w:val="0"/>
        <w:adjustRightInd w:val="0"/>
        <w:spacing w:line="276" w:lineRule="atLeast"/>
        <w:rPr>
          <w:rFonts w:asciiTheme="minorHAnsi" w:hAnsiTheme="minorHAnsi" w:cstheme="minorHAnsi"/>
          <w:b/>
        </w:rPr>
      </w:pPr>
    </w:p>
    <w:p w14:paraId="0C40E7BF" w14:textId="77777777" w:rsidR="00A70522" w:rsidRDefault="00A70522" w:rsidP="00A70522">
      <w:pPr>
        <w:autoSpaceDE w:val="0"/>
        <w:autoSpaceDN w:val="0"/>
        <w:adjustRightInd w:val="0"/>
        <w:spacing w:line="276" w:lineRule="atLeast"/>
        <w:rPr>
          <w:rFonts w:asciiTheme="minorHAnsi" w:hAnsiTheme="minorHAnsi" w:cstheme="minorHAnsi"/>
          <w:b/>
        </w:rPr>
      </w:pPr>
    </w:p>
    <w:p w14:paraId="11FD7EBF" w14:textId="7D10E57D" w:rsidR="00A70522" w:rsidRPr="00A70522" w:rsidRDefault="00A70522" w:rsidP="00A70522">
      <w:pPr>
        <w:autoSpaceDE w:val="0"/>
        <w:autoSpaceDN w:val="0"/>
        <w:adjustRightInd w:val="0"/>
        <w:spacing w:line="276" w:lineRule="atLeast"/>
        <w:rPr>
          <w:rFonts w:asciiTheme="minorHAnsi" w:hAnsiTheme="minorHAnsi" w:cstheme="minorHAnsi"/>
          <w:b/>
        </w:rPr>
      </w:pPr>
      <w:r w:rsidRPr="00A70522">
        <w:rPr>
          <w:rFonts w:asciiTheme="minorHAnsi" w:hAnsiTheme="minorHAnsi" w:cstheme="minorHAnsi"/>
          <w:b/>
        </w:rPr>
        <w:t>F656 Develop/Implement Comprehensive Care Plan</w:t>
      </w:r>
    </w:p>
    <w:p w14:paraId="44F41916" w14:textId="77777777" w:rsidR="00A70522" w:rsidRPr="00A70522" w:rsidRDefault="00A70522" w:rsidP="00A70522">
      <w:pPr>
        <w:autoSpaceDE w:val="0"/>
        <w:autoSpaceDN w:val="0"/>
        <w:adjustRightInd w:val="0"/>
        <w:spacing w:line="276" w:lineRule="atLeast"/>
        <w:rPr>
          <w:rFonts w:asciiTheme="minorHAnsi" w:hAnsiTheme="minorHAnsi" w:cstheme="minorHAnsi"/>
          <w:b/>
        </w:rPr>
      </w:pPr>
    </w:p>
    <w:p w14:paraId="63734791" w14:textId="77777777" w:rsidR="00A70522" w:rsidRPr="00A70522" w:rsidRDefault="00A70522" w:rsidP="00A70522">
      <w:pPr>
        <w:autoSpaceDE w:val="0"/>
        <w:autoSpaceDN w:val="0"/>
        <w:adjustRightInd w:val="0"/>
        <w:spacing w:line="276" w:lineRule="atLeast"/>
        <w:rPr>
          <w:rFonts w:asciiTheme="minorHAnsi" w:hAnsiTheme="minorHAnsi" w:cstheme="minorHAnsi"/>
          <w:b/>
          <w:vertAlign w:val="superscript"/>
        </w:rPr>
      </w:pPr>
      <w:r w:rsidRPr="00A70522">
        <w:rPr>
          <w:rFonts w:asciiTheme="minorHAnsi" w:hAnsiTheme="minorHAnsi" w:cstheme="minorHAnsi"/>
          <w:b/>
        </w:rPr>
        <w:t>“</w:t>
      </w:r>
      <w:r w:rsidRPr="00A70522">
        <w:rPr>
          <w:rFonts w:asciiTheme="minorHAnsi" w:hAnsiTheme="minorHAnsi" w:cstheme="minorHAnsi"/>
        </w:rPr>
        <w:t>The facility must develop and implement a comprehensive person-centered care plan for each resident, consistent with the resident rights set forth at §483.10(c)(2) and §483.10(c)(3), that includes measurable objectives and timeframes to meet a resident's medical, nursing, and mental and psychosocial needs that are identified in the comprehensive assessment.”</w:t>
      </w:r>
      <w:proofErr w:type="gramStart"/>
      <w:r w:rsidRPr="00A70522">
        <w:rPr>
          <w:rFonts w:asciiTheme="minorHAnsi" w:hAnsiTheme="minorHAnsi" w:cstheme="minorHAnsi"/>
          <w:vertAlign w:val="superscript"/>
        </w:rPr>
        <w:t>1</w:t>
      </w:r>
      <w:proofErr w:type="gramEnd"/>
    </w:p>
    <w:p w14:paraId="588D7910" w14:textId="77777777" w:rsidR="00A70522" w:rsidRPr="00A70522" w:rsidRDefault="00A70522" w:rsidP="00A70522">
      <w:pPr>
        <w:autoSpaceDE w:val="0"/>
        <w:autoSpaceDN w:val="0"/>
        <w:adjustRightInd w:val="0"/>
        <w:spacing w:line="276" w:lineRule="atLeast"/>
        <w:rPr>
          <w:rFonts w:asciiTheme="minorHAnsi" w:hAnsiTheme="minorHAnsi" w:cstheme="minorHAnsi"/>
          <w:b/>
        </w:rPr>
      </w:pPr>
    </w:p>
    <w:p w14:paraId="466A5086" w14:textId="77777777" w:rsidR="00A70522" w:rsidRPr="00A70522" w:rsidRDefault="00A70522" w:rsidP="00A70522">
      <w:pPr>
        <w:autoSpaceDE w:val="0"/>
        <w:autoSpaceDN w:val="0"/>
        <w:adjustRightInd w:val="0"/>
        <w:spacing w:line="276" w:lineRule="atLeast"/>
        <w:rPr>
          <w:rFonts w:asciiTheme="minorHAnsi" w:hAnsiTheme="minorHAnsi" w:cstheme="minorHAnsi"/>
          <w:b/>
        </w:rPr>
      </w:pPr>
      <w:r w:rsidRPr="00A70522">
        <w:rPr>
          <w:rFonts w:asciiTheme="minorHAnsi" w:hAnsiTheme="minorHAnsi" w:cstheme="minorHAnsi"/>
          <w:b/>
        </w:rPr>
        <w:t xml:space="preserve">F657 Care Plan Timing and Revision  </w:t>
      </w:r>
    </w:p>
    <w:p w14:paraId="77A00C3A" w14:textId="77777777" w:rsidR="00A70522" w:rsidRPr="00A70522" w:rsidRDefault="00A70522" w:rsidP="00A70522">
      <w:pPr>
        <w:autoSpaceDE w:val="0"/>
        <w:autoSpaceDN w:val="0"/>
        <w:adjustRightInd w:val="0"/>
        <w:spacing w:line="276" w:lineRule="atLeast"/>
        <w:rPr>
          <w:rFonts w:asciiTheme="minorHAnsi" w:hAnsiTheme="minorHAnsi" w:cstheme="minorHAnsi"/>
          <w:b/>
        </w:rPr>
      </w:pPr>
    </w:p>
    <w:p w14:paraId="52020E52" w14:textId="77777777" w:rsidR="00A70522" w:rsidRPr="00A70522" w:rsidRDefault="00A70522" w:rsidP="00A70522">
      <w:pPr>
        <w:autoSpaceDE w:val="0"/>
        <w:autoSpaceDN w:val="0"/>
        <w:adjustRightInd w:val="0"/>
        <w:spacing w:line="276" w:lineRule="atLeast"/>
        <w:rPr>
          <w:rFonts w:asciiTheme="minorHAnsi" w:hAnsiTheme="minorHAnsi" w:cstheme="minorHAnsi"/>
        </w:rPr>
      </w:pPr>
      <w:r w:rsidRPr="00A70522">
        <w:rPr>
          <w:rFonts w:asciiTheme="minorHAnsi" w:hAnsiTheme="minorHAnsi" w:cstheme="minorHAnsi"/>
        </w:rPr>
        <w:t xml:space="preserve">“§483.21(b) Comprehensive Care Plans </w:t>
      </w:r>
    </w:p>
    <w:p w14:paraId="33EC465E" w14:textId="77777777" w:rsidR="00A70522" w:rsidRPr="00A70522" w:rsidRDefault="00A70522" w:rsidP="00A70522">
      <w:pPr>
        <w:autoSpaceDE w:val="0"/>
        <w:autoSpaceDN w:val="0"/>
        <w:adjustRightInd w:val="0"/>
        <w:spacing w:line="276" w:lineRule="atLeast"/>
        <w:rPr>
          <w:rFonts w:asciiTheme="minorHAnsi" w:hAnsiTheme="minorHAnsi" w:cstheme="minorHAnsi"/>
        </w:rPr>
      </w:pPr>
      <w:r w:rsidRPr="00A70522">
        <w:rPr>
          <w:rFonts w:asciiTheme="minorHAnsi" w:hAnsiTheme="minorHAnsi" w:cstheme="minorHAnsi"/>
        </w:rPr>
        <w:t xml:space="preserve">§483.21(b)(2) A comprehensive care plan must be— </w:t>
      </w:r>
    </w:p>
    <w:p w14:paraId="0A54512E" w14:textId="77777777" w:rsidR="00A70522" w:rsidRPr="00A70522" w:rsidRDefault="00A70522" w:rsidP="00A70522">
      <w:pPr>
        <w:pStyle w:val="ListParagraph"/>
        <w:numPr>
          <w:ilvl w:val="0"/>
          <w:numId w:val="31"/>
        </w:numPr>
        <w:autoSpaceDE w:val="0"/>
        <w:autoSpaceDN w:val="0"/>
        <w:adjustRightInd w:val="0"/>
        <w:spacing w:line="276" w:lineRule="atLeast"/>
        <w:contextualSpacing/>
        <w:rPr>
          <w:rFonts w:asciiTheme="minorHAnsi" w:hAnsiTheme="minorHAnsi" w:cstheme="minorHAnsi"/>
        </w:rPr>
      </w:pPr>
      <w:r w:rsidRPr="00A70522">
        <w:rPr>
          <w:rFonts w:asciiTheme="minorHAnsi" w:hAnsiTheme="minorHAnsi" w:cstheme="minorHAnsi"/>
        </w:rPr>
        <w:t xml:space="preserve">Developed within 7 days after completion of the comprehensive assessment. </w:t>
      </w:r>
    </w:p>
    <w:p w14:paraId="5FBAFAB2" w14:textId="77777777" w:rsidR="00A70522" w:rsidRPr="00A70522" w:rsidRDefault="00A70522" w:rsidP="00A70522">
      <w:pPr>
        <w:pStyle w:val="ListParagraph"/>
        <w:numPr>
          <w:ilvl w:val="0"/>
          <w:numId w:val="31"/>
        </w:numPr>
        <w:autoSpaceDE w:val="0"/>
        <w:autoSpaceDN w:val="0"/>
        <w:adjustRightInd w:val="0"/>
        <w:spacing w:line="276" w:lineRule="atLeast"/>
        <w:contextualSpacing/>
        <w:rPr>
          <w:rFonts w:asciiTheme="minorHAnsi" w:hAnsiTheme="minorHAnsi" w:cstheme="minorHAnsi"/>
          <w:b/>
        </w:rPr>
      </w:pPr>
      <w:r w:rsidRPr="00A70522">
        <w:rPr>
          <w:rFonts w:asciiTheme="minorHAnsi" w:hAnsiTheme="minorHAnsi" w:cstheme="minorHAnsi"/>
        </w:rPr>
        <w:t>Prepared by an interdisciplinary team, that includes but is not limited to—</w:t>
      </w:r>
    </w:p>
    <w:p w14:paraId="23306638" w14:textId="77777777" w:rsidR="00A70522" w:rsidRPr="00A70522" w:rsidRDefault="00A70522" w:rsidP="00A70522">
      <w:pPr>
        <w:pStyle w:val="ListParagraph"/>
        <w:numPr>
          <w:ilvl w:val="1"/>
          <w:numId w:val="31"/>
        </w:numPr>
        <w:autoSpaceDE w:val="0"/>
        <w:autoSpaceDN w:val="0"/>
        <w:adjustRightInd w:val="0"/>
        <w:spacing w:line="276" w:lineRule="atLeast"/>
        <w:contextualSpacing/>
        <w:rPr>
          <w:rFonts w:asciiTheme="minorHAnsi" w:hAnsiTheme="minorHAnsi" w:cstheme="minorHAnsi"/>
          <w:b/>
        </w:rPr>
      </w:pPr>
      <w:r w:rsidRPr="00A70522">
        <w:rPr>
          <w:rFonts w:asciiTheme="minorHAnsi" w:hAnsiTheme="minorHAnsi" w:cstheme="minorHAnsi"/>
        </w:rPr>
        <w:t xml:space="preserve">The attending physician. </w:t>
      </w:r>
    </w:p>
    <w:p w14:paraId="12CE26DF" w14:textId="77777777" w:rsidR="00A70522" w:rsidRPr="00A70522" w:rsidRDefault="00A70522" w:rsidP="00A70522">
      <w:pPr>
        <w:pStyle w:val="ListParagraph"/>
        <w:numPr>
          <w:ilvl w:val="1"/>
          <w:numId w:val="31"/>
        </w:numPr>
        <w:autoSpaceDE w:val="0"/>
        <w:autoSpaceDN w:val="0"/>
        <w:adjustRightInd w:val="0"/>
        <w:spacing w:line="276" w:lineRule="atLeast"/>
        <w:contextualSpacing/>
        <w:rPr>
          <w:rFonts w:asciiTheme="minorHAnsi" w:hAnsiTheme="minorHAnsi" w:cstheme="minorHAnsi"/>
          <w:b/>
        </w:rPr>
      </w:pPr>
      <w:r w:rsidRPr="00A70522">
        <w:rPr>
          <w:rFonts w:asciiTheme="minorHAnsi" w:hAnsiTheme="minorHAnsi" w:cstheme="minorHAnsi"/>
        </w:rPr>
        <w:t xml:space="preserve">A registered nurse with responsibility for the resident. </w:t>
      </w:r>
    </w:p>
    <w:p w14:paraId="09B5F927" w14:textId="77777777" w:rsidR="00A70522" w:rsidRPr="00A70522" w:rsidRDefault="00A70522" w:rsidP="00A70522">
      <w:pPr>
        <w:pStyle w:val="ListParagraph"/>
        <w:numPr>
          <w:ilvl w:val="1"/>
          <w:numId w:val="31"/>
        </w:numPr>
        <w:autoSpaceDE w:val="0"/>
        <w:autoSpaceDN w:val="0"/>
        <w:adjustRightInd w:val="0"/>
        <w:spacing w:line="276" w:lineRule="atLeast"/>
        <w:contextualSpacing/>
        <w:rPr>
          <w:rFonts w:asciiTheme="minorHAnsi" w:hAnsiTheme="minorHAnsi" w:cstheme="minorHAnsi"/>
          <w:b/>
        </w:rPr>
      </w:pPr>
      <w:r w:rsidRPr="00A70522">
        <w:rPr>
          <w:rFonts w:asciiTheme="minorHAnsi" w:hAnsiTheme="minorHAnsi" w:cstheme="minorHAnsi"/>
        </w:rPr>
        <w:t xml:space="preserve">A nurse aide with responsibility for the resident. </w:t>
      </w:r>
    </w:p>
    <w:p w14:paraId="2524133A" w14:textId="77777777" w:rsidR="00A70522" w:rsidRPr="00A70522" w:rsidRDefault="00A70522" w:rsidP="00A70522">
      <w:pPr>
        <w:pStyle w:val="ListParagraph"/>
        <w:numPr>
          <w:ilvl w:val="1"/>
          <w:numId w:val="31"/>
        </w:numPr>
        <w:autoSpaceDE w:val="0"/>
        <w:autoSpaceDN w:val="0"/>
        <w:adjustRightInd w:val="0"/>
        <w:spacing w:line="276" w:lineRule="atLeast"/>
        <w:contextualSpacing/>
        <w:rPr>
          <w:rFonts w:asciiTheme="minorHAnsi" w:hAnsiTheme="minorHAnsi" w:cstheme="minorHAnsi"/>
          <w:b/>
        </w:rPr>
      </w:pPr>
      <w:r w:rsidRPr="00A70522">
        <w:rPr>
          <w:rFonts w:asciiTheme="minorHAnsi" w:hAnsiTheme="minorHAnsi" w:cstheme="minorHAnsi"/>
        </w:rPr>
        <w:t xml:space="preserve">A member of food and nutrition services staff. </w:t>
      </w:r>
    </w:p>
    <w:p w14:paraId="74026B8A" w14:textId="77777777" w:rsidR="00A70522" w:rsidRPr="00A70522" w:rsidRDefault="00A70522" w:rsidP="00A70522">
      <w:pPr>
        <w:pStyle w:val="ListParagraph"/>
        <w:numPr>
          <w:ilvl w:val="1"/>
          <w:numId w:val="31"/>
        </w:numPr>
        <w:autoSpaceDE w:val="0"/>
        <w:autoSpaceDN w:val="0"/>
        <w:adjustRightInd w:val="0"/>
        <w:spacing w:line="276" w:lineRule="atLeast"/>
        <w:contextualSpacing/>
        <w:rPr>
          <w:rFonts w:asciiTheme="minorHAnsi" w:hAnsiTheme="minorHAnsi" w:cstheme="minorHAnsi"/>
          <w:b/>
        </w:rPr>
      </w:pPr>
      <w:r w:rsidRPr="00A70522">
        <w:rPr>
          <w:rFonts w:asciiTheme="minorHAnsi" w:hAnsiTheme="minorHAnsi" w:cstheme="minorHAnsi"/>
        </w:rPr>
        <w:t xml:space="preserve">To the extent practicable, the participation of the resident and the resident's representative(s). An explanation must be included in a resident’s medical record if the participation of the resident and their resident representative is determined not practicable for the development of the resident’s care plan. </w:t>
      </w:r>
    </w:p>
    <w:p w14:paraId="1BE47450" w14:textId="77777777" w:rsidR="00A70522" w:rsidRPr="00A70522" w:rsidRDefault="00A70522" w:rsidP="00A70522">
      <w:pPr>
        <w:pStyle w:val="ListParagraph"/>
        <w:numPr>
          <w:ilvl w:val="1"/>
          <w:numId w:val="31"/>
        </w:numPr>
        <w:autoSpaceDE w:val="0"/>
        <w:autoSpaceDN w:val="0"/>
        <w:adjustRightInd w:val="0"/>
        <w:spacing w:line="276" w:lineRule="atLeast"/>
        <w:contextualSpacing/>
        <w:rPr>
          <w:rFonts w:asciiTheme="minorHAnsi" w:hAnsiTheme="minorHAnsi" w:cstheme="minorHAnsi"/>
          <w:b/>
        </w:rPr>
      </w:pPr>
      <w:r w:rsidRPr="00A70522">
        <w:rPr>
          <w:rFonts w:asciiTheme="minorHAnsi" w:hAnsiTheme="minorHAnsi" w:cstheme="minorHAnsi"/>
        </w:rPr>
        <w:t xml:space="preserve">Other appropriate staff or professionals in disciplines as determined by the resident's needs or as requested by the resident. </w:t>
      </w:r>
    </w:p>
    <w:p w14:paraId="264ED930" w14:textId="77777777" w:rsidR="00A70522" w:rsidRPr="00A70522" w:rsidRDefault="00A70522" w:rsidP="00A70522">
      <w:pPr>
        <w:pStyle w:val="ListParagraph"/>
        <w:numPr>
          <w:ilvl w:val="0"/>
          <w:numId w:val="31"/>
        </w:numPr>
        <w:autoSpaceDE w:val="0"/>
        <w:autoSpaceDN w:val="0"/>
        <w:adjustRightInd w:val="0"/>
        <w:spacing w:line="276" w:lineRule="atLeast"/>
        <w:contextualSpacing/>
        <w:rPr>
          <w:rFonts w:asciiTheme="minorHAnsi" w:hAnsiTheme="minorHAnsi" w:cstheme="minorHAnsi"/>
          <w:b/>
        </w:rPr>
      </w:pPr>
      <w:r w:rsidRPr="00A70522">
        <w:rPr>
          <w:rFonts w:asciiTheme="minorHAnsi" w:hAnsiTheme="minorHAnsi" w:cstheme="minorHAnsi"/>
        </w:rPr>
        <w:t>Reviewed and revised by the interdisciplinary team after each assessment, including both the comprehensive and quarterly review assessments.”</w:t>
      </w:r>
      <w:proofErr w:type="gramStart"/>
      <w:r w:rsidRPr="00A70522">
        <w:rPr>
          <w:rFonts w:asciiTheme="minorHAnsi" w:hAnsiTheme="minorHAnsi" w:cstheme="minorHAnsi"/>
          <w:vertAlign w:val="superscript"/>
        </w:rPr>
        <w:t>1</w:t>
      </w:r>
      <w:proofErr w:type="gramEnd"/>
    </w:p>
    <w:p w14:paraId="39EEBBCA" w14:textId="77777777" w:rsidR="00A70522" w:rsidRPr="00A70522" w:rsidRDefault="00A70522" w:rsidP="00A70522">
      <w:pPr>
        <w:autoSpaceDE w:val="0"/>
        <w:autoSpaceDN w:val="0"/>
        <w:adjustRightInd w:val="0"/>
        <w:spacing w:line="276" w:lineRule="atLeast"/>
        <w:rPr>
          <w:rFonts w:asciiTheme="minorHAnsi" w:hAnsiTheme="minorHAnsi" w:cstheme="minorHAnsi"/>
          <w:b/>
        </w:rPr>
      </w:pPr>
    </w:p>
    <w:p w14:paraId="16A6F473" w14:textId="77777777" w:rsidR="00A70522" w:rsidRPr="00A70522" w:rsidRDefault="00A70522" w:rsidP="00A70522">
      <w:pPr>
        <w:autoSpaceDE w:val="0"/>
        <w:autoSpaceDN w:val="0"/>
        <w:adjustRightInd w:val="0"/>
        <w:spacing w:line="276" w:lineRule="atLeast"/>
        <w:rPr>
          <w:rFonts w:asciiTheme="minorHAnsi" w:hAnsiTheme="minorHAnsi" w:cstheme="minorHAnsi"/>
          <w:b/>
        </w:rPr>
      </w:pPr>
      <w:r w:rsidRPr="00A70522">
        <w:rPr>
          <w:rFonts w:asciiTheme="minorHAnsi" w:hAnsiTheme="minorHAnsi" w:cstheme="minorHAnsi"/>
          <w:b/>
        </w:rPr>
        <w:t>F838 Facility Assessment</w:t>
      </w:r>
    </w:p>
    <w:p w14:paraId="1DFC9EDF" w14:textId="77777777" w:rsidR="00A70522" w:rsidRPr="00A70522" w:rsidRDefault="00A70522" w:rsidP="00A70522">
      <w:pPr>
        <w:autoSpaceDE w:val="0"/>
        <w:autoSpaceDN w:val="0"/>
        <w:adjustRightInd w:val="0"/>
        <w:spacing w:line="276" w:lineRule="atLeast"/>
        <w:rPr>
          <w:rFonts w:asciiTheme="minorHAnsi" w:hAnsiTheme="minorHAnsi" w:cstheme="minorHAnsi"/>
          <w:b/>
          <w:iCs/>
        </w:rPr>
      </w:pPr>
    </w:p>
    <w:p w14:paraId="7F67823C" w14:textId="77777777" w:rsidR="00A70522" w:rsidRPr="00A70522" w:rsidRDefault="00A70522" w:rsidP="00A70522">
      <w:pPr>
        <w:autoSpaceDE w:val="0"/>
        <w:autoSpaceDN w:val="0"/>
        <w:adjustRightInd w:val="0"/>
        <w:spacing w:line="276" w:lineRule="atLeast"/>
        <w:rPr>
          <w:rFonts w:asciiTheme="minorHAnsi" w:hAnsiTheme="minorHAnsi" w:cstheme="minorHAnsi"/>
          <w:b/>
          <w:iCs/>
          <w:vertAlign w:val="superscript"/>
        </w:rPr>
      </w:pPr>
      <w:r w:rsidRPr="00A70522">
        <w:rPr>
          <w:rFonts w:asciiTheme="minorHAnsi" w:hAnsiTheme="minorHAnsi" w:cstheme="minorHAnsi"/>
        </w:rPr>
        <w:t>“The facility must conduct and document a facility-wide assessment to determine what resources are necessary to care for its residents competently during both day-to-day operations and emergencies. The facility must review and update that assessment, as necessary, and at least annually. The facility must also review and update this assessment whenever there is, or the facility plans for, any change that would require a substantial modification to any part of this assessment.”</w:t>
      </w:r>
      <w:proofErr w:type="gramStart"/>
      <w:r w:rsidRPr="00A70522">
        <w:rPr>
          <w:rFonts w:asciiTheme="minorHAnsi" w:hAnsiTheme="minorHAnsi" w:cstheme="minorHAnsi"/>
          <w:vertAlign w:val="superscript"/>
        </w:rPr>
        <w:t>1</w:t>
      </w:r>
      <w:proofErr w:type="gramEnd"/>
    </w:p>
    <w:p w14:paraId="40FC44F6" w14:textId="77777777" w:rsidR="00A70522" w:rsidRPr="00A70522" w:rsidRDefault="00A70522" w:rsidP="00A70522">
      <w:pPr>
        <w:autoSpaceDE w:val="0"/>
        <w:autoSpaceDN w:val="0"/>
        <w:adjustRightInd w:val="0"/>
        <w:spacing w:line="276" w:lineRule="atLeast"/>
        <w:rPr>
          <w:rFonts w:asciiTheme="minorHAnsi" w:hAnsiTheme="minorHAnsi" w:cstheme="minorHAnsi"/>
          <w:iCs/>
        </w:rPr>
      </w:pPr>
    </w:p>
    <w:p w14:paraId="28EE734D" w14:textId="77777777" w:rsidR="00A70522" w:rsidRPr="00A70522" w:rsidRDefault="00A70522" w:rsidP="00A70522">
      <w:pPr>
        <w:autoSpaceDE w:val="0"/>
        <w:autoSpaceDN w:val="0"/>
        <w:adjustRightInd w:val="0"/>
        <w:rPr>
          <w:rFonts w:asciiTheme="minorHAnsi" w:hAnsiTheme="minorHAnsi" w:cstheme="minorHAnsi"/>
          <w:b/>
          <w:bCs/>
          <w:color w:val="000000"/>
        </w:rPr>
      </w:pPr>
      <w:r w:rsidRPr="00A70522">
        <w:rPr>
          <w:rFonts w:asciiTheme="minorHAnsi" w:hAnsiTheme="minorHAnsi" w:cstheme="minorHAnsi"/>
          <w:b/>
          <w:bCs/>
          <w:color w:val="000000"/>
        </w:rPr>
        <w:t>F940 Training Requirements</w:t>
      </w:r>
    </w:p>
    <w:p w14:paraId="5ECA13F5" w14:textId="77777777" w:rsidR="00A70522" w:rsidRPr="00A70522" w:rsidRDefault="00A70522" w:rsidP="00A70522">
      <w:pPr>
        <w:autoSpaceDE w:val="0"/>
        <w:autoSpaceDN w:val="0"/>
        <w:adjustRightInd w:val="0"/>
        <w:rPr>
          <w:rFonts w:asciiTheme="minorHAnsi" w:hAnsiTheme="minorHAnsi" w:cstheme="minorHAnsi"/>
          <w:b/>
          <w:bCs/>
          <w:color w:val="000000"/>
        </w:rPr>
      </w:pPr>
    </w:p>
    <w:p w14:paraId="096C86AF" w14:textId="77777777" w:rsidR="00A70522" w:rsidRPr="00A70522" w:rsidRDefault="00A70522" w:rsidP="00A70522">
      <w:pPr>
        <w:autoSpaceDE w:val="0"/>
        <w:autoSpaceDN w:val="0"/>
        <w:adjustRightInd w:val="0"/>
        <w:rPr>
          <w:rFonts w:asciiTheme="minorHAnsi" w:hAnsiTheme="minorHAnsi" w:cstheme="minorHAnsi"/>
          <w:bCs/>
          <w:iCs/>
          <w:color w:val="000000"/>
          <w:vertAlign w:val="superscript"/>
        </w:rPr>
      </w:pPr>
      <w:r w:rsidRPr="00A70522">
        <w:rPr>
          <w:rFonts w:asciiTheme="minorHAnsi" w:hAnsiTheme="minorHAnsi" w:cstheme="minorHAnsi"/>
          <w:bCs/>
          <w:iCs/>
          <w:color w:val="000000"/>
        </w:rPr>
        <w:t xml:space="preserve">“A facility must develop, implement, and maintain an effective training program for all new and existing staff; individuals providing services under a contractual arrangement; and volunteers, </w:t>
      </w:r>
      <w:r w:rsidRPr="00A70522">
        <w:rPr>
          <w:rFonts w:asciiTheme="minorHAnsi" w:hAnsiTheme="minorHAnsi" w:cstheme="minorHAnsi"/>
          <w:bCs/>
          <w:iCs/>
          <w:color w:val="000000"/>
        </w:rPr>
        <w:lastRenderedPageBreak/>
        <w:t>consistent with their expected roles. A facility must determine the amount and types of training necessary based on a facility assessment as specified at § 483.70(e).”</w:t>
      </w:r>
      <w:proofErr w:type="gramStart"/>
      <w:r w:rsidRPr="00A70522">
        <w:rPr>
          <w:rFonts w:asciiTheme="minorHAnsi" w:hAnsiTheme="minorHAnsi" w:cstheme="minorHAnsi"/>
          <w:bCs/>
          <w:iCs/>
          <w:color w:val="000000"/>
          <w:vertAlign w:val="superscript"/>
        </w:rPr>
        <w:t>1</w:t>
      </w:r>
      <w:proofErr w:type="gramEnd"/>
    </w:p>
    <w:p w14:paraId="23779189" w14:textId="77777777" w:rsidR="00A70522" w:rsidRPr="00A70522" w:rsidRDefault="00A70522" w:rsidP="00A70522">
      <w:pPr>
        <w:rPr>
          <w:rFonts w:asciiTheme="minorHAnsi" w:hAnsiTheme="minorHAnsi" w:cstheme="minorHAnsi"/>
        </w:rPr>
      </w:pPr>
    </w:p>
    <w:p w14:paraId="0AB14774" w14:textId="77777777" w:rsidR="00A70522" w:rsidRPr="00A70522" w:rsidRDefault="00A70522" w:rsidP="00A70522">
      <w:pPr>
        <w:autoSpaceDE w:val="0"/>
        <w:autoSpaceDN w:val="0"/>
        <w:adjustRightInd w:val="0"/>
        <w:spacing w:line="276" w:lineRule="atLeast"/>
        <w:rPr>
          <w:rFonts w:asciiTheme="minorHAnsi" w:hAnsiTheme="minorHAnsi" w:cstheme="minorHAnsi"/>
          <w:b/>
          <w:bCs/>
          <w:color w:val="000000"/>
        </w:rPr>
      </w:pPr>
      <w:r w:rsidRPr="00A70522">
        <w:rPr>
          <w:rFonts w:asciiTheme="minorHAnsi" w:hAnsiTheme="minorHAnsi" w:cstheme="minorHAnsi"/>
          <w:b/>
          <w:bCs/>
          <w:color w:val="000000"/>
        </w:rPr>
        <w:t xml:space="preserve">INTENT OF THE TRAINING PROGRAM EVALUATION SECTION </w:t>
      </w:r>
    </w:p>
    <w:p w14:paraId="4E0EDAEC" w14:textId="77777777" w:rsidR="00A70522" w:rsidRPr="00A70522" w:rsidRDefault="00A70522" w:rsidP="00A70522">
      <w:pPr>
        <w:autoSpaceDE w:val="0"/>
        <w:autoSpaceDN w:val="0"/>
        <w:adjustRightInd w:val="0"/>
        <w:rPr>
          <w:rFonts w:asciiTheme="minorHAnsi" w:hAnsiTheme="minorHAnsi" w:cstheme="minorHAnsi"/>
          <w:color w:val="000000"/>
        </w:rPr>
      </w:pPr>
    </w:p>
    <w:p w14:paraId="2AF168E7" w14:textId="77777777" w:rsidR="00A70522" w:rsidRPr="00A70522" w:rsidRDefault="00A70522" w:rsidP="00A70522">
      <w:pPr>
        <w:autoSpaceDE w:val="0"/>
        <w:autoSpaceDN w:val="0"/>
        <w:adjustRightInd w:val="0"/>
        <w:spacing w:line="276" w:lineRule="atLeast"/>
        <w:rPr>
          <w:rFonts w:asciiTheme="minorHAnsi" w:hAnsiTheme="minorHAnsi" w:cstheme="minorHAnsi"/>
          <w:bCs/>
          <w:color w:val="000000"/>
        </w:rPr>
      </w:pPr>
      <w:r w:rsidRPr="00A70522">
        <w:rPr>
          <w:rFonts w:asciiTheme="minorHAnsi" w:hAnsiTheme="minorHAnsi" w:cstheme="minorHAnsi"/>
          <w:bCs/>
          <w:color w:val="000000"/>
        </w:rPr>
        <w:t xml:space="preserve">The facility training program must include training provided for competencies and skills that correlate with the resident needs identified in the facility assessment, as well as the comprehensive assessment process. An evaluation of the training program needs to be conducted per the requirements.   The overall intent of conducting an evaluation of a facility training program is to determine the effectiveness of the facility training programs and how the facility is meeting its’ objectives per the facility assessment.  The evaluation is a process by which a facility can observe what they and others are doing and learn how to improve these activities when necessary.    </w:t>
      </w:r>
    </w:p>
    <w:p w14:paraId="0A521F3E" w14:textId="77777777" w:rsidR="00A70522" w:rsidRPr="00A70522" w:rsidRDefault="00A70522" w:rsidP="00A70522">
      <w:pPr>
        <w:autoSpaceDE w:val="0"/>
        <w:autoSpaceDN w:val="0"/>
        <w:adjustRightInd w:val="0"/>
        <w:spacing w:line="276" w:lineRule="atLeast"/>
        <w:rPr>
          <w:rFonts w:asciiTheme="minorHAnsi" w:hAnsiTheme="minorHAnsi" w:cstheme="minorHAnsi"/>
          <w:bCs/>
          <w:color w:val="000000"/>
        </w:rPr>
      </w:pPr>
    </w:p>
    <w:p w14:paraId="0B853F48" w14:textId="77777777" w:rsidR="00A70522" w:rsidRPr="00A70522" w:rsidRDefault="00A70522" w:rsidP="00A70522">
      <w:pPr>
        <w:autoSpaceDE w:val="0"/>
        <w:autoSpaceDN w:val="0"/>
        <w:adjustRightInd w:val="0"/>
        <w:spacing w:line="276" w:lineRule="atLeast"/>
        <w:rPr>
          <w:rFonts w:asciiTheme="minorHAnsi" w:hAnsiTheme="minorHAnsi" w:cstheme="minorHAnsi"/>
          <w:bCs/>
          <w:color w:val="000000"/>
        </w:rPr>
      </w:pPr>
      <w:r w:rsidRPr="00A70522">
        <w:rPr>
          <w:rFonts w:asciiTheme="minorHAnsi" w:hAnsiTheme="minorHAnsi" w:cstheme="minorHAnsi"/>
          <w:bCs/>
          <w:color w:val="000000"/>
        </w:rPr>
        <w:t>There are numerous methods that providers may use to evaluate the progress of individual training as well as the overall outcomes of their facility training program.  The intent of evaluating the training program can be conducted in two phases:</w:t>
      </w:r>
    </w:p>
    <w:p w14:paraId="11D951A6" w14:textId="77777777" w:rsidR="00A70522" w:rsidRPr="00A70522" w:rsidRDefault="00A70522" w:rsidP="00A70522">
      <w:pPr>
        <w:pStyle w:val="ListParagraph"/>
        <w:numPr>
          <w:ilvl w:val="0"/>
          <w:numId w:val="32"/>
        </w:numPr>
        <w:autoSpaceDE w:val="0"/>
        <w:autoSpaceDN w:val="0"/>
        <w:adjustRightInd w:val="0"/>
        <w:spacing w:line="276" w:lineRule="atLeast"/>
        <w:rPr>
          <w:rFonts w:asciiTheme="minorHAnsi" w:hAnsiTheme="minorHAnsi" w:cstheme="minorHAnsi"/>
          <w:bCs/>
          <w:color w:val="000000"/>
        </w:rPr>
      </w:pPr>
      <w:r w:rsidRPr="00A70522">
        <w:rPr>
          <w:rFonts w:asciiTheme="minorHAnsi" w:hAnsiTheme="minorHAnsi" w:cstheme="minorHAnsi"/>
          <w:bCs/>
          <w:color w:val="000000"/>
        </w:rPr>
        <w:t>At different stages whether daily, weekly or monthly after a specific training, which may include evaluating the individual’s response to training or the effectiveness or the training/trainer as deemed applicable and/</w:t>
      </w:r>
      <w:proofErr w:type="gramStart"/>
      <w:r w:rsidRPr="00A70522">
        <w:rPr>
          <w:rFonts w:asciiTheme="minorHAnsi" w:hAnsiTheme="minorHAnsi" w:cstheme="minorHAnsi"/>
          <w:bCs/>
          <w:color w:val="000000"/>
        </w:rPr>
        <w:t>or;</w:t>
      </w:r>
      <w:proofErr w:type="gramEnd"/>
    </w:p>
    <w:p w14:paraId="591E1263" w14:textId="77777777" w:rsidR="00A70522" w:rsidRPr="00A70522" w:rsidRDefault="00A70522" w:rsidP="00A70522">
      <w:pPr>
        <w:pStyle w:val="ListParagraph"/>
        <w:numPr>
          <w:ilvl w:val="0"/>
          <w:numId w:val="32"/>
        </w:numPr>
        <w:autoSpaceDE w:val="0"/>
        <w:autoSpaceDN w:val="0"/>
        <w:adjustRightInd w:val="0"/>
        <w:spacing w:line="276" w:lineRule="atLeast"/>
        <w:rPr>
          <w:rFonts w:asciiTheme="minorHAnsi" w:hAnsiTheme="minorHAnsi" w:cstheme="minorHAnsi"/>
          <w:bCs/>
          <w:color w:val="000000"/>
        </w:rPr>
      </w:pPr>
      <w:r w:rsidRPr="00A70522">
        <w:rPr>
          <w:rFonts w:asciiTheme="minorHAnsi" w:hAnsiTheme="minorHAnsi" w:cstheme="minorHAnsi"/>
          <w:bCs/>
          <w:color w:val="000000"/>
        </w:rPr>
        <w:t xml:space="preserve">Evaluation of the facility’s overall training program annually or as needed based upon performance outcomes which correlate with the facility assessment. </w:t>
      </w:r>
    </w:p>
    <w:p w14:paraId="71B44BEF" w14:textId="77777777" w:rsidR="00A70522" w:rsidRPr="00A70522" w:rsidRDefault="00A70522" w:rsidP="00A70522">
      <w:pPr>
        <w:autoSpaceDE w:val="0"/>
        <w:autoSpaceDN w:val="0"/>
        <w:adjustRightInd w:val="0"/>
        <w:spacing w:line="276" w:lineRule="atLeast"/>
        <w:rPr>
          <w:rFonts w:asciiTheme="minorHAnsi" w:hAnsiTheme="minorHAnsi" w:cstheme="minorHAnsi"/>
          <w:bCs/>
          <w:color w:val="000000"/>
        </w:rPr>
      </w:pPr>
    </w:p>
    <w:p w14:paraId="2CD20636" w14:textId="77777777" w:rsidR="00A70522" w:rsidRPr="00A70522" w:rsidRDefault="00A70522" w:rsidP="00A70522">
      <w:pPr>
        <w:autoSpaceDE w:val="0"/>
        <w:autoSpaceDN w:val="0"/>
        <w:adjustRightInd w:val="0"/>
        <w:spacing w:line="276" w:lineRule="atLeast"/>
        <w:rPr>
          <w:rFonts w:asciiTheme="minorHAnsi" w:hAnsiTheme="minorHAnsi" w:cstheme="minorHAnsi"/>
          <w:b/>
          <w:bCs/>
          <w:color w:val="000000"/>
        </w:rPr>
      </w:pPr>
    </w:p>
    <w:p w14:paraId="10451F29" w14:textId="77777777" w:rsidR="00A70522" w:rsidRPr="00A70522" w:rsidRDefault="00A70522" w:rsidP="00A70522">
      <w:pPr>
        <w:autoSpaceDE w:val="0"/>
        <w:autoSpaceDN w:val="0"/>
        <w:adjustRightInd w:val="0"/>
        <w:spacing w:line="276" w:lineRule="atLeast"/>
        <w:rPr>
          <w:rFonts w:asciiTheme="minorHAnsi" w:hAnsiTheme="minorHAnsi" w:cstheme="minorHAnsi"/>
          <w:b/>
          <w:bCs/>
          <w:color w:val="000000"/>
        </w:rPr>
      </w:pPr>
    </w:p>
    <w:p w14:paraId="46C91DB1" w14:textId="77777777" w:rsidR="00A70522" w:rsidRPr="00A70522" w:rsidRDefault="00A70522" w:rsidP="00A70522">
      <w:pPr>
        <w:autoSpaceDE w:val="0"/>
        <w:autoSpaceDN w:val="0"/>
        <w:adjustRightInd w:val="0"/>
        <w:spacing w:line="276" w:lineRule="atLeast"/>
        <w:rPr>
          <w:rFonts w:asciiTheme="minorHAnsi" w:hAnsiTheme="minorHAnsi" w:cstheme="minorHAnsi"/>
          <w:b/>
          <w:bCs/>
          <w:color w:val="000000"/>
        </w:rPr>
      </w:pPr>
    </w:p>
    <w:p w14:paraId="2C84F92D" w14:textId="77777777" w:rsidR="00A70522" w:rsidRPr="00A70522" w:rsidRDefault="00A70522" w:rsidP="00A70522">
      <w:pPr>
        <w:autoSpaceDE w:val="0"/>
        <w:autoSpaceDN w:val="0"/>
        <w:adjustRightInd w:val="0"/>
        <w:spacing w:line="276" w:lineRule="atLeast"/>
        <w:rPr>
          <w:rFonts w:asciiTheme="minorHAnsi" w:hAnsiTheme="minorHAnsi" w:cstheme="minorHAnsi"/>
          <w:b/>
          <w:bCs/>
          <w:color w:val="000000"/>
        </w:rPr>
      </w:pPr>
      <w:r w:rsidRPr="00A70522">
        <w:rPr>
          <w:rFonts w:asciiTheme="minorHAnsi" w:hAnsiTheme="minorHAnsi" w:cstheme="minorHAnsi"/>
          <w:b/>
          <w:bCs/>
          <w:color w:val="000000"/>
        </w:rPr>
        <w:t>TRAINING PROGRAM EVALUATION PROCESS</w:t>
      </w:r>
    </w:p>
    <w:p w14:paraId="04580014" w14:textId="77777777" w:rsidR="00A70522" w:rsidRPr="00A70522" w:rsidRDefault="00A70522" w:rsidP="00A70522">
      <w:pPr>
        <w:autoSpaceDE w:val="0"/>
        <w:autoSpaceDN w:val="0"/>
        <w:adjustRightInd w:val="0"/>
        <w:spacing w:line="276" w:lineRule="atLeast"/>
        <w:rPr>
          <w:rFonts w:asciiTheme="minorHAnsi" w:hAnsiTheme="minorHAnsi" w:cstheme="minorHAnsi"/>
          <w:b/>
          <w:bCs/>
          <w:color w:val="000000"/>
        </w:rPr>
      </w:pPr>
    </w:p>
    <w:p w14:paraId="7DC619FD" w14:textId="77777777" w:rsidR="00A70522" w:rsidRDefault="00A70522" w:rsidP="00A70522">
      <w:pPr>
        <w:shd w:val="clear" w:color="auto" w:fill="FFFFFF"/>
        <w:spacing w:after="270" w:line="270" w:lineRule="atLeast"/>
        <w:rPr>
          <w:rFonts w:asciiTheme="minorHAnsi" w:hAnsiTheme="minorHAnsi" w:cstheme="minorHAnsi"/>
          <w:bCs/>
        </w:rPr>
      </w:pPr>
      <w:r w:rsidRPr="00A70522">
        <w:rPr>
          <w:rFonts w:asciiTheme="minorHAnsi" w:hAnsiTheme="minorHAnsi" w:cstheme="minorHAnsi"/>
          <w:bCs/>
          <w:color w:val="000000"/>
        </w:rPr>
        <w:t xml:space="preserve">Evaluating a training program is a </w:t>
      </w:r>
      <w:r w:rsidRPr="00A70522">
        <w:rPr>
          <w:rFonts w:asciiTheme="minorHAnsi" w:hAnsiTheme="minorHAnsi" w:cstheme="minorHAnsi"/>
          <w:bCs/>
        </w:rPr>
        <w:t xml:space="preserve">means for a facility to gather information that can be reviewed and interpreted to make decisions regarding learning and development that aligns with standards of practice, professional scope of practice, requirements, staff knowledge and competencies and correlation with the facility assessment.  </w:t>
      </w:r>
    </w:p>
    <w:p w14:paraId="3F07B2BE" w14:textId="31073D44" w:rsidR="00A70522" w:rsidRPr="00A70522" w:rsidRDefault="00A70522" w:rsidP="00A70522">
      <w:pPr>
        <w:shd w:val="clear" w:color="auto" w:fill="FFFFFF"/>
        <w:spacing w:after="270" w:line="270" w:lineRule="atLeast"/>
        <w:rPr>
          <w:rFonts w:asciiTheme="minorHAnsi" w:hAnsiTheme="minorHAnsi" w:cstheme="minorHAnsi"/>
        </w:rPr>
      </w:pPr>
      <w:r w:rsidRPr="00A70522">
        <w:rPr>
          <w:rFonts w:asciiTheme="minorHAnsi" w:hAnsiTheme="minorHAnsi" w:cstheme="minorHAnsi"/>
        </w:rPr>
        <w:t xml:space="preserve">The following depicts a process to evaluate a facility training program utilizing the facility Quality Assurance and Performance Improvement process.  </w:t>
      </w:r>
    </w:p>
    <w:p w14:paraId="2560F4B2" w14:textId="77777777" w:rsidR="00A70522" w:rsidRPr="00A70522" w:rsidRDefault="00A70522" w:rsidP="00A70522">
      <w:pPr>
        <w:shd w:val="clear" w:color="auto" w:fill="FFFFFF"/>
        <w:spacing w:after="270" w:line="270" w:lineRule="atLeast"/>
        <w:jc w:val="center"/>
        <w:rPr>
          <w:rFonts w:asciiTheme="minorHAnsi" w:hAnsiTheme="minorHAnsi" w:cstheme="minorHAnsi"/>
        </w:rPr>
      </w:pPr>
      <w:r w:rsidRPr="00A70522">
        <w:rPr>
          <w:rFonts w:asciiTheme="minorHAnsi" w:hAnsiTheme="minorHAnsi" w:cstheme="minorHAnsi"/>
          <w:noProof/>
        </w:rPr>
        <w:lastRenderedPageBreak/>
        <w:drawing>
          <wp:inline distT="0" distB="0" distL="0" distR="0" wp14:anchorId="5141B3D7" wp14:editId="609D11E6">
            <wp:extent cx="4872251" cy="4261658"/>
            <wp:effectExtent l="0" t="0" r="5080" b="5715"/>
            <wp:docPr id="1266520604" name="Picture 1266520604" descr="A diagram of a facility training pro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520604" name="Picture 1266520604" descr="A diagram of a facility training program&#10;&#10;Description automatically generated with medium confidence"/>
                    <pic:cNvPicPr/>
                  </pic:nvPicPr>
                  <pic:blipFill>
                    <a:blip r:embed="rId8"/>
                    <a:stretch>
                      <a:fillRect/>
                    </a:stretch>
                  </pic:blipFill>
                  <pic:spPr>
                    <a:xfrm>
                      <a:off x="0" y="0"/>
                      <a:ext cx="4882558" cy="4270673"/>
                    </a:xfrm>
                    <a:prstGeom prst="rect">
                      <a:avLst/>
                    </a:prstGeom>
                  </pic:spPr>
                </pic:pic>
              </a:graphicData>
            </a:graphic>
          </wp:inline>
        </w:drawing>
      </w:r>
    </w:p>
    <w:p w14:paraId="13982A0E" w14:textId="77777777" w:rsidR="00A70522" w:rsidRPr="00A70522" w:rsidRDefault="00A70522" w:rsidP="00A70522">
      <w:pPr>
        <w:pStyle w:val="ListParagraph"/>
        <w:numPr>
          <w:ilvl w:val="0"/>
          <w:numId w:val="33"/>
        </w:numPr>
        <w:shd w:val="clear" w:color="auto" w:fill="FFFFFF"/>
        <w:rPr>
          <w:rFonts w:asciiTheme="minorHAnsi" w:hAnsiTheme="minorHAnsi" w:cstheme="minorHAnsi"/>
          <w:u w:val="single"/>
        </w:rPr>
      </w:pPr>
      <w:r w:rsidRPr="00A70522">
        <w:rPr>
          <w:rFonts w:asciiTheme="minorHAnsi" w:hAnsiTheme="minorHAnsi" w:cstheme="minorHAnsi"/>
          <w:u w:val="single"/>
        </w:rPr>
        <w:t xml:space="preserve">Determination of Training Needs </w:t>
      </w:r>
    </w:p>
    <w:p w14:paraId="4F92294F" w14:textId="77777777" w:rsidR="00A70522" w:rsidRPr="00A70522" w:rsidRDefault="00A70522" w:rsidP="00A70522">
      <w:pPr>
        <w:pStyle w:val="ListParagraph"/>
        <w:numPr>
          <w:ilvl w:val="1"/>
          <w:numId w:val="33"/>
        </w:numPr>
        <w:shd w:val="clear" w:color="auto" w:fill="FFFFFF"/>
        <w:spacing w:line="270" w:lineRule="atLeast"/>
        <w:rPr>
          <w:rFonts w:asciiTheme="minorHAnsi" w:hAnsiTheme="minorHAnsi" w:cstheme="minorHAnsi"/>
        </w:rPr>
      </w:pPr>
      <w:r w:rsidRPr="00A70522">
        <w:rPr>
          <w:rFonts w:asciiTheme="minorHAnsi" w:hAnsiTheme="minorHAnsi" w:cstheme="minorHAnsi"/>
        </w:rPr>
        <w:t xml:space="preserve">The facility will incorporate the required training components into their orientation program, annual training plan, professional/certification requirements, facility assessment findings, as well as other clinical and operational needs.  </w:t>
      </w:r>
    </w:p>
    <w:p w14:paraId="3547ADD1" w14:textId="77777777" w:rsidR="00A70522" w:rsidRPr="00A70522" w:rsidRDefault="00A70522" w:rsidP="00A70522">
      <w:pPr>
        <w:pStyle w:val="ListParagraph"/>
        <w:numPr>
          <w:ilvl w:val="1"/>
          <w:numId w:val="33"/>
        </w:numPr>
        <w:shd w:val="clear" w:color="auto" w:fill="FFFFFF"/>
        <w:spacing w:line="270" w:lineRule="atLeast"/>
        <w:rPr>
          <w:rFonts w:asciiTheme="minorHAnsi" w:hAnsiTheme="minorHAnsi" w:cstheme="minorHAnsi"/>
        </w:rPr>
      </w:pPr>
      <w:r w:rsidRPr="00A70522">
        <w:rPr>
          <w:rFonts w:asciiTheme="minorHAnsi" w:hAnsiTheme="minorHAnsi" w:cstheme="minorHAnsi"/>
        </w:rPr>
        <w:t>Specific elements and criteria in a facility training plan should include, but not limited to:</w:t>
      </w:r>
    </w:p>
    <w:p w14:paraId="19E3F6E8" w14:textId="66C8D93D" w:rsidR="00A70522" w:rsidRPr="00A70522" w:rsidRDefault="00A70522" w:rsidP="00A70522">
      <w:pPr>
        <w:pStyle w:val="ListParagraph"/>
        <w:numPr>
          <w:ilvl w:val="2"/>
          <w:numId w:val="33"/>
        </w:numPr>
        <w:shd w:val="clear" w:color="auto" w:fill="FFFFFF"/>
        <w:rPr>
          <w:rFonts w:asciiTheme="minorHAnsi" w:hAnsiTheme="minorHAnsi" w:cstheme="minorHAnsi"/>
        </w:rPr>
      </w:pPr>
      <w:r w:rsidRPr="00A70522">
        <w:rPr>
          <w:rFonts w:asciiTheme="minorHAnsi" w:hAnsiTheme="minorHAnsi" w:cstheme="minorHAnsi"/>
        </w:rPr>
        <w:t xml:space="preserve">Evidenced based </w:t>
      </w:r>
      <w:proofErr w:type="gramStart"/>
      <w:r w:rsidRPr="00A70522">
        <w:rPr>
          <w:rFonts w:asciiTheme="minorHAnsi" w:hAnsiTheme="minorHAnsi" w:cstheme="minorHAnsi"/>
        </w:rPr>
        <w:t>practice</w:t>
      </w:r>
      <w:proofErr w:type="gramEnd"/>
    </w:p>
    <w:p w14:paraId="5983DCCD" w14:textId="77777777" w:rsidR="00A70522" w:rsidRPr="00A70522" w:rsidRDefault="00A70522" w:rsidP="00A70522">
      <w:pPr>
        <w:pStyle w:val="ListParagraph"/>
        <w:numPr>
          <w:ilvl w:val="2"/>
          <w:numId w:val="33"/>
        </w:numPr>
        <w:shd w:val="clear" w:color="auto" w:fill="FFFFFF"/>
        <w:rPr>
          <w:rFonts w:asciiTheme="minorHAnsi" w:hAnsiTheme="minorHAnsi" w:cstheme="minorHAnsi"/>
        </w:rPr>
      </w:pPr>
      <w:r w:rsidRPr="00A70522">
        <w:rPr>
          <w:rFonts w:asciiTheme="minorHAnsi" w:hAnsiTheme="minorHAnsi" w:cstheme="minorHAnsi"/>
        </w:rPr>
        <w:t>Standards of practice</w:t>
      </w:r>
    </w:p>
    <w:p w14:paraId="32BA78FE" w14:textId="77777777" w:rsidR="00A70522" w:rsidRPr="00A70522" w:rsidRDefault="00A70522" w:rsidP="00A70522">
      <w:pPr>
        <w:pStyle w:val="ListParagraph"/>
        <w:numPr>
          <w:ilvl w:val="2"/>
          <w:numId w:val="33"/>
        </w:numPr>
        <w:shd w:val="clear" w:color="auto" w:fill="FFFFFF"/>
        <w:rPr>
          <w:rFonts w:asciiTheme="minorHAnsi" w:hAnsiTheme="minorHAnsi" w:cstheme="minorHAnsi"/>
        </w:rPr>
      </w:pPr>
      <w:r w:rsidRPr="00A70522">
        <w:rPr>
          <w:rFonts w:asciiTheme="minorHAnsi" w:hAnsiTheme="minorHAnsi" w:cstheme="minorHAnsi"/>
        </w:rPr>
        <w:t>Regulatory requirements (federal, state, and local)</w:t>
      </w:r>
    </w:p>
    <w:p w14:paraId="36C07DEB" w14:textId="77777777" w:rsidR="00A70522" w:rsidRPr="00A70522" w:rsidRDefault="00A70522" w:rsidP="00A70522">
      <w:pPr>
        <w:pStyle w:val="ListParagraph"/>
        <w:numPr>
          <w:ilvl w:val="3"/>
          <w:numId w:val="33"/>
        </w:numPr>
        <w:shd w:val="clear" w:color="auto" w:fill="FFFFFF"/>
        <w:rPr>
          <w:rFonts w:asciiTheme="minorHAnsi" w:hAnsiTheme="minorHAnsi" w:cstheme="minorHAnsi"/>
        </w:rPr>
      </w:pPr>
      <w:r w:rsidRPr="00A70522">
        <w:rPr>
          <w:rFonts w:asciiTheme="minorHAnsi" w:hAnsiTheme="minorHAnsi" w:cstheme="minorHAnsi"/>
        </w:rPr>
        <w:t>CMS State Operations Manual, Appendix PP – Guidance to Surveyors for Long Term Care Facilities</w:t>
      </w:r>
    </w:p>
    <w:p w14:paraId="11AB6B74" w14:textId="77777777" w:rsidR="00A70522" w:rsidRPr="00A70522" w:rsidRDefault="00A70522" w:rsidP="00A70522">
      <w:pPr>
        <w:pStyle w:val="ListParagraph"/>
        <w:numPr>
          <w:ilvl w:val="3"/>
          <w:numId w:val="33"/>
        </w:numPr>
        <w:shd w:val="clear" w:color="auto" w:fill="FFFFFF"/>
        <w:rPr>
          <w:rFonts w:asciiTheme="minorHAnsi" w:hAnsiTheme="minorHAnsi" w:cstheme="minorHAnsi"/>
        </w:rPr>
      </w:pPr>
      <w:r w:rsidRPr="00A70522">
        <w:rPr>
          <w:rFonts w:asciiTheme="minorHAnsi" w:hAnsiTheme="minorHAnsi" w:cstheme="minorHAnsi"/>
        </w:rPr>
        <w:t>CMS Long-Term Care Facility Resident Assessment Instrument 3.0 User’s Manual</w:t>
      </w:r>
    </w:p>
    <w:p w14:paraId="7845F4C3" w14:textId="77777777" w:rsidR="00A70522" w:rsidRPr="00A70522" w:rsidRDefault="00A70522" w:rsidP="00A70522">
      <w:pPr>
        <w:pStyle w:val="ListParagraph"/>
        <w:numPr>
          <w:ilvl w:val="2"/>
          <w:numId w:val="33"/>
        </w:numPr>
        <w:shd w:val="clear" w:color="auto" w:fill="FFFFFF"/>
        <w:rPr>
          <w:rFonts w:asciiTheme="minorHAnsi" w:hAnsiTheme="minorHAnsi" w:cstheme="minorHAnsi"/>
        </w:rPr>
      </w:pPr>
      <w:r w:rsidRPr="00A70522">
        <w:rPr>
          <w:rFonts w:asciiTheme="minorHAnsi" w:hAnsiTheme="minorHAnsi" w:cstheme="minorHAnsi"/>
        </w:rPr>
        <w:t>Scope of practice</w:t>
      </w:r>
    </w:p>
    <w:p w14:paraId="2ECBE2D0" w14:textId="77777777" w:rsidR="00A70522" w:rsidRPr="00A70522" w:rsidRDefault="00A70522" w:rsidP="00A70522">
      <w:pPr>
        <w:pStyle w:val="ListParagraph"/>
        <w:numPr>
          <w:ilvl w:val="2"/>
          <w:numId w:val="33"/>
        </w:numPr>
        <w:shd w:val="clear" w:color="auto" w:fill="FFFFFF"/>
        <w:rPr>
          <w:rFonts w:asciiTheme="minorHAnsi" w:hAnsiTheme="minorHAnsi" w:cstheme="minorHAnsi"/>
        </w:rPr>
      </w:pPr>
      <w:r w:rsidRPr="00A70522">
        <w:rPr>
          <w:rFonts w:asciiTheme="minorHAnsi" w:hAnsiTheme="minorHAnsi" w:cstheme="minorHAnsi"/>
        </w:rPr>
        <w:t>Specialty program requirements</w:t>
      </w:r>
    </w:p>
    <w:p w14:paraId="5EC916B5" w14:textId="77777777" w:rsidR="00A70522" w:rsidRPr="00A70522" w:rsidRDefault="00A70522" w:rsidP="00A70522">
      <w:pPr>
        <w:pStyle w:val="ListParagraph"/>
        <w:numPr>
          <w:ilvl w:val="2"/>
          <w:numId w:val="33"/>
        </w:numPr>
        <w:shd w:val="clear" w:color="auto" w:fill="FFFFFF"/>
        <w:rPr>
          <w:rFonts w:asciiTheme="minorHAnsi" w:hAnsiTheme="minorHAnsi" w:cstheme="minorHAnsi"/>
        </w:rPr>
      </w:pPr>
      <w:r w:rsidRPr="00A70522">
        <w:rPr>
          <w:rFonts w:asciiTheme="minorHAnsi" w:hAnsiTheme="minorHAnsi" w:cstheme="minorHAnsi"/>
        </w:rPr>
        <w:t>Facility policies and procedures</w:t>
      </w:r>
    </w:p>
    <w:p w14:paraId="63791317" w14:textId="77777777" w:rsidR="00A70522" w:rsidRPr="00A70522" w:rsidRDefault="00A70522" w:rsidP="00A70522">
      <w:pPr>
        <w:pStyle w:val="ListParagraph"/>
        <w:numPr>
          <w:ilvl w:val="2"/>
          <w:numId w:val="33"/>
        </w:numPr>
        <w:shd w:val="clear" w:color="auto" w:fill="FFFFFF"/>
        <w:rPr>
          <w:rFonts w:asciiTheme="minorHAnsi" w:hAnsiTheme="minorHAnsi" w:cstheme="minorHAnsi"/>
        </w:rPr>
      </w:pPr>
      <w:r w:rsidRPr="00A70522">
        <w:rPr>
          <w:rFonts w:asciiTheme="minorHAnsi" w:hAnsiTheme="minorHAnsi" w:cstheme="minorHAnsi"/>
        </w:rPr>
        <w:lastRenderedPageBreak/>
        <w:t>Facility expectations</w:t>
      </w:r>
    </w:p>
    <w:p w14:paraId="36DE446E" w14:textId="77777777" w:rsidR="00A70522" w:rsidRPr="00A70522" w:rsidRDefault="00A70522" w:rsidP="00A70522">
      <w:pPr>
        <w:pStyle w:val="ListParagraph"/>
        <w:numPr>
          <w:ilvl w:val="2"/>
          <w:numId w:val="33"/>
        </w:numPr>
        <w:shd w:val="clear" w:color="auto" w:fill="FFFFFF"/>
        <w:rPr>
          <w:rFonts w:asciiTheme="minorHAnsi" w:hAnsiTheme="minorHAnsi" w:cstheme="minorHAnsi"/>
        </w:rPr>
      </w:pPr>
      <w:r w:rsidRPr="00A70522">
        <w:rPr>
          <w:rFonts w:asciiTheme="minorHAnsi" w:hAnsiTheme="minorHAnsi" w:cstheme="minorHAnsi"/>
        </w:rPr>
        <w:t xml:space="preserve">Facility assessment results </w:t>
      </w:r>
    </w:p>
    <w:p w14:paraId="07F3F918" w14:textId="77777777" w:rsidR="00A70522" w:rsidRPr="00A70522" w:rsidRDefault="00A70522" w:rsidP="00A70522">
      <w:pPr>
        <w:pStyle w:val="ListParagraph"/>
        <w:numPr>
          <w:ilvl w:val="2"/>
          <w:numId w:val="33"/>
        </w:numPr>
        <w:shd w:val="clear" w:color="auto" w:fill="FFFFFF"/>
        <w:rPr>
          <w:rFonts w:asciiTheme="minorHAnsi" w:hAnsiTheme="minorHAnsi" w:cstheme="minorHAnsi"/>
        </w:rPr>
      </w:pPr>
      <w:r w:rsidRPr="00A70522">
        <w:rPr>
          <w:rFonts w:asciiTheme="minorHAnsi" w:hAnsiTheme="minorHAnsi" w:cstheme="minorHAnsi"/>
        </w:rPr>
        <w:t xml:space="preserve">Staff learning needs and </w:t>
      </w:r>
      <w:proofErr w:type="gramStart"/>
      <w:r w:rsidRPr="00A70522">
        <w:rPr>
          <w:rFonts w:asciiTheme="minorHAnsi" w:hAnsiTheme="minorHAnsi" w:cstheme="minorHAnsi"/>
        </w:rPr>
        <w:t>competencies</w:t>
      </w:r>
      <w:proofErr w:type="gramEnd"/>
      <w:r w:rsidRPr="00A70522">
        <w:rPr>
          <w:rFonts w:asciiTheme="minorHAnsi" w:hAnsiTheme="minorHAnsi" w:cstheme="minorHAnsi"/>
        </w:rPr>
        <w:t xml:space="preserve"> </w:t>
      </w:r>
    </w:p>
    <w:p w14:paraId="35A7CBFC" w14:textId="77777777" w:rsidR="00A70522" w:rsidRPr="00A70522" w:rsidRDefault="00A70522" w:rsidP="00A70522">
      <w:pPr>
        <w:pStyle w:val="ListParagraph"/>
        <w:numPr>
          <w:ilvl w:val="2"/>
          <w:numId w:val="33"/>
        </w:numPr>
        <w:shd w:val="clear" w:color="auto" w:fill="FFFFFF"/>
        <w:rPr>
          <w:rFonts w:asciiTheme="minorHAnsi" w:hAnsiTheme="minorHAnsi" w:cstheme="minorHAnsi"/>
        </w:rPr>
      </w:pPr>
      <w:r w:rsidRPr="00A70522">
        <w:rPr>
          <w:rFonts w:asciiTheme="minorHAnsi" w:hAnsiTheme="minorHAnsi" w:cstheme="minorHAnsi"/>
        </w:rPr>
        <w:t xml:space="preserve">Past training needs  </w:t>
      </w:r>
    </w:p>
    <w:p w14:paraId="01495A38" w14:textId="77777777" w:rsidR="00A70522" w:rsidRPr="00A70522" w:rsidRDefault="00A70522" w:rsidP="00A70522">
      <w:pPr>
        <w:pStyle w:val="ListParagraph"/>
        <w:numPr>
          <w:ilvl w:val="2"/>
          <w:numId w:val="33"/>
        </w:numPr>
        <w:shd w:val="clear" w:color="auto" w:fill="FFFFFF"/>
        <w:rPr>
          <w:rFonts w:asciiTheme="minorHAnsi" w:hAnsiTheme="minorHAnsi" w:cstheme="minorHAnsi"/>
        </w:rPr>
      </w:pPr>
      <w:r w:rsidRPr="00A70522">
        <w:rPr>
          <w:rFonts w:asciiTheme="minorHAnsi" w:hAnsiTheme="minorHAnsi" w:cstheme="minorHAnsi"/>
        </w:rPr>
        <w:t xml:space="preserve">Other areas determined by operational, clinical, and organization </w:t>
      </w:r>
      <w:proofErr w:type="gramStart"/>
      <w:r w:rsidRPr="00A70522">
        <w:rPr>
          <w:rFonts w:asciiTheme="minorHAnsi" w:hAnsiTheme="minorHAnsi" w:cstheme="minorHAnsi"/>
        </w:rPr>
        <w:t>needs</w:t>
      </w:r>
      <w:proofErr w:type="gramEnd"/>
    </w:p>
    <w:p w14:paraId="7616B762" w14:textId="77777777" w:rsidR="00A70522" w:rsidRPr="00A70522" w:rsidRDefault="00A70522" w:rsidP="00A70522">
      <w:pPr>
        <w:pStyle w:val="ListParagraph"/>
        <w:shd w:val="clear" w:color="auto" w:fill="FFFFFF"/>
        <w:ind w:left="2160"/>
        <w:rPr>
          <w:rFonts w:asciiTheme="minorHAnsi" w:hAnsiTheme="minorHAnsi" w:cstheme="minorHAnsi"/>
        </w:rPr>
      </w:pPr>
    </w:p>
    <w:p w14:paraId="60862EC6" w14:textId="77777777" w:rsidR="00A70522" w:rsidRPr="00A70522" w:rsidRDefault="00A70522" w:rsidP="00A70522">
      <w:pPr>
        <w:pStyle w:val="ListParagraph"/>
        <w:numPr>
          <w:ilvl w:val="1"/>
          <w:numId w:val="33"/>
        </w:numPr>
        <w:shd w:val="clear" w:color="auto" w:fill="FFFFFF"/>
        <w:rPr>
          <w:rFonts w:asciiTheme="minorHAnsi" w:hAnsiTheme="minorHAnsi" w:cstheme="minorHAnsi"/>
        </w:rPr>
      </w:pPr>
      <w:r w:rsidRPr="00A70522">
        <w:rPr>
          <w:rFonts w:asciiTheme="minorHAnsi" w:hAnsiTheme="minorHAnsi" w:cstheme="minorHAnsi"/>
        </w:rPr>
        <w:t xml:space="preserve">Additional determination of training needs includes any identified areas of deficit or opportunities for improvement based upon quality assurance and performance improvement </w:t>
      </w:r>
      <w:proofErr w:type="gramStart"/>
      <w:r w:rsidRPr="00A70522">
        <w:rPr>
          <w:rFonts w:asciiTheme="minorHAnsi" w:hAnsiTheme="minorHAnsi" w:cstheme="minorHAnsi"/>
        </w:rPr>
        <w:t>findings</w:t>
      </w:r>
      <w:proofErr w:type="gramEnd"/>
      <w:r w:rsidRPr="00A70522">
        <w:rPr>
          <w:rFonts w:asciiTheme="minorHAnsi" w:hAnsiTheme="minorHAnsi" w:cstheme="minorHAnsi"/>
        </w:rPr>
        <w:t xml:space="preserve"> </w:t>
      </w:r>
    </w:p>
    <w:p w14:paraId="16BD5732" w14:textId="77777777" w:rsidR="00A70522" w:rsidRPr="00A70522" w:rsidRDefault="00A70522" w:rsidP="00A70522">
      <w:pPr>
        <w:pStyle w:val="ListParagraph"/>
        <w:shd w:val="clear" w:color="auto" w:fill="FFFFFF"/>
        <w:ind w:left="1440"/>
        <w:rPr>
          <w:rFonts w:asciiTheme="minorHAnsi" w:hAnsiTheme="minorHAnsi" w:cstheme="minorHAnsi"/>
        </w:rPr>
      </w:pPr>
    </w:p>
    <w:p w14:paraId="78C6D6E7" w14:textId="77777777" w:rsidR="00A70522" w:rsidRPr="00A70522" w:rsidRDefault="00A70522" w:rsidP="00A70522">
      <w:pPr>
        <w:pStyle w:val="ListParagraph"/>
        <w:shd w:val="clear" w:color="auto" w:fill="FFFFFF"/>
        <w:ind w:left="1440"/>
        <w:rPr>
          <w:rFonts w:asciiTheme="minorHAnsi" w:hAnsiTheme="minorHAnsi" w:cstheme="minorHAnsi"/>
        </w:rPr>
      </w:pPr>
    </w:p>
    <w:p w14:paraId="7F2F4F87" w14:textId="77777777" w:rsidR="00A70522" w:rsidRPr="00A70522" w:rsidRDefault="00A70522" w:rsidP="00A70522">
      <w:pPr>
        <w:pStyle w:val="ListParagraph"/>
        <w:numPr>
          <w:ilvl w:val="0"/>
          <w:numId w:val="33"/>
        </w:numPr>
        <w:shd w:val="clear" w:color="auto" w:fill="FFFFFF"/>
        <w:rPr>
          <w:rFonts w:asciiTheme="minorHAnsi" w:hAnsiTheme="minorHAnsi" w:cstheme="minorHAnsi"/>
          <w:u w:val="single"/>
        </w:rPr>
      </w:pPr>
      <w:r w:rsidRPr="00A70522">
        <w:rPr>
          <w:rFonts w:asciiTheme="minorHAnsi" w:hAnsiTheme="minorHAnsi" w:cstheme="minorHAnsi"/>
          <w:u w:val="single"/>
        </w:rPr>
        <w:t>Provide Education</w:t>
      </w:r>
    </w:p>
    <w:p w14:paraId="550AF8BC" w14:textId="77777777" w:rsidR="00A70522" w:rsidRPr="00A70522" w:rsidRDefault="00A70522" w:rsidP="00A70522">
      <w:pPr>
        <w:pStyle w:val="ListParagraph"/>
        <w:numPr>
          <w:ilvl w:val="1"/>
          <w:numId w:val="33"/>
        </w:numPr>
        <w:shd w:val="clear" w:color="auto" w:fill="FFFFFF"/>
        <w:rPr>
          <w:rFonts w:asciiTheme="minorHAnsi" w:hAnsiTheme="minorHAnsi" w:cstheme="minorHAnsi"/>
        </w:rPr>
      </w:pPr>
      <w:r w:rsidRPr="00A70522">
        <w:rPr>
          <w:rFonts w:asciiTheme="minorHAnsi" w:hAnsiTheme="minorHAnsi" w:cstheme="minorHAnsi"/>
        </w:rPr>
        <w:t>Development of specific training/education programs should provide evidence of learning needs and overall objectives.  Specific components may include, but are not limited to:</w:t>
      </w:r>
    </w:p>
    <w:p w14:paraId="20F52688" w14:textId="77777777" w:rsidR="00A70522" w:rsidRPr="00A70522" w:rsidRDefault="00A70522" w:rsidP="00A70522">
      <w:pPr>
        <w:pStyle w:val="ListParagraph"/>
        <w:numPr>
          <w:ilvl w:val="2"/>
          <w:numId w:val="33"/>
        </w:numPr>
        <w:shd w:val="clear" w:color="auto" w:fill="FFFFFF"/>
        <w:rPr>
          <w:rFonts w:asciiTheme="minorHAnsi" w:hAnsiTheme="minorHAnsi" w:cstheme="minorHAnsi"/>
        </w:rPr>
      </w:pPr>
      <w:r w:rsidRPr="00A70522">
        <w:rPr>
          <w:rFonts w:asciiTheme="minorHAnsi" w:hAnsiTheme="minorHAnsi" w:cstheme="minorHAnsi"/>
        </w:rPr>
        <w:t>Training description or summary of educational content</w:t>
      </w:r>
    </w:p>
    <w:p w14:paraId="77D3E7E6" w14:textId="77777777" w:rsidR="00A70522" w:rsidRPr="00A70522" w:rsidRDefault="00A70522" w:rsidP="00A70522">
      <w:pPr>
        <w:pStyle w:val="ListParagraph"/>
        <w:numPr>
          <w:ilvl w:val="2"/>
          <w:numId w:val="33"/>
        </w:numPr>
        <w:shd w:val="clear" w:color="auto" w:fill="FFFFFF"/>
        <w:rPr>
          <w:rFonts w:asciiTheme="minorHAnsi" w:hAnsiTheme="minorHAnsi" w:cstheme="minorHAnsi"/>
        </w:rPr>
      </w:pPr>
      <w:r w:rsidRPr="00A70522">
        <w:rPr>
          <w:rFonts w:asciiTheme="minorHAnsi" w:hAnsiTheme="minorHAnsi" w:cstheme="minorHAnsi"/>
        </w:rPr>
        <w:t>Learning objectives</w:t>
      </w:r>
    </w:p>
    <w:p w14:paraId="1774611D" w14:textId="77777777" w:rsidR="00A70522" w:rsidRPr="00A70522" w:rsidRDefault="00A70522" w:rsidP="00A70522">
      <w:pPr>
        <w:pStyle w:val="ListParagraph"/>
        <w:numPr>
          <w:ilvl w:val="2"/>
          <w:numId w:val="33"/>
        </w:numPr>
        <w:shd w:val="clear" w:color="auto" w:fill="FFFFFF"/>
        <w:rPr>
          <w:rFonts w:asciiTheme="minorHAnsi" w:hAnsiTheme="minorHAnsi" w:cstheme="minorHAnsi"/>
        </w:rPr>
      </w:pPr>
      <w:r w:rsidRPr="00A70522">
        <w:rPr>
          <w:rFonts w:asciiTheme="minorHAnsi" w:hAnsiTheme="minorHAnsi" w:cstheme="minorHAnsi"/>
        </w:rPr>
        <w:t>Methodology – Method of instruction such as:</w:t>
      </w:r>
    </w:p>
    <w:p w14:paraId="66BE4111" w14:textId="77777777" w:rsidR="00A70522" w:rsidRPr="00A70522" w:rsidRDefault="00A70522" w:rsidP="00A70522">
      <w:pPr>
        <w:pStyle w:val="ListParagraph"/>
        <w:numPr>
          <w:ilvl w:val="3"/>
          <w:numId w:val="33"/>
        </w:numPr>
        <w:shd w:val="clear" w:color="auto" w:fill="FFFFFF"/>
        <w:rPr>
          <w:rFonts w:asciiTheme="minorHAnsi" w:hAnsiTheme="minorHAnsi" w:cstheme="minorHAnsi"/>
        </w:rPr>
      </w:pPr>
      <w:r w:rsidRPr="00A70522">
        <w:rPr>
          <w:rFonts w:asciiTheme="minorHAnsi" w:hAnsiTheme="minorHAnsi" w:cstheme="minorHAnsi"/>
        </w:rPr>
        <w:t>Lecture</w:t>
      </w:r>
    </w:p>
    <w:p w14:paraId="2BD31779" w14:textId="77777777" w:rsidR="00A70522" w:rsidRPr="00A70522" w:rsidRDefault="00A70522" w:rsidP="00A70522">
      <w:pPr>
        <w:pStyle w:val="ListParagraph"/>
        <w:numPr>
          <w:ilvl w:val="3"/>
          <w:numId w:val="33"/>
        </w:numPr>
        <w:shd w:val="clear" w:color="auto" w:fill="FFFFFF"/>
        <w:rPr>
          <w:rFonts w:asciiTheme="minorHAnsi" w:hAnsiTheme="minorHAnsi" w:cstheme="minorHAnsi"/>
        </w:rPr>
      </w:pPr>
      <w:r w:rsidRPr="00A70522">
        <w:rPr>
          <w:rFonts w:asciiTheme="minorHAnsi" w:hAnsiTheme="minorHAnsi" w:cstheme="minorHAnsi"/>
        </w:rPr>
        <w:t>Demonstration</w:t>
      </w:r>
    </w:p>
    <w:p w14:paraId="5C383ED1" w14:textId="77777777" w:rsidR="00A70522" w:rsidRPr="00A70522" w:rsidRDefault="00A70522" w:rsidP="00A70522">
      <w:pPr>
        <w:pStyle w:val="ListParagraph"/>
        <w:numPr>
          <w:ilvl w:val="3"/>
          <w:numId w:val="33"/>
        </w:numPr>
        <w:shd w:val="clear" w:color="auto" w:fill="FFFFFF"/>
        <w:rPr>
          <w:rFonts w:asciiTheme="minorHAnsi" w:hAnsiTheme="minorHAnsi" w:cstheme="minorHAnsi"/>
        </w:rPr>
      </w:pPr>
      <w:r w:rsidRPr="00A70522">
        <w:rPr>
          <w:rFonts w:asciiTheme="minorHAnsi" w:hAnsiTheme="minorHAnsi" w:cstheme="minorHAnsi"/>
        </w:rPr>
        <w:t>Protocol or procedure review</w:t>
      </w:r>
    </w:p>
    <w:p w14:paraId="74CECB2A" w14:textId="77777777" w:rsidR="00A70522" w:rsidRPr="00A70522" w:rsidRDefault="00A70522" w:rsidP="00A70522">
      <w:pPr>
        <w:pStyle w:val="ListParagraph"/>
        <w:numPr>
          <w:ilvl w:val="3"/>
          <w:numId w:val="33"/>
        </w:numPr>
        <w:shd w:val="clear" w:color="auto" w:fill="FFFFFF"/>
        <w:rPr>
          <w:rFonts w:asciiTheme="minorHAnsi" w:hAnsiTheme="minorHAnsi" w:cstheme="minorHAnsi"/>
        </w:rPr>
      </w:pPr>
      <w:r w:rsidRPr="00A70522">
        <w:rPr>
          <w:rFonts w:asciiTheme="minorHAnsi" w:hAnsiTheme="minorHAnsi" w:cstheme="minorHAnsi"/>
        </w:rPr>
        <w:t>Self-Learning package</w:t>
      </w:r>
    </w:p>
    <w:p w14:paraId="3C54F209" w14:textId="77777777" w:rsidR="00A70522" w:rsidRPr="00A70522" w:rsidRDefault="00A70522" w:rsidP="00A70522">
      <w:pPr>
        <w:pStyle w:val="ListParagraph"/>
        <w:numPr>
          <w:ilvl w:val="3"/>
          <w:numId w:val="33"/>
        </w:numPr>
        <w:shd w:val="clear" w:color="auto" w:fill="FFFFFF"/>
        <w:rPr>
          <w:rFonts w:asciiTheme="minorHAnsi" w:hAnsiTheme="minorHAnsi" w:cstheme="minorHAnsi"/>
        </w:rPr>
      </w:pPr>
      <w:r w:rsidRPr="00A70522">
        <w:rPr>
          <w:rFonts w:asciiTheme="minorHAnsi" w:hAnsiTheme="minorHAnsi" w:cstheme="minorHAnsi"/>
        </w:rPr>
        <w:t>On-line</w:t>
      </w:r>
    </w:p>
    <w:p w14:paraId="21D60CC7" w14:textId="77777777" w:rsidR="00A70522" w:rsidRPr="00A70522" w:rsidRDefault="00A70522" w:rsidP="00A70522">
      <w:pPr>
        <w:pStyle w:val="ListParagraph"/>
        <w:numPr>
          <w:ilvl w:val="3"/>
          <w:numId w:val="33"/>
        </w:numPr>
        <w:shd w:val="clear" w:color="auto" w:fill="FFFFFF"/>
        <w:rPr>
          <w:rFonts w:asciiTheme="minorHAnsi" w:hAnsiTheme="minorHAnsi" w:cstheme="minorHAnsi"/>
        </w:rPr>
      </w:pPr>
      <w:r w:rsidRPr="00A70522">
        <w:rPr>
          <w:rFonts w:asciiTheme="minorHAnsi" w:hAnsiTheme="minorHAnsi" w:cstheme="minorHAnsi"/>
        </w:rPr>
        <w:t>Skills Fair</w:t>
      </w:r>
    </w:p>
    <w:p w14:paraId="2BB4E90A" w14:textId="77777777" w:rsidR="00A70522" w:rsidRPr="00A70522" w:rsidRDefault="00A70522" w:rsidP="00A70522">
      <w:pPr>
        <w:pStyle w:val="ListParagraph"/>
        <w:numPr>
          <w:ilvl w:val="3"/>
          <w:numId w:val="33"/>
        </w:numPr>
        <w:shd w:val="clear" w:color="auto" w:fill="FFFFFF"/>
        <w:rPr>
          <w:rFonts w:asciiTheme="minorHAnsi" w:hAnsiTheme="minorHAnsi" w:cstheme="minorHAnsi"/>
        </w:rPr>
      </w:pPr>
      <w:r w:rsidRPr="00A70522">
        <w:rPr>
          <w:rFonts w:asciiTheme="minorHAnsi" w:hAnsiTheme="minorHAnsi" w:cstheme="minorHAnsi"/>
        </w:rPr>
        <w:t>Simulation</w:t>
      </w:r>
    </w:p>
    <w:p w14:paraId="565CE7B1" w14:textId="77777777" w:rsidR="00A70522" w:rsidRPr="00A70522" w:rsidRDefault="00A70522" w:rsidP="00A70522">
      <w:pPr>
        <w:pStyle w:val="ListParagraph"/>
        <w:numPr>
          <w:ilvl w:val="3"/>
          <w:numId w:val="33"/>
        </w:numPr>
        <w:shd w:val="clear" w:color="auto" w:fill="FFFFFF"/>
        <w:rPr>
          <w:rFonts w:asciiTheme="minorHAnsi" w:hAnsiTheme="minorHAnsi" w:cstheme="minorHAnsi"/>
        </w:rPr>
      </w:pPr>
      <w:r w:rsidRPr="00A70522">
        <w:rPr>
          <w:rFonts w:asciiTheme="minorHAnsi" w:hAnsiTheme="minorHAnsi" w:cstheme="minorHAnsi"/>
        </w:rPr>
        <w:t>Clinical practice</w:t>
      </w:r>
    </w:p>
    <w:p w14:paraId="453160F2" w14:textId="77777777" w:rsidR="00A70522" w:rsidRPr="00A70522" w:rsidRDefault="00A70522" w:rsidP="00A70522">
      <w:pPr>
        <w:pStyle w:val="ListParagraph"/>
        <w:numPr>
          <w:ilvl w:val="3"/>
          <w:numId w:val="33"/>
        </w:numPr>
        <w:shd w:val="clear" w:color="auto" w:fill="FFFFFF"/>
        <w:rPr>
          <w:rFonts w:asciiTheme="minorHAnsi" w:hAnsiTheme="minorHAnsi" w:cstheme="minorHAnsi"/>
        </w:rPr>
      </w:pPr>
      <w:r w:rsidRPr="00A70522">
        <w:rPr>
          <w:rFonts w:asciiTheme="minorHAnsi" w:hAnsiTheme="minorHAnsi" w:cstheme="minorHAnsi"/>
        </w:rPr>
        <w:t xml:space="preserve">Other </w:t>
      </w:r>
    </w:p>
    <w:p w14:paraId="1260F01F" w14:textId="77777777" w:rsidR="00A70522" w:rsidRPr="00A70522" w:rsidRDefault="00A70522" w:rsidP="00A70522">
      <w:pPr>
        <w:pStyle w:val="ListParagraph"/>
        <w:numPr>
          <w:ilvl w:val="2"/>
          <w:numId w:val="33"/>
        </w:numPr>
        <w:shd w:val="clear" w:color="auto" w:fill="FFFFFF"/>
        <w:rPr>
          <w:rFonts w:asciiTheme="minorHAnsi" w:hAnsiTheme="minorHAnsi" w:cstheme="minorHAnsi"/>
        </w:rPr>
      </w:pPr>
      <w:r w:rsidRPr="00A70522">
        <w:rPr>
          <w:rFonts w:asciiTheme="minorHAnsi" w:hAnsiTheme="minorHAnsi" w:cstheme="minorHAnsi"/>
        </w:rPr>
        <w:t xml:space="preserve">Handouts </w:t>
      </w:r>
    </w:p>
    <w:p w14:paraId="2BE87E53" w14:textId="77777777" w:rsidR="00A70522" w:rsidRPr="00A70522" w:rsidRDefault="00A70522" w:rsidP="00A70522">
      <w:pPr>
        <w:pStyle w:val="ListParagraph"/>
        <w:numPr>
          <w:ilvl w:val="2"/>
          <w:numId w:val="33"/>
        </w:numPr>
        <w:shd w:val="clear" w:color="auto" w:fill="FFFFFF"/>
        <w:rPr>
          <w:rFonts w:asciiTheme="minorHAnsi" w:hAnsiTheme="minorHAnsi" w:cstheme="minorHAnsi"/>
        </w:rPr>
      </w:pPr>
      <w:r w:rsidRPr="00A70522">
        <w:rPr>
          <w:rFonts w:asciiTheme="minorHAnsi" w:hAnsiTheme="minorHAnsi" w:cstheme="minorHAnsi"/>
        </w:rPr>
        <w:t xml:space="preserve">Method of understanding to demonstrate learner knowledge post </w:t>
      </w:r>
      <w:proofErr w:type="gramStart"/>
      <w:r w:rsidRPr="00A70522">
        <w:rPr>
          <w:rFonts w:asciiTheme="minorHAnsi" w:hAnsiTheme="minorHAnsi" w:cstheme="minorHAnsi"/>
        </w:rPr>
        <w:t>training</w:t>
      </w:r>
      <w:proofErr w:type="gramEnd"/>
    </w:p>
    <w:p w14:paraId="1142FE50" w14:textId="77777777" w:rsidR="00A70522" w:rsidRPr="00A70522" w:rsidRDefault="00A70522" w:rsidP="00A70522">
      <w:pPr>
        <w:pStyle w:val="ListParagraph"/>
        <w:shd w:val="clear" w:color="auto" w:fill="FFFFFF"/>
        <w:ind w:left="2160"/>
        <w:rPr>
          <w:rFonts w:asciiTheme="minorHAnsi" w:hAnsiTheme="minorHAnsi" w:cstheme="minorHAnsi"/>
        </w:rPr>
      </w:pPr>
    </w:p>
    <w:p w14:paraId="5222F377" w14:textId="77777777" w:rsidR="00A70522" w:rsidRPr="00A70522" w:rsidRDefault="00A70522" w:rsidP="00A70522">
      <w:pPr>
        <w:pStyle w:val="ListParagraph"/>
        <w:shd w:val="clear" w:color="auto" w:fill="FFFFFF"/>
        <w:ind w:left="2160"/>
        <w:rPr>
          <w:rFonts w:asciiTheme="minorHAnsi" w:hAnsiTheme="minorHAnsi" w:cstheme="minorHAnsi"/>
        </w:rPr>
      </w:pPr>
    </w:p>
    <w:p w14:paraId="21E3031C" w14:textId="77777777" w:rsidR="00A70522" w:rsidRPr="00A70522" w:rsidRDefault="00A70522" w:rsidP="00A70522">
      <w:pPr>
        <w:pStyle w:val="ListParagraph"/>
        <w:numPr>
          <w:ilvl w:val="0"/>
          <w:numId w:val="33"/>
        </w:numPr>
        <w:shd w:val="clear" w:color="auto" w:fill="FFFFFF"/>
        <w:rPr>
          <w:rFonts w:asciiTheme="minorHAnsi" w:hAnsiTheme="minorHAnsi" w:cstheme="minorHAnsi"/>
          <w:u w:val="single"/>
        </w:rPr>
      </w:pPr>
      <w:r w:rsidRPr="00A70522">
        <w:rPr>
          <w:rFonts w:asciiTheme="minorHAnsi" w:hAnsiTheme="minorHAnsi" w:cstheme="minorHAnsi"/>
          <w:u w:val="single"/>
        </w:rPr>
        <w:t>Method of Understanding</w:t>
      </w:r>
    </w:p>
    <w:p w14:paraId="1CFB0BB6" w14:textId="77777777" w:rsidR="00A70522" w:rsidRPr="00A70522" w:rsidRDefault="00A70522" w:rsidP="00A70522">
      <w:pPr>
        <w:pStyle w:val="ListParagraph"/>
        <w:numPr>
          <w:ilvl w:val="1"/>
          <w:numId w:val="33"/>
        </w:numPr>
        <w:shd w:val="clear" w:color="auto" w:fill="FFFFFF"/>
        <w:rPr>
          <w:rFonts w:asciiTheme="minorHAnsi" w:hAnsiTheme="minorHAnsi" w:cstheme="minorHAnsi"/>
        </w:rPr>
      </w:pPr>
      <w:r w:rsidRPr="00A70522">
        <w:rPr>
          <w:rFonts w:asciiTheme="minorHAnsi" w:hAnsiTheme="minorHAnsi" w:cstheme="minorHAnsi"/>
        </w:rPr>
        <w:t>There are numerous methods to determine a learner’s understanding of the training program, such as:</w:t>
      </w:r>
    </w:p>
    <w:p w14:paraId="65FD03FB" w14:textId="77777777" w:rsidR="00A70522" w:rsidRPr="00A70522" w:rsidRDefault="00A70522" w:rsidP="00A70522">
      <w:pPr>
        <w:pStyle w:val="ListParagraph"/>
        <w:numPr>
          <w:ilvl w:val="3"/>
          <w:numId w:val="33"/>
        </w:numPr>
        <w:shd w:val="clear" w:color="auto" w:fill="FFFFFF"/>
        <w:rPr>
          <w:rFonts w:asciiTheme="minorHAnsi" w:hAnsiTheme="minorHAnsi" w:cstheme="minorHAnsi"/>
        </w:rPr>
      </w:pPr>
      <w:r w:rsidRPr="00A70522">
        <w:rPr>
          <w:rFonts w:asciiTheme="minorHAnsi" w:hAnsiTheme="minorHAnsi" w:cstheme="minorHAnsi"/>
        </w:rPr>
        <w:t>Written post-test</w:t>
      </w:r>
    </w:p>
    <w:p w14:paraId="368E9D3C" w14:textId="77777777" w:rsidR="00A70522" w:rsidRPr="00A70522" w:rsidRDefault="00A70522" w:rsidP="00A70522">
      <w:pPr>
        <w:pStyle w:val="ListParagraph"/>
        <w:numPr>
          <w:ilvl w:val="3"/>
          <w:numId w:val="33"/>
        </w:numPr>
        <w:shd w:val="clear" w:color="auto" w:fill="FFFFFF"/>
        <w:rPr>
          <w:rFonts w:asciiTheme="minorHAnsi" w:hAnsiTheme="minorHAnsi" w:cstheme="minorHAnsi"/>
        </w:rPr>
      </w:pPr>
      <w:r w:rsidRPr="00A70522">
        <w:rPr>
          <w:rFonts w:asciiTheme="minorHAnsi" w:hAnsiTheme="minorHAnsi" w:cstheme="minorHAnsi"/>
        </w:rPr>
        <w:t xml:space="preserve">Oral post-test </w:t>
      </w:r>
    </w:p>
    <w:p w14:paraId="1832D39A" w14:textId="77777777" w:rsidR="00A70522" w:rsidRPr="00A70522" w:rsidRDefault="00A70522" w:rsidP="00A70522">
      <w:pPr>
        <w:pStyle w:val="ListParagraph"/>
        <w:numPr>
          <w:ilvl w:val="3"/>
          <w:numId w:val="33"/>
        </w:numPr>
        <w:shd w:val="clear" w:color="auto" w:fill="FFFFFF"/>
        <w:rPr>
          <w:rFonts w:asciiTheme="minorHAnsi" w:hAnsiTheme="minorHAnsi" w:cstheme="minorHAnsi"/>
        </w:rPr>
      </w:pPr>
      <w:r w:rsidRPr="00A70522">
        <w:rPr>
          <w:rFonts w:asciiTheme="minorHAnsi" w:hAnsiTheme="minorHAnsi" w:cstheme="minorHAnsi"/>
        </w:rPr>
        <w:t xml:space="preserve">Return </w:t>
      </w:r>
      <w:proofErr w:type="gramStart"/>
      <w:r w:rsidRPr="00A70522">
        <w:rPr>
          <w:rFonts w:asciiTheme="minorHAnsi" w:hAnsiTheme="minorHAnsi" w:cstheme="minorHAnsi"/>
        </w:rPr>
        <w:t>demonstration</w:t>
      </w:r>
      <w:proofErr w:type="gramEnd"/>
    </w:p>
    <w:p w14:paraId="70EC7563" w14:textId="77777777" w:rsidR="00A70522" w:rsidRPr="00A70522" w:rsidRDefault="00A70522" w:rsidP="00A70522">
      <w:pPr>
        <w:pStyle w:val="ListParagraph"/>
        <w:numPr>
          <w:ilvl w:val="3"/>
          <w:numId w:val="33"/>
        </w:numPr>
        <w:shd w:val="clear" w:color="auto" w:fill="FFFFFF"/>
        <w:rPr>
          <w:rFonts w:asciiTheme="minorHAnsi" w:hAnsiTheme="minorHAnsi" w:cstheme="minorHAnsi"/>
        </w:rPr>
      </w:pPr>
      <w:r w:rsidRPr="00A70522">
        <w:rPr>
          <w:rFonts w:asciiTheme="minorHAnsi" w:hAnsiTheme="minorHAnsi" w:cstheme="minorHAnsi"/>
        </w:rPr>
        <w:t>Skills check/competency check</w:t>
      </w:r>
    </w:p>
    <w:p w14:paraId="3A604AE1" w14:textId="77777777" w:rsidR="00A70522" w:rsidRPr="00A70522" w:rsidRDefault="00A70522" w:rsidP="00A70522">
      <w:pPr>
        <w:pStyle w:val="ListParagraph"/>
        <w:numPr>
          <w:ilvl w:val="3"/>
          <w:numId w:val="33"/>
        </w:numPr>
        <w:shd w:val="clear" w:color="auto" w:fill="FFFFFF"/>
        <w:rPr>
          <w:rFonts w:asciiTheme="minorHAnsi" w:hAnsiTheme="minorHAnsi" w:cstheme="minorHAnsi"/>
        </w:rPr>
      </w:pPr>
      <w:r w:rsidRPr="00A70522">
        <w:rPr>
          <w:rFonts w:asciiTheme="minorHAnsi" w:hAnsiTheme="minorHAnsi" w:cstheme="minorHAnsi"/>
        </w:rPr>
        <w:t>Verbal review</w:t>
      </w:r>
    </w:p>
    <w:p w14:paraId="1B257394" w14:textId="77777777" w:rsidR="00A70522" w:rsidRPr="00A70522" w:rsidRDefault="00A70522" w:rsidP="00A70522">
      <w:pPr>
        <w:pStyle w:val="ListParagraph"/>
        <w:numPr>
          <w:ilvl w:val="3"/>
          <w:numId w:val="33"/>
        </w:numPr>
        <w:shd w:val="clear" w:color="auto" w:fill="FFFFFF"/>
        <w:rPr>
          <w:rFonts w:asciiTheme="minorHAnsi" w:hAnsiTheme="minorHAnsi" w:cstheme="minorHAnsi"/>
        </w:rPr>
      </w:pPr>
      <w:r w:rsidRPr="00A70522">
        <w:rPr>
          <w:rFonts w:asciiTheme="minorHAnsi" w:hAnsiTheme="minorHAnsi" w:cstheme="minorHAnsi"/>
        </w:rPr>
        <w:t xml:space="preserve">Observation of performance </w:t>
      </w:r>
    </w:p>
    <w:p w14:paraId="06CFC671" w14:textId="77777777" w:rsidR="00A70522" w:rsidRPr="00A70522" w:rsidRDefault="00A70522" w:rsidP="00A70522">
      <w:pPr>
        <w:pStyle w:val="ListParagraph"/>
        <w:numPr>
          <w:ilvl w:val="3"/>
          <w:numId w:val="33"/>
        </w:numPr>
        <w:shd w:val="clear" w:color="auto" w:fill="FFFFFF"/>
        <w:rPr>
          <w:rFonts w:asciiTheme="minorHAnsi" w:hAnsiTheme="minorHAnsi" w:cstheme="minorHAnsi"/>
        </w:rPr>
      </w:pPr>
      <w:r w:rsidRPr="00A70522">
        <w:rPr>
          <w:rFonts w:asciiTheme="minorHAnsi" w:hAnsiTheme="minorHAnsi" w:cstheme="minorHAnsi"/>
        </w:rPr>
        <w:lastRenderedPageBreak/>
        <w:t xml:space="preserve">Sign in sheets verbalizing the understanding of the </w:t>
      </w:r>
      <w:proofErr w:type="gramStart"/>
      <w:r w:rsidRPr="00A70522">
        <w:rPr>
          <w:rFonts w:asciiTheme="minorHAnsi" w:hAnsiTheme="minorHAnsi" w:cstheme="minorHAnsi"/>
        </w:rPr>
        <w:t>material</w:t>
      </w:r>
      <w:proofErr w:type="gramEnd"/>
    </w:p>
    <w:p w14:paraId="6BFC9013" w14:textId="77777777" w:rsidR="00A70522" w:rsidRPr="00A70522" w:rsidRDefault="00A70522" w:rsidP="00A70522">
      <w:pPr>
        <w:pStyle w:val="ListParagraph"/>
        <w:numPr>
          <w:ilvl w:val="3"/>
          <w:numId w:val="33"/>
        </w:numPr>
        <w:shd w:val="clear" w:color="auto" w:fill="FFFFFF"/>
        <w:rPr>
          <w:rFonts w:asciiTheme="minorHAnsi" w:hAnsiTheme="minorHAnsi" w:cstheme="minorHAnsi"/>
        </w:rPr>
      </w:pPr>
      <w:r w:rsidRPr="00A70522">
        <w:rPr>
          <w:rFonts w:asciiTheme="minorHAnsi" w:hAnsiTheme="minorHAnsi" w:cstheme="minorHAnsi"/>
        </w:rPr>
        <w:t xml:space="preserve">Other </w:t>
      </w:r>
      <w:r w:rsidRPr="00A70522">
        <w:rPr>
          <w:rFonts w:asciiTheme="minorHAnsi" w:hAnsiTheme="minorHAnsi" w:cstheme="minorHAnsi"/>
        </w:rPr>
        <w:tab/>
      </w:r>
    </w:p>
    <w:p w14:paraId="53301D7D" w14:textId="77777777" w:rsidR="00A70522" w:rsidRPr="00A70522" w:rsidRDefault="00A70522" w:rsidP="00A70522">
      <w:pPr>
        <w:pStyle w:val="ListParagraph"/>
        <w:shd w:val="clear" w:color="auto" w:fill="FFFFFF"/>
        <w:ind w:left="2880"/>
        <w:rPr>
          <w:rFonts w:asciiTheme="minorHAnsi" w:hAnsiTheme="minorHAnsi" w:cstheme="minorHAnsi"/>
        </w:rPr>
      </w:pPr>
    </w:p>
    <w:p w14:paraId="77E83686" w14:textId="77777777" w:rsidR="00A70522" w:rsidRPr="00A70522" w:rsidRDefault="00A70522" w:rsidP="00A70522">
      <w:pPr>
        <w:pStyle w:val="ListParagraph"/>
        <w:numPr>
          <w:ilvl w:val="1"/>
          <w:numId w:val="33"/>
        </w:numPr>
        <w:shd w:val="clear" w:color="auto" w:fill="FFFFFF"/>
        <w:rPr>
          <w:rFonts w:asciiTheme="minorHAnsi" w:hAnsiTheme="minorHAnsi" w:cstheme="minorHAnsi"/>
        </w:rPr>
      </w:pPr>
      <w:r w:rsidRPr="00A70522">
        <w:rPr>
          <w:rFonts w:asciiTheme="minorHAnsi" w:hAnsiTheme="minorHAnsi" w:cstheme="minorHAnsi"/>
        </w:rPr>
        <w:t>There are many methods to assess knowledge and performance and a facility may choose one or a combination of methods based upon the learning objectives and process needs.</w:t>
      </w:r>
    </w:p>
    <w:p w14:paraId="2280A506" w14:textId="77777777" w:rsidR="00A70522" w:rsidRPr="00A70522" w:rsidRDefault="00A70522" w:rsidP="00A70522">
      <w:pPr>
        <w:pStyle w:val="ListParagraph"/>
        <w:shd w:val="clear" w:color="auto" w:fill="FFFFFF"/>
        <w:ind w:left="1440"/>
        <w:rPr>
          <w:rFonts w:asciiTheme="minorHAnsi" w:hAnsiTheme="minorHAnsi" w:cstheme="minorHAnsi"/>
        </w:rPr>
      </w:pPr>
    </w:p>
    <w:p w14:paraId="3C4791D9" w14:textId="77777777" w:rsidR="00A70522" w:rsidRPr="00A70522" w:rsidRDefault="00A70522" w:rsidP="00A70522">
      <w:pPr>
        <w:pStyle w:val="ListParagraph"/>
        <w:numPr>
          <w:ilvl w:val="1"/>
          <w:numId w:val="33"/>
        </w:numPr>
        <w:shd w:val="clear" w:color="auto" w:fill="FFFFFF"/>
        <w:rPr>
          <w:rFonts w:asciiTheme="minorHAnsi" w:hAnsiTheme="minorHAnsi" w:cstheme="minorHAnsi"/>
        </w:rPr>
      </w:pPr>
      <w:r w:rsidRPr="00A70522">
        <w:rPr>
          <w:rFonts w:asciiTheme="minorHAnsi" w:hAnsiTheme="minorHAnsi" w:cstheme="minorHAnsi"/>
        </w:rPr>
        <w:t xml:space="preserve">It is important to discuss observations and evaluations with the learner.  Feedback assists the learner to see their progress and how they can improve. Acknowledge and give support for good results and provide recommendations for improvement or individualized training to achieve the expected outcomes.  </w:t>
      </w:r>
    </w:p>
    <w:p w14:paraId="20B3144A" w14:textId="77777777" w:rsidR="00A70522" w:rsidRPr="00A70522" w:rsidRDefault="00A70522" w:rsidP="00A70522">
      <w:pPr>
        <w:pStyle w:val="ListParagraph"/>
        <w:shd w:val="clear" w:color="auto" w:fill="FFFFFF"/>
        <w:ind w:left="1440"/>
        <w:rPr>
          <w:rFonts w:asciiTheme="minorHAnsi" w:hAnsiTheme="minorHAnsi" w:cstheme="minorHAnsi"/>
        </w:rPr>
      </w:pPr>
    </w:p>
    <w:p w14:paraId="111E2849" w14:textId="77777777" w:rsidR="00A70522" w:rsidRPr="00A70522" w:rsidRDefault="00A70522" w:rsidP="00A70522">
      <w:pPr>
        <w:pStyle w:val="ListParagraph"/>
        <w:numPr>
          <w:ilvl w:val="0"/>
          <w:numId w:val="33"/>
        </w:numPr>
        <w:shd w:val="clear" w:color="auto" w:fill="FFFFFF"/>
        <w:rPr>
          <w:rFonts w:asciiTheme="minorHAnsi" w:hAnsiTheme="minorHAnsi" w:cstheme="minorHAnsi"/>
          <w:u w:val="single"/>
        </w:rPr>
      </w:pPr>
      <w:r w:rsidRPr="00A70522">
        <w:rPr>
          <w:rFonts w:asciiTheme="minorHAnsi" w:hAnsiTheme="minorHAnsi" w:cstheme="minorHAnsi"/>
          <w:u w:val="single"/>
        </w:rPr>
        <w:t>Verification or Evaluation</w:t>
      </w:r>
    </w:p>
    <w:p w14:paraId="4CFC4459" w14:textId="77777777" w:rsidR="00A70522" w:rsidRPr="00A70522" w:rsidRDefault="00A70522" w:rsidP="00A70522">
      <w:pPr>
        <w:pStyle w:val="ListParagraph"/>
        <w:numPr>
          <w:ilvl w:val="1"/>
          <w:numId w:val="33"/>
        </w:numPr>
        <w:shd w:val="clear" w:color="auto" w:fill="FFFFFF"/>
        <w:rPr>
          <w:rFonts w:asciiTheme="minorHAnsi" w:hAnsiTheme="minorHAnsi" w:cstheme="minorHAnsi"/>
        </w:rPr>
      </w:pPr>
      <w:r w:rsidRPr="00A70522">
        <w:rPr>
          <w:rFonts w:asciiTheme="minorHAnsi" w:hAnsiTheme="minorHAnsi" w:cstheme="minorHAnsi"/>
        </w:rPr>
        <w:t>Upon the completion of individual training programs, the facility is responsible for the adherence to the training objectives – training into facility practice.  There are various methods that a facility may choose to verify and validate the training objectives and facility practice, including:</w:t>
      </w:r>
    </w:p>
    <w:p w14:paraId="04D6DD48" w14:textId="77777777" w:rsidR="00A70522" w:rsidRPr="00A70522" w:rsidRDefault="00A70522" w:rsidP="00A70522">
      <w:pPr>
        <w:pStyle w:val="ListParagraph"/>
        <w:numPr>
          <w:ilvl w:val="2"/>
          <w:numId w:val="33"/>
        </w:numPr>
        <w:shd w:val="clear" w:color="auto" w:fill="FFFFFF"/>
        <w:rPr>
          <w:rFonts w:asciiTheme="minorHAnsi" w:hAnsiTheme="minorHAnsi" w:cstheme="minorHAnsi"/>
        </w:rPr>
      </w:pPr>
      <w:r w:rsidRPr="00A70522">
        <w:rPr>
          <w:rFonts w:asciiTheme="minorHAnsi" w:hAnsiTheme="minorHAnsi" w:cstheme="minorHAnsi"/>
        </w:rPr>
        <w:t>Observation – care and practice</w:t>
      </w:r>
    </w:p>
    <w:p w14:paraId="41F3C98E" w14:textId="77777777" w:rsidR="00A70522" w:rsidRPr="00A70522" w:rsidRDefault="00A70522" w:rsidP="00A70522">
      <w:pPr>
        <w:pStyle w:val="ListParagraph"/>
        <w:numPr>
          <w:ilvl w:val="2"/>
          <w:numId w:val="33"/>
        </w:numPr>
        <w:shd w:val="clear" w:color="auto" w:fill="FFFFFF"/>
        <w:rPr>
          <w:rFonts w:asciiTheme="minorHAnsi" w:hAnsiTheme="minorHAnsi" w:cstheme="minorHAnsi"/>
        </w:rPr>
      </w:pPr>
      <w:r w:rsidRPr="00A70522">
        <w:rPr>
          <w:rFonts w:asciiTheme="minorHAnsi" w:hAnsiTheme="minorHAnsi" w:cstheme="minorHAnsi"/>
        </w:rPr>
        <w:t>Walking rounds</w:t>
      </w:r>
    </w:p>
    <w:p w14:paraId="4088217B" w14:textId="77777777" w:rsidR="00A70522" w:rsidRPr="00A70522" w:rsidRDefault="00A70522" w:rsidP="00A70522">
      <w:pPr>
        <w:pStyle w:val="ListParagraph"/>
        <w:numPr>
          <w:ilvl w:val="2"/>
          <w:numId w:val="33"/>
        </w:numPr>
        <w:shd w:val="clear" w:color="auto" w:fill="FFFFFF"/>
        <w:rPr>
          <w:rFonts w:asciiTheme="minorHAnsi" w:hAnsiTheme="minorHAnsi" w:cstheme="minorHAnsi"/>
        </w:rPr>
      </w:pPr>
      <w:r w:rsidRPr="00A70522">
        <w:rPr>
          <w:rFonts w:asciiTheme="minorHAnsi" w:hAnsiTheme="minorHAnsi" w:cstheme="minorHAnsi"/>
        </w:rPr>
        <w:t>Interviews</w:t>
      </w:r>
    </w:p>
    <w:p w14:paraId="41793DCE" w14:textId="77777777" w:rsidR="00A70522" w:rsidRPr="00A70522" w:rsidRDefault="00A70522" w:rsidP="00A70522">
      <w:pPr>
        <w:pStyle w:val="ListParagraph"/>
        <w:numPr>
          <w:ilvl w:val="2"/>
          <w:numId w:val="33"/>
        </w:numPr>
        <w:shd w:val="clear" w:color="auto" w:fill="FFFFFF"/>
        <w:rPr>
          <w:rFonts w:asciiTheme="minorHAnsi" w:hAnsiTheme="minorHAnsi" w:cstheme="minorHAnsi"/>
        </w:rPr>
      </w:pPr>
      <w:r w:rsidRPr="00A70522">
        <w:rPr>
          <w:rFonts w:asciiTheme="minorHAnsi" w:hAnsiTheme="minorHAnsi" w:cstheme="minorHAnsi"/>
        </w:rPr>
        <w:t>Medical record review</w:t>
      </w:r>
    </w:p>
    <w:p w14:paraId="6344E4AC" w14:textId="77777777" w:rsidR="00A70522" w:rsidRPr="00A70522" w:rsidRDefault="00A70522" w:rsidP="00A70522">
      <w:pPr>
        <w:pStyle w:val="ListParagraph"/>
        <w:numPr>
          <w:ilvl w:val="2"/>
          <w:numId w:val="33"/>
        </w:numPr>
        <w:shd w:val="clear" w:color="auto" w:fill="FFFFFF"/>
        <w:rPr>
          <w:rFonts w:asciiTheme="minorHAnsi" w:hAnsiTheme="minorHAnsi" w:cstheme="minorHAnsi"/>
        </w:rPr>
      </w:pPr>
      <w:r w:rsidRPr="00A70522">
        <w:rPr>
          <w:rFonts w:asciiTheme="minorHAnsi" w:hAnsiTheme="minorHAnsi" w:cstheme="minorHAnsi"/>
        </w:rPr>
        <w:t>Verbal review</w:t>
      </w:r>
    </w:p>
    <w:p w14:paraId="65057658" w14:textId="77777777" w:rsidR="00A70522" w:rsidRPr="00A70522" w:rsidRDefault="00A70522" w:rsidP="00A70522">
      <w:pPr>
        <w:pStyle w:val="ListParagraph"/>
        <w:numPr>
          <w:ilvl w:val="2"/>
          <w:numId w:val="33"/>
        </w:numPr>
        <w:shd w:val="clear" w:color="auto" w:fill="FFFFFF"/>
        <w:rPr>
          <w:rFonts w:asciiTheme="minorHAnsi" w:hAnsiTheme="minorHAnsi" w:cstheme="minorHAnsi"/>
        </w:rPr>
      </w:pPr>
      <w:r w:rsidRPr="00A70522">
        <w:rPr>
          <w:rFonts w:asciiTheme="minorHAnsi" w:hAnsiTheme="minorHAnsi" w:cstheme="minorHAnsi"/>
        </w:rPr>
        <w:t>Monitoring audits</w:t>
      </w:r>
    </w:p>
    <w:p w14:paraId="1D9A0256" w14:textId="77777777" w:rsidR="00A70522" w:rsidRPr="00A70522" w:rsidRDefault="00A70522" w:rsidP="00A70522">
      <w:pPr>
        <w:pStyle w:val="ListParagraph"/>
        <w:numPr>
          <w:ilvl w:val="2"/>
          <w:numId w:val="33"/>
        </w:numPr>
        <w:shd w:val="clear" w:color="auto" w:fill="FFFFFF"/>
        <w:rPr>
          <w:rFonts w:asciiTheme="minorHAnsi" w:hAnsiTheme="minorHAnsi" w:cstheme="minorHAnsi"/>
        </w:rPr>
      </w:pPr>
      <w:r w:rsidRPr="00A70522">
        <w:rPr>
          <w:rFonts w:asciiTheme="minorHAnsi" w:hAnsiTheme="minorHAnsi" w:cstheme="minorHAnsi"/>
        </w:rPr>
        <w:t>Annual performance evaluation</w:t>
      </w:r>
    </w:p>
    <w:p w14:paraId="38585417" w14:textId="77777777" w:rsidR="00A70522" w:rsidRPr="00A70522" w:rsidRDefault="00A70522" w:rsidP="00A70522">
      <w:pPr>
        <w:pStyle w:val="ListParagraph"/>
        <w:shd w:val="clear" w:color="auto" w:fill="FFFFFF"/>
        <w:ind w:left="2160"/>
        <w:rPr>
          <w:rFonts w:asciiTheme="minorHAnsi" w:hAnsiTheme="minorHAnsi" w:cstheme="minorHAnsi"/>
        </w:rPr>
      </w:pPr>
    </w:p>
    <w:p w14:paraId="2F9ECEB2" w14:textId="77777777" w:rsidR="00A70522" w:rsidRPr="00A70522" w:rsidRDefault="00A70522" w:rsidP="00A70522">
      <w:pPr>
        <w:pStyle w:val="ListParagraph"/>
        <w:numPr>
          <w:ilvl w:val="1"/>
          <w:numId w:val="33"/>
        </w:numPr>
        <w:shd w:val="clear" w:color="auto" w:fill="FFFFFF"/>
        <w:rPr>
          <w:rFonts w:asciiTheme="minorHAnsi" w:hAnsiTheme="minorHAnsi" w:cstheme="minorHAnsi"/>
        </w:rPr>
      </w:pPr>
      <w:r w:rsidRPr="00A70522">
        <w:rPr>
          <w:rFonts w:asciiTheme="minorHAnsi" w:hAnsiTheme="minorHAnsi" w:cstheme="minorHAnsi"/>
        </w:rPr>
        <w:t xml:space="preserve">Document results </w:t>
      </w:r>
    </w:p>
    <w:p w14:paraId="7A6C626B" w14:textId="77777777" w:rsidR="00A70522" w:rsidRPr="00A70522" w:rsidRDefault="00A70522" w:rsidP="00A70522">
      <w:pPr>
        <w:pStyle w:val="ListParagraph"/>
        <w:shd w:val="clear" w:color="auto" w:fill="FFFFFF"/>
        <w:ind w:left="1440"/>
        <w:rPr>
          <w:rFonts w:asciiTheme="minorHAnsi" w:hAnsiTheme="minorHAnsi" w:cstheme="minorHAnsi"/>
        </w:rPr>
      </w:pPr>
    </w:p>
    <w:p w14:paraId="2B08A852" w14:textId="77777777" w:rsidR="00A70522" w:rsidRPr="00A70522" w:rsidRDefault="00A70522" w:rsidP="00A70522">
      <w:pPr>
        <w:pStyle w:val="ListParagraph"/>
        <w:numPr>
          <w:ilvl w:val="0"/>
          <w:numId w:val="33"/>
        </w:numPr>
        <w:shd w:val="clear" w:color="auto" w:fill="FFFFFF"/>
        <w:rPr>
          <w:rFonts w:asciiTheme="minorHAnsi" w:hAnsiTheme="minorHAnsi" w:cstheme="minorHAnsi"/>
        </w:rPr>
      </w:pPr>
      <w:r w:rsidRPr="00A70522">
        <w:rPr>
          <w:rFonts w:asciiTheme="minorHAnsi" w:hAnsiTheme="minorHAnsi" w:cstheme="minorHAnsi"/>
        </w:rPr>
        <w:t xml:space="preserve">Evaluation via Quality Assurance and Performance Improvement process </w:t>
      </w:r>
    </w:p>
    <w:p w14:paraId="062E189A" w14:textId="77777777" w:rsidR="00A70522" w:rsidRPr="00A70522" w:rsidRDefault="00A70522" w:rsidP="00A70522">
      <w:pPr>
        <w:pStyle w:val="ListParagraph"/>
        <w:numPr>
          <w:ilvl w:val="1"/>
          <w:numId w:val="33"/>
        </w:numPr>
        <w:shd w:val="clear" w:color="auto" w:fill="FFFFFF"/>
        <w:rPr>
          <w:rFonts w:asciiTheme="minorHAnsi" w:hAnsiTheme="minorHAnsi" w:cstheme="minorHAnsi"/>
        </w:rPr>
      </w:pPr>
      <w:r w:rsidRPr="00A70522">
        <w:rPr>
          <w:rFonts w:asciiTheme="minorHAnsi" w:hAnsiTheme="minorHAnsi" w:cstheme="minorHAnsi"/>
        </w:rPr>
        <w:t>Review verification results via the QAPI process which provides the facility the opportunity to analyze and interpret data (findings) to assess performance and support improvement initiatives.</w:t>
      </w:r>
    </w:p>
    <w:p w14:paraId="31727203" w14:textId="77777777" w:rsidR="00A70522" w:rsidRPr="00A70522" w:rsidRDefault="00A70522" w:rsidP="00A70522">
      <w:pPr>
        <w:pStyle w:val="ListParagraph"/>
        <w:numPr>
          <w:ilvl w:val="2"/>
          <w:numId w:val="33"/>
        </w:numPr>
        <w:shd w:val="clear" w:color="auto" w:fill="FFFFFF"/>
        <w:rPr>
          <w:rFonts w:asciiTheme="minorHAnsi" w:hAnsiTheme="minorHAnsi" w:cstheme="minorHAnsi"/>
        </w:rPr>
      </w:pPr>
      <w:r w:rsidRPr="00A70522">
        <w:rPr>
          <w:rFonts w:asciiTheme="minorHAnsi" w:hAnsiTheme="minorHAnsi" w:cstheme="minorHAnsi"/>
        </w:rPr>
        <w:t xml:space="preserve">From the identified opportunities for improvement, the facility will systematically and objectively prioritize the opportunities </w:t>
      </w:r>
      <w:proofErr w:type="gramStart"/>
      <w:r w:rsidRPr="00A70522">
        <w:rPr>
          <w:rFonts w:asciiTheme="minorHAnsi" w:hAnsiTheme="minorHAnsi" w:cstheme="minorHAnsi"/>
        </w:rPr>
        <w:t>in order to</w:t>
      </w:r>
      <w:proofErr w:type="gramEnd"/>
      <w:r w:rsidRPr="00A70522">
        <w:rPr>
          <w:rFonts w:asciiTheme="minorHAnsi" w:hAnsiTheme="minorHAnsi" w:cstheme="minorHAnsi"/>
        </w:rPr>
        <w:t xml:space="preserve"> determine the necessary action steps. This process takes into consideration input from multiple disciplines, facility assessment findings, </w:t>
      </w:r>
      <w:proofErr w:type="gramStart"/>
      <w:r w:rsidRPr="00A70522">
        <w:rPr>
          <w:rFonts w:asciiTheme="minorHAnsi" w:hAnsiTheme="minorHAnsi" w:cstheme="minorHAnsi"/>
        </w:rPr>
        <w:t>residents</w:t>
      </w:r>
      <w:proofErr w:type="gramEnd"/>
      <w:r w:rsidRPr="00A70522">
        <w:rPr>
          <w:rFonts w:asciiTheme="minorHAnsi" w:hAnsiTheme="minorHAnsi" w:cstheme="minorHAnsi"/>
        </w:rPr>
        <w:t xml:space="preserve"> and families. </w:t>
      </w:r>
      <w:r w:rsidRPr="00A70522">
        <w:rPr>
          <w:rFonts w:asciiTheme="minorHAnsi" w:hAnsiTheme="minorHAnsi" w:cstheme="minorHAnsi"/>
        </w:rPr>
        <w:tab/>
      </w:r>
    </w:p>
    <w:p w14:paraId="0E8C9B0F" w14:textId="77777777" w:rsidR="00A70522" w:rsidRPr="00A70522" w:rsidRDefault="00A70522" w:rsidP="00A70522">
      <w:pPr>
        <w:pStyle w:val="ListParagraph"/>
        <w:shd w:val="clear" w:color="auto" w:fill="FFFFFF"/>
        <w:ind w:left="2160"/>
        <w:rPr>
          <w:rFonts w:asciiTheme="minorHAnsi" w:hAnsiTheme="minorHAnsi" w:cstheme="minorHAnsi"/>
          <w:sz w:val="14"/>
        </w:rPr>
      </w:pPr>
    </w:p>
    <w:p w14:paraId="43254A3E" w14:textId="77777777" w:rsidR="00A70522" w:rsidRPr="00A70522" w:rsidRDefault="00A70522" w:rsidP="00A70522">
      <w:pPr>
        <w:pStyle w:val="ListParagraph"/>
        <w:numPr>
          <w:ilvl w:val="1"/>
          <w:numId w:val="33"/>
        </w:numPr>
        <w:shd w:val="clear" w:color="auto" w:fill="FFFFFF"/>
        <w:rPr>
          <w:rFonts w:asciiTheme="minorHAnsi" w:hAnsiTheme="minorHAnsi" w:cstheme="minorHAnsi"/>
        </w:rPr>
      </w:pPr>
      <w:r w:rsidRPr="00A70522">
        <w:rPr>
          <w:rFonts w:asciiTheme="minorHAnsi" w:hAnsiTheme="minorHAnsi" w:cstheme="minorHAnsi"/>
        </w:rPr>
        <w:t xml:space="preserve">The facility will document its overall evaluation of individual training programs, and the overall facility training program per QAPI protocols. </w:t>
      </w:r>
    </w:p>
    <w:p w14:paraId="089E046B" w14:textId="77777777" w:rsidR="00A70522" w:rsidRPr="00A70522" w:rsidRDefault="00A70522" w:rsidP="00A70522">
      <w:pPr>
        <w:pStyle w:val="ListParagraph"/>
        <w:numPr>
          <w:ilvl w:val="2"/>
          <w:numId w:val="33"/>
        </w:numPr>
        <w:shd w:val="clear" w:color="auto" w:fill="FFFFFF"/>
        <w:rPr>
          <w:rFonts w:asciiTheme="minorHAnsi" w:hAnsiTheme="minorHAnsi" w:cstheme="minorHAnsi"/>
        </w:rPr>
      </w:pPr>
      <w:r w:rsidRPr="00A70522">
        <w:rPr>
          <w:rFonts w:asciiTheme="minorHAnsi" w:hAnsiTheme="minorHAnsi" w:cstheme="minorHAnsi"/>
        </w:rPr>
        <w:lastRenderedPageBreak/>
        <w:t xml:space="preserve">This can be accomplished by adding the training evaluation overview and results into the QAPI Committee Meeting Minutes.  This can serve as verification of your evaluation process.  </w:t>
      </w:r>
    </w:p>
    <w:p w14:paraId="311C32D2" w14:textId="77777777" w:rsidR="00A70522" w:rsidRPr="00A70522" w:rsidRDefault="00A70522" w:rsidP="00A70522">
      <w:pPr>
        <w:rPr>
          <w:rFonts w:asciiTheme="minorHAnsi" w:hAnsiTheme="minorHAnsi" w:cstheme="minorHAnsi"/>
        </w:rPr>
      </w:pPr>
    </w:p>
    <w:p w14:paraId="21D673BD" w14:textId="77777777" w:rsidR="00A70522" w:rsidRPr="00A70522" w:rsidRDefault="00A70522" w:rsidP="00A70522">
      <w:pPr>
        <w:rPr>
          <w:rFonts w:asciiTheme="minorHAnsi" w:hAnsiTheme="minorHAnsi" w:cstheme="minorHAnsi"/>
        </w:rPr>
      </w:pPr>
    </w:p>
    <w:p w14:paraId="3B22DE25" w14:textId="77777777" w:rsidR="00A70522" w:rsidRPr="00A70522" w:rsidRDefault="00A70522" w:rsidP="00A70522">
      <w:pPr>
        <w:rPr>
          <w:rFonts w:asciiTheme="minorHAnsi" w:hAnsiTheme="minorHAnsi" w:cstheme="minorHAnsi"/>
          <w:iCs/>
          <w:color w:val="000000"/>
        </w:rPr>
      </w:pPr>
      <w:r w:rsidRPr="00A70522">
        <w:rPr>
          <w:rFonts w:asciiTheme="minorHAnsi" w:hAnsiTheme="minorHAnsi" w:cstheme="minorHAnsi"/>
          <w:iCs/>
          <w:color w:val="000000"/>
        </w:rPr>
        <w:t>The adequacy of the in-service education program may be measured not only by documentation of hours of completed in-service education, but also by demonstrated competencies of the interdisciplinary team through written exam and/or in consistently following the facility policies, procedures, and process for all aspects of the CMS guidance and best practice standards.</w:t>
      </w:r>
    </w:p>
    <w:p w14:paraId="43B10C08" w14:textId="77777777" w:rsidR="00A70522" w:rsidRPr="00A70522" w:rsidRDefault="00A70522" w:rsidP="00A70522">
      <w:pPr>
        <w:rPr>
          <w:rFonts w:asciiTheme="minorHAnsi" w:hAnsiTheme="minorHAnsi" w:cstheme="minorHAnsi"/>
        </w:rPr>
      </w:pPr>
    </w:p>
    <w:p w14:paraId="7A275988" w14:textId="08965DBA" w:rsidR="00A70522" w:rsidRPr="00A70522" w:rsidRDefault="00A70522" w:rsidP="00A70522">
      <w:pPr>
        <w:autoSpaceDE w:val="0"/>
        <w:autoSpaceDN w:val="0"/>
        <w:adjustRightInd w:val="0"/>
        <w:spacing w:line="276" w:lineRule="atLeast"/>
        <w:rPr>
          <w:rFonts w:asciiTheme="minorHAnsi" w:hAnsiTheme="minorHAnsi" w:cstheme="minorHAnsi"/>
          <w:bCs/>
          <w:color w:val="000000"/>
        </w:rPr>
      </w:pPr>
      <w:r w:rsidRPr="00A70522">
        <w:rPr>
          <w:rFonts w:asciiTheme="minorHAnsi" w:hAnsiTheme="minorHAnsi" w:cstheme="minorHAnsi"/>
          <w:bCs/>
          <w:color w:val="000000"/>
        </w:rPr>
        <w:t xml:space="preserve">It is </w:t>
      </w:r>
      <w:r>
        <w:rPr>
          <w:rFonts w:asciiTheme="minorHAnsi" w:hAnsiTheme="minorHAnsi" w:cstheme="minorHAnsi"/>
          <w:bCs/>
          <w:color w:val="000000"/>
        </w:rPr>
        <w:t>important</w:t>
      </w:r>
      <w:r w:rsidRPr="00A70522">
        <w:rPr>
          <w:rFonts w:asciiTheme="minorHAnsi" w:hAnsiTheme="minorHAnsi" w:cstheme="minorHAnsi"/>
          <w:bCs/>
          <w:color w:val="000000"/>
        </w:rPr>
        <w:t xml:space="preserve"> that facilities have a training plan for the interdisciplinary team that is well planned out, comprehensive, detail oriented, identifies compliance with attendance, and includes a system for learner knowledge and competency evaluation.  </w:t>
      </w:r>
    </w:p>
    <w:p w14:paraId="46C5D61C" w14:textId="4FC5EAC1" w:rsidR="00A70522" w:rsidRDefault="00A70522" w:rsidP="00A70522">
      <w:pPr>
        <w:rPr>
          <w:rFonts w:asciiTheme="minorHAnsi" w:hAnsiTheme="minorHAnsi" w:cstheme="minorHAnsi"/>
        </w:rPr>
      </w:pPr>
    </w:p>
    <w:p w14:paraId="2EB3C60B" w14:textId="77777777" w:rsidR="00A70522" w:rsidRPr="00A70522" w:rsidRDefault="00A70522" w:rsidP="00A70522">
      <w:pPr>
        <w:rPr>
          <w:rFonts w:asciiTheme="minorHAnsi" w:hAnsiTheme="minorHAnsi" w:cstheme="minorHAnsi"/>
          <w:b/>
          <w:bCs/>
        </w:rPr>
      </w:pPr>
      <w:r w:rsidRPr="00A70522">
        <w:rPr>
          <w:rFonts w:asciiTheme="minorHAnsi" w:hAnsiTheme="minorHAnsi" w:cstheme="minorHAnsi"/>
          <w:b/>
          <w:bCs/>
        </w:rPr>
        <w:t>References and Resources</w:t>
      </w:r>
    </w:p>
    <w:p w14:paraId="41C14D9E" w14:textId="77777777" w:rsidR="00A70522" w:rsidRPr="00A70522" w:rsidRDefault="00A70522" w:rsidP="00A70522">
      <w:pPr>
        <w:rPr>
          <w:rFonts w:asciiTheme="minorHAnsi" w:hAnsiTheme="minorHAnsi" w:cstheme="minorHAnsi"/>
        </w:rPr>
      </w:pPr>
    </w:p>
    <w:p w14:paraId="2FCB7407" w14:textId="77777777" w:rsidR="00A70522" w:rsidRPr="00A70522" w:rsidRDefault="00A70522" w:rsidP="00A70522">
      <w:pPr>
        <w:rPr>
          <w:rFonts w:asciiTheme="minorHAnsi" w:hAnsiTheme="minorHAnsi" w:cstheme="minorHAnsi"/>
        </w:rPr>
      </w:pPr>
      <w:r w:rsidRPr="00A70522">
        <w:rPr>
          <w:rFonts w:asciiTheme="minorHAnsi" w:hAnsiTheme="minorHAnsi" w:cstheme="minorHAnsi"/>
          <w:vertAlign w:val="superscript"/>
        </w:rPr>
        <w:t>1</w:t>
      </w:r>
      <w:r w:rsidRPr="00A70522">
        <w:rPr>
          <w:rFonts w:asciiTheme="minorHAnsi" w:hAnsiTheme="minorHAnsi" w:cstheme="minorHAnsi"/>
        </w:rPr>
        <w:t xml:space="preserve">Centers for Medicare &amp; Medicaid Services.  State Operations Manual, Appendix PP – Guidance to Surveyors for Long Term Care Facilities.  </w:t>
      </w:r>
      <w:hyperlink r:id="rId9" w:history="1">
        <w:r w:rsidRPr="00A70522">
          <w:rPr>
            <w:rStyle w:val="Hyperlink"/>
            <w:rFonts w:asciiTheme="minorHAnsi" w:hAnsiTheme="minorHAnsi" w:cstheme="minorHAnsi"/>
          </w:rPr>
          <w:t>https://www.cms.gov/medicare/provider-enrollment-and-certification/guidanceforlawsandregulations/downloads/appendix-pp-state-operations-manual.pdf</w:t>
        </w:r>
      </w:hyperlink>
      <w:r w:rsidRPr="00A70522">
        <w:rPr>
          <w:rFonts w:asciiTheme="minorHAnsi" w:hAnsiTheme="minorHAnsi" w:cstheme="minorHAnsi"/>
        </w:rPr>
        <w:t xml:space="preserve"> </w:t>
      </w:r>
    </w:p>
    <w:p w14:paraId="2B2EEAEA" w14:textId="77777777" w:rsidR="00A70522" w:rsidRPr="00A70522" w:rsidRDefault="00A70522" w:rsidP="00A70522">
      <w:pPr>
        <w:rPr>
          <w:rFonts w:asciiTheme="minorHAnsi" w:hAnsiTheme="minorHAnsi" w:cstheme="minorHAnsi"/>
        </w:rPr>
      </w:pPr>
    </w:p>
    <w:p w14:paraId="41F6D997" w14:textId="576CDEE2" w:rsidR="00A70522" w:rsidRPr="00A70522" w:rsidRDefault="00A70522" w:rsidP="00A70522">
      <w:pPr>
        <w:rPr>
          <w:rFonts w:asciiTheme="minorHAnsi" w:hAnsiTheme="minorHAnsi" w:cstheme="minorHAnsi"/>
        </w:rPr>
      </w:pPr>
      <w:r w:rsidRPr="00625208">
        <w:rPr>
          <w:rFonts w:asciiTheme="minorHAnsi" w:hAnsiTheme="minorHAnsi" w:cstheme="minorHAnsi"/>
          <w:szCs w:val="24"/>
        </w:rPr>
        <w:t xml:space="preserve">Centers for Medicare &amp; Medicaid Services.  Long-Term Care Facility Resident Assessment Instrument 3.0 User’s Manual.  Version 1.18.11, October 2023:  </w:t>
      </w:r>
      <w:hyperlink r:id="rId10" w:history="1">
        <w:r w:rsidRPr="00625208">
          <w:rPr>
            <w:rStyle w:val="Hyperlink"/>
            <w:rFonts w:asciiTheme="minorHAnsi" w:hAnsiTheme="minorHAnsi" w:cstheme="minorHAnsi"/>
          </w:rPr>
          <w:t>https://www.cms.gov/Medicare/Quality-Initiatives-Patient-Assessment-Instruments/NursingHomeQualityInits/MDS30RAIManual</w:t>
        </w:r>
      </w:hyperlink>
      <w:r w:rsidRPr="00A70522">
        <w:rPr>
          <w:rFonts w:asciiTheme="minorHAnsi" w:hAnsiTheme="minorHAnsi" w:cstheme="minorHAnsi"/>
        </w:rPr>
        <w:t xml:space="preserve"> </w:t>
      </w:r>
    </w:p>
    <w:p w14:paraId="360653BE" w14:textId="77777777" w:rsidR="00A70522" w:rsidRPr="00A70522" w:rsidRDefault="00A70522" w:rsidP="00A70522">
      <w:pPr>
        <w:rPr>
          <w:rFonts w:asciiTheme="minorHAnsi" w:hAnsiTheme="minorHAnsi" w:cstheme="minorHAnsi"/>
        </w:rPr>
      </w:pPr>
    </w:p>
    <w:p w14:paraId="2BC76A5B" w14:textId="77777777" w:rsidR="00A70522" w:rsidRPr="00A70522" w:rsidRDefault="00A70522" w:rsidP="00A70522">
      <w:pPr>
        <w:rPr>
          <w:rFonts w:asciiTheme="minorHAnsi" w:hAnsiTheme="minorHAnsi" w:cstheme="minorHAnsi"/>
        </w:rPr>
      </w:pPr>
    </w:p>
    <w:p w14:paraId="1C47DFBB" w14:textId="77777777" w:rsidR="00A70522" w:rsidRPr="00A70522" w:rsidRDefault="00A70522" w:rsidP="00A70522">
      <w:pPr>
        <w:rPr>
          <w:rFonts w:asciiTheme="minorHAnsi" w:hAnsiTheme="minorHAnsi" w:cstheme="minorHAnsi"/>
        </w:rPr>
      </w:pPr>
    </w:p>
    <w:p w14:paraId="0C5EC508" w14:textId="77777777" w:rsidR="00A70522" w:rsidRDefault="00A70522" w:rsidP="00A70522"/>
    <w:p w14:paraId="2AB96AF2" w14:textId="77777777" w:rsidR="00A70522" w:rsidRDefault="00A70522" w:rsidP="00A70522"/>
    <w:p w14:paraId="264891BE" w14:textId="77777777" w:rsidR="00A70522" w:rsidRDefault="00A70522" w:rsidP="00A70522"/>
    <w:p w14:paraId="490BF8F8" w14:textId="77777777" w:rsidR="00A70522" w:rsidRDefault="00A70522" w:rsidP="00A70522"/>
    <w:p w14:paraId="6B5B1EDA" w14:textId="77777777" w:rsidR="00A70522" w:rsidRDefault="00A70522" w:rsidP="00A70522"/>
    <w:p w14:paraId="21BB8C74" w14:textId="77777777" w:rsidR="00A70522" w:rsidRDefault="00A70522" w:rsidP="00A70522"/>
    <w:p w14:paraId="33081057" w14:textId="77777777" w:rsidR="00A70522" w:rsidRDefault="00A70522" w:rsidP="00A70522"/>
    <w:p w14:paraId="5767970C" w14:textId="77777777" w:rsidR="00A70522" w:rsidRDefault="00A70522" w:rsidP="00A70522"/>
    <w:p w14:paraId="3C1A7F1A" w14:textId="77777777" w:rsidR="00A70522" w:rsidRDefault="00A70522" w:rsidP="00A70522"/>
    <w:p w14:paraId="5F8AD6D2" w14:textId="77777777" w:rsidR="00A70522" w:rsidRDefault="00A70522" w:rsidP="00A70522"/>
    <w:sectPr w:rsidR="00A70522" w:rsidSect="00DE7AF9">
      <w:headerReference w:type="default" r:id="rId11"/>
      <w:footerReference w:type="default" r:id="rId12"/>
      <w:headerReference w:type="first" r:id="rId13"/>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13C0F" w14:textId="77777777" w:rsidR="00256DC9" w:rsidRDefault="00256DC9" w:rsidP="00FE158D">
      <w:r>
        <w:separator/>
      </w:r>
    </w:p>
  </w:endnote>
  <w:endnote w:type="continuationSeparator" w:id="0">
    <w:p w14:paraId="70CBD558" w14:textId="77777777" w:rsidR="00256DC9" w:rsidRDefault="00256DC9"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1A191F4E"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0A92D" w14:textId="77777777" w:rsidR="00256DC9" w:rsidRDefault="00256DC9" w:rsidP="00FE158D">
      <w:r>
        <w:separator/>
      </w:r>
    </w:p>
  </w:footnote>
  <w:footnote w:type="continuationSeparator" w:id="0">
    <w:p w14:paraId="444E8BAA" w14:textId="77777777" w:rsidR="00256DC9" w:rsidRDefault="00256DC9"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2076C79"/>
    <w:multiLevelType w:val="hybridMultilevel"/>
    <w:tmpl w:val="878EF418"/>
    <w:lvl w:ilvl="0" w:tplc="527CF674">
      <w:start w:val="1"/>
      <w:numFmt w:val="low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F21A9"/>
    <w:multiLevelType w:val="hybridMultilevel"/>
    <w:tmpl w:val="17A2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37F6D"/>
    <w:multiLevelType w:val="hybridMultilevel"/>
    <w:tmpl w:val="26B09618"/>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EB15062"/>
    <w:multiLevelType w:val="hybridMultilevel"/>
    <w:tmpl w:val="51D6D10A"/>
    <w:lvl w:ilvl="0" w:tplc="DCC2C31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502559"/>
    <w:multiLevelType w:val="hybridMultilevel"/>
    <w:tmpl w:val="583EADB8"/>
    <w:lvl w:ilvl="0" w:tplc="51047A1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30823"/>
    <w:multiLevelType w:val="hybridMultilevel"/>
    <w:tmpl w:val="A6D85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4763B"/>
    <w:multiLevelType w:val="hybridMultilevel"/>
    <w:tmpl w:val="1AFA6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E694B"/>
    <w:multiLevelType w:val="hybridMultilevel"/>
    <w:tmpl w:val="47C82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449BA"/>
    <w:multiLevelType w:val="hybridMultilevel"/>
    <w:tmpl w:val="CFA8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D0102"/>
    <w:multiLevelType w:val="multilevel"/>
    <w:tmpl w:val="A20A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951F25"/>
    <w:multiLevelType w:val="hybridMultilevel"/>
    <w:tmpl w:val="E632B65A"/>
    <w:lvl w:ilvl="0" w:tplc="3A08C3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44208E"/>
    <w:multiLevelType w:val="hybridMultilevel"/>
    <w:tmpl w:val="272A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C64AE"/>
    <w:multiLevelType w:val="hybridMultilevel"/>
    <w:tmpl w:val="220A3B00"/>
    <w:lvl w:ilvl="0" w:tplc="706691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D55F7B"/>
    <w:multiLevelType w:val="hybridMultilevel"/>
    <w:tmpl w:val="5DF4BE10"/>
    <w:lvl w:ilvl="0" w:tplc="DCC2C3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BF4025"/>
    <w:multiLevelType w:val="hybridMultilevel"/>
    <w:tmpl w:val="0D9C6F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471D0D"/>
    <w:multiLevelType w:val="hybridMultilevel"/>
    <w:tmpl w:val="52B2DDEC"/>
    <w:lvl w:ilvl="0" w:tplc="1B5C0C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607774"/>
    <w:multiLevelType w:val="hybridMultilevel"/>
    <w:tmpl w:val="C94C03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C853DCA"/>
    <w:multiLevelType w:val="hybridMultilevel"/>
    <w:tmpl w:val="AF4469CA"/>
    <w:lvl w:ilvl="0" w:tplc="EB2A6ED8">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4D05739D"/>
    <w:multiLevelType w:val="hybridMultilevel"/>
    <w:tmpl w:val="4E428F56"/>
    <w:lvl w:ilvl="0" w:tplc="DCC2C3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8624C3"/>
    <w:multiLevelType w:val="hybridMultilevel"/>
    <w:tmpl w:val="1D1ACF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5FB3619"/>
    <w:multiLevelType w:val="hybridMultilevel"/>
    <w:tmpl w:val="2694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C155F7"/>
    <w:multiLevelType w:val="hybridMultilevel"/>
    <w:tmpl w:val="42E0FB0C"/>
    <w:lvl w:ilvl="0" w:tplc="762C0E7C">
      <w:start w:val="1"/>
      <w:numFmt w:val="low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9D53A1"/>
    <w:multiLevelType w:val="hybridMultilevel"/>
    <w:tmpl w:val="0F7EAF72"/>
    <w:lvl w:ilvl="0" w:tplc="48DC6F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7D52FD"/>
    <w:multiLevelType w:val="hybridMultilevel"/>
    <w:tmpl w:val="E174D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164F69"/>
    <w:multiLevelType w:val="hybridMultilevel"/>
    <w:tmpl w:val="25685378"/>
    <w:lvl w:ilvl="0" w:tplc="DCC2C31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A832BF"/>
    <w:multiLevelType w:val="hybridMultilevel"/>
    <w:tmpl w:val="F70085E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A26141"/>
    <w:multiLevelType w:val="hybridMultilevel"/>
    <w:tmpl w:val="9ED82AAE"/>
    <w:lvl w:ilvl="0" w:tplc="31FAC41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071E23"/>
    <w:multiLevelType w:val="hybridMultilevel"/>
    <w:tmpl w:val="C7245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5755969"/>
    <w:multiLevelType w:val="hybridMultilevel"/>
    <w:tmpl w:val="A28A3B1C"/>
    <w:lvl w:ilvl="0" w:tplc="DCC2C3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31" w15:restartNumberingAfterBreak="0">
    <w:nsid w:val="79F44846"/>
    <w:multiLevelType w:val="hybridMultilevel"/>
    <w:tmpl w:val="CFE04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D032584"/>
    <w:multiLevelType w:val="hybridMultilevel"/>
    <w:tmpl w:val="4A2AA026"/>
    <w:lvl w:ilvl="0" w:tplc="E4BCB0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3A2764"/>
    <w:multiLevelType w:val="hybridMultilevel"/>
    <w:tmpl w:val="FBEAD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7FD3256F"/>
    <w:multiLevelType w:val="hybridMultilevel"/>
    <w:tmpl w:val="BCB8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3480410">
    <w:abstractNumId w:val="15"/>
  </w:num>
  <w:num w:numId="2" w16cid:durableId="103622501">
    <w:abstractNumId w:val="33"/>
  </w:num>
  <w:num w:numId="3" w16cid:durableId="2107460121">
    <w:abstractNumId w:val="25"/>
  </w:num>
  <w:num w:numId="4" w16cid:durableId="315956492">
    <w:abstractNumId w:val="31"/>
  </w:num>
  <w:num w:numId="5" w16cid:durableId="2136409435">
    <w:abstractNumId w:val="10"/>
  </w:num>
  <w:num w:numId="6" w16cid:durableId="1357846870">
    <w:abstractNumId w:val="27"/>
  </w:num>
  <w:num w:numId="7" w16cid:durableId="3982131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1284038">
    <w:abstractNumId w:val="4"/>
  </w:num>
  <w:num w:numId="9" w16cid:durableId="497767428">
    <w:abstractNumId w:val="18"/>
  </w:num>
  <w:num w:numId="10" w16cid:durableId="61487259">
    <w:abstractNumId w:val="19"/>
  </w:num>
  <w:num w:numId="11" w16cid:durableId="726876866">
    <w:abstractNumId w:val="14"/>
  </w:num>
  <w:num w:numId="12" w16cid:durableId="1899897450">
    <w:abstractNumId w:val="29"/>
  </w:num>
  <w:num w:numId="13" w16cid:durableId="99108190">
    <w:abstractNumId w:val="9"/>
  </w:num>
  <w:num w:numId="14" w16cid:durableId="972635690">
    <w:abstractNumId w:val="8"/>
  </w:num>
  <w:num w:numId="15" w16cid:durableId="299266596">
    <w:abstractNumId w:val="5"/>
  </w:num>
  <w:num w:numId="16" w16cid:durableId="1957131368">
    <w:abstractNumId w:val="12"/>
  </w:num>
  <w:num w:numId="17" w16cid:durableId="2055233907">
    <w:abstractNumId w:val="34"/>
  </w:num>
  <w:num w:numId="18" w16cid:durableId="1101989952">
    <w:abstractNumId w:val="3"/>
  </w:num>
  <w:num w:numId="19" w16cid:durableId="850486595">
    <w:abstractNumId w:val="2"/>
  </w:num>
  <w:num w:numId="20" w16cid:durableId="1957902571">
    <w:abstractNumId w:val="28"/>
  </w:num>
  <w:num w:numId="21" w16cid:durableId="1507986864">
    <w:abstractNumId w:val="11"/>
  </w:num>
  <w:num w:numId="22" w16cid:durableId="1880048584">
    <w:abstractNumId w:val="24"/>
  </w:num>
  <w:num w:numId="23" w16cid:durableId="184945490">
    <w:abstractNumId w:val="26"/>
  </w:num>
  <w:num w:numId="24" w16cid:durableId="141893206">
    <w:abstractNumId w:val="21"/>
  </w:num>
  <w:num w:numId="25" w16cid:durableId="202984854">
    <w:abstractNumId w:val="17"/>
  </w:num>
  <w:num w:numId="26" w16cid:durableId="1846358971">
    <w:abstractNumId w:val="32"/>
  </w:num>
  <w:num w:numId="27" w16cid:durableId="951547196">
    <w:abstractNumId w:val="23"/>
  </w:num>
  <w:num w:numId="28" w16cid:durableId="1365715858">
    <w:abstractNumId w:val="1"/>
  </w:num>
  <w:num w:numId="29" w16cid:durableId="1203322149">
    <w:abstractNumId w:val="13"/>
  </w:num>
  <w:num w:numId="30" w16cid:durableId="2087025096">
    <w:abstractNumId w:val="16"/>
  </w:num>
  <w:num w:numId="31" w16cid:durableId="796291873">
    <w:abstractNumId w:val="22"/>
  </w:num>
  <w:num w:numId="32" w16cid:durableId="236944459">
    <w:abstractNumId w:val="6"/>
  </w:num>
  <w:num w:numId="33" w16cid:durableId="632633339">
    <w:abstractNumId w:val="7"/>
  </w:num>
  <w:num w:numId="34" w16cid:durableId="1265267971">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11D20"/>
    <w:rsid w:val="00023790"/>
    <w:rsid w:val="00053070"/>
    <w:rsid w:val="00066D50"/>
    <w:rsid w:val="000A7B59"/>
    <w:rsid w:val="000B0803"/>
    <w:rsid w:val="000B41F8"/>
    <w:rsid w:val="000C3272"/>
    <w:rsid w:val="000C33ED"/>
    <w:rsid w:val="000C6673"/>
    <w:rsid w:val="000D380A"/>
    <w:rsid w:val="000D5B62"/>
    <w:rsid w:val="000E228A"/>
    <w:rsid w:val="000F7E90"/>
    <w:rsid w:val="00102A96"/>
    <w:rsid w:val="00104CC4"/>
    <w:rsid w:val="001139B8"/>
    <w:rsid w:val="0012309D"/>
    <w:rsid w:val="001368FB"/>
    <w:rsid w:val="001439B5"/>
    <w:rsid w:val="00144BE0"/>
    <w:rsid w:val="00156E8B"/>
    <w:rsid w:val="00157E0B"/>
    <w:rsid w:val="00170AD2"/>
    <w:rsid w:val="00181D27"/>
    <w:rsid w:val="00185739"/>
    <w:rsid w:val="0019504D"/>
    <w:rsid w:val="001A797D"/>
    <w:rsid w:val="001B251E"/>
    <w:rsid w:val="001C2C51"/>
    <w:rsid w:val="001C469B"/>
    <w:rsid w:val="00211464"/>
    <w:rsid w:val="0021206A"/>
    <w:rsid w:val="00223F22"/>
    <w:rsid w:val="00234C60"/>
    <w:rsid w:val="002376A2"/>
    <w:rsid w:val="00256DC9"/>
    <w:rsid w:val="00287A2F"/>
    <w:rsid w:val="002C5F29"/>
    <w:rsid w:val="002D68EE"/>
    <w:rsid w:val="002E5D4A"/>
    <w:rsid w:val="002F2B8A"/>
    <w:rsid w:val="002F2C3C"/>
    <w:rsid w:val="003011C7"/>
    <w:rsid w:val="00301AA8"/>
    <w:rsid w:val="00301F56"/>
    <w:rsid w:val="00304CD9"/>
    <w:rsid w:val="0031633A"/>
    <w:rsid w:val="00317996"/>
    <w:rsid w:val="0033490A"/>
    <w:rsid w:val="00350DBC"/>
    <w:rsid w:val="00366F49"/>
    <w:rsid w:val="00372DF7"/>
    <w:rsid w:val="003734C7"/>
    <w:rsid w:val="00373CF0"/>
    <w:rsid w:val="003A3E8D"/>
    <w:rsid w:val="003B0939"/>
    <w:rsid w:val="003C3FCE"/>
    <w:rsid w:val="003F0C77"/>
    <w:rsid w:val="00402197"/>
    <w:rsid w:val="00416F96"/>
    <w:rsid w:val="004613FA"/>
    <w:rsid w:val="00484844"/>
    <w:rsid w:val="004C1FD8"/>
    <w:rsid w:val="00513627"/>
    <w:rsid w:val="0051471B"/>
    <w:rsid w:val="00527903"/>
    <w:rsid w:val="00534CAA"/>
    <w:rsid w:val="0053732B"/>
    <w:rsid w:val="0054293C"/>
    <w:rsid w:val="005438CB"/>
    <w:rsid w:val="005675AE"/>
    <w:rsid w:val="005817E5"/>
    <w:rsid w:val="00593E4B"/>
    <w:rsid w:val="005B3EBE"/>
    <w:rsid w:val="005E77E2"/>
    <w:rsid w:val="005F036A"/>
    <w:rsid w:val="006034EC"/>
    <w:rsid w:val="00603AC0"/>
    <w:rsid w:val="00605605"/>
    <w:rsid w:val="00610027"/>
    <w:rsid w:val="00625208"/>
    <w:rsid w:val="006338B1"/>
    <w:rsid w:val="0066706B"/>
    <w:rsid w:val="006A18F9"/>
    <w:rsid w:val="006A3CC2"/>
    <w:rsid w:val="006B2ED2"/>
    <w:rsid w:val="006C7A0C"/>
    <w:rsid w:val="007251EF"/>
    <w:rsid w:val="00746482"/>
    <w:rsid w:val="00757731"/>
    <w:rsid w:val="00783084"/>
    <w:rsid w:val="007A61F1"/>
    <w:rsid w:val="007E1469"/>
    <w:rsid w:val="007F26C3"/>
    <w:rsid w:val="00805910"/>
    <w:rsid w:val="008259FB"/>
    <w:rsid w:val="00841674"/>
    <w:rsid w:val="00870097"/>
    <w:rsid w:val="00875A69"/>
    <w:rsid w:val="00883AD3"/>
    <w:rsid w:val="008859EC"/>
    <w:rsid w:val="008A506A"/>
    <w:rsid w:val="008E7224"/>
    <w:rsid w:val="008F1ABA"/>
    <w:rsid w:val="009033A9"/>
    <w:rsid w:val="009073EC"/>
    <w:rsid w:val="009478FB"/>
    <w:rsid w:val="00951B77"/>
    <w:rsid w:val="00966F74"/>
    <w:rsid w:val="009854C3"/>
    <w:rsid w:val="009B7479"/>
    <w:rsid w:val="009C106D"/>
    <w:rsid w:val="009C583E"/>
    <w:rsid w:val="009C7954"/>
    <w:rsid w:val="009F0488"/>
    <w:rsid w:val="00A039B0"/>
    <w:rsid w:val="00A06BEA"/>
    <w:rsid w:val="00A25232"/>
    <w:rsid w:val="00A36A75"/>
    <w:rsid w:val="00A6362B"/>
    <w:rsid w:val="00A6753D"/>
    <w:rsid w:val="00A70522"/>
    <w:rsid w:val="00A723F9"/>
    <w:rsid w:val="00A86993"/>
    <w:rsid w:val="00A9460A"/>
    <w:rsid w:val="00AA7C93"/>
    <w:rsid w:val="00AB10EE"/>
    <w:rsid w:val="00AB677E"/>
    <w:rsid w:val="00AC0883"/>
    <w:rsid w:val="00AC0FC3"/>
    <w:rsid w:val="00AC16B9"/>
    <w:rsid w:val="00AC4A91"/>
    <w:rsid w:val="00AF372C"/>
    <w:rsid w:val="00B019EA"/>
    <w:rsid w:val="00B24FB4"/>
    <w:rsid w:val="00B4403E"/>
    <w:rsid w:val="00B76FFA"/>
    <w:rsid w:val="00BA4702"/>
    <w:rsid w:val="00BA514D"/>
    <w:rsid w:val="00BB1097"/>
    <w:rsid w:val="00BB507F"/>
    <w:rsid w:val="00BC79D8"/>
    <w:rsid w:val="00BF37B0"/>
    <w:rsid w:val="00C0102E"/>
    <w:rsid w:val="00C170A5"/>
    <w:rsid w:val="00C3766A"/>
    <w:rsid w:val="00C47D16"/>
    <w:rsid w:val="00C60CF3"/>
    <w:rsid w:val="00C71D53"/>
    <w:rsid w:val="00C82867"/>
    <w:rsid w:val="00C85051"/>
    <w:rsid w:val="00C91060"/>
    <w:rsid w:val="00CC2821"/>
    <w:rsid w:val="00CE786A"/>
    <w:rsid w:val="00D2277C"/>
    <w:rsid w:val="00D430C7"/>
    <w:rsid w:val="00D5791C"/>
    <w:rsid w:val="00D62AD9"/>
    <w:rsid w:val="00D87D00"/>
    <w:rsid w:val="00DB6D68"/>
    <w:rsid w:val="00DB7A52"/>
    <w:rsid w:val="00DC40AB"/>
    <w:rsid w:val="00DE2EA3"/>
    <w:rsid w:val="00DE7AF9"/>
    <w:rsid w:val="00E123D0"/>
    <w:rsid w:val="00E26C24"/>
    <w:rsid w:val="00E340C5"/>
    <w:rsid w:val="00E42F64"/>
    <w:rsid w:val="00E4366C"/>
    <w:rsid w:val="00E66BB5"/>
    <w:rsid w:val="00E94EC6"/>
    <w:rsid w:val="00EA648D"/>
    <w:rsid w:val="00ED6153"/>
    <w:rsid w:val="00EE0E87"/>
    <w:rsid w:val="00EF0A00"/>
    <w:rsid w:val="00F008F6"/>
    <w:rsid w:val="00F5332B"/>
    <w:rsid w:val="00F80445"/>
    <w:rsid w:val="00FA2473"/>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link w:val="NoSpacingChar"/>
    <w:uiPriority w:val="1"/>
    <w:qFormat/>
    <w:rsid w:val="00DB7A52"/>
    <w:pPr>
      <w:spacing w:after="0" w:line="240" w:lineRule="auto"/>
    </w:pPr>
  </w:style>
  <w:style w:type="table" w:styleId="TableGrid">
    <w:name w:val="Table Grid"/>
    <w:basedOn w:val="TableNormal"/>
    <w:uiPriority w:val="39"/>
    <w:rsid w:val="00A36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766A"/>
    <w:rPr>
      <w:color w:val="605E5C"/>
      <w:shd w:val="clear" w:color="auto" w:fill="E1DFDD"/>
    </w:rPr>
  </w:style>
  <w:style w:type="character" w:styleId="FollowedHyperlink">
    <w:name w:val="FollowedHyperlink"/>
    <w:basedOn w:val="DefaultParagraphFont"/>
    <w:uiPriority w:val="99"/>
    <w:semiHidden/>
    <w:unhideWhenUsed/>
    <w:rsid w:val="00AC0883"/>
    <w:rPr>
      <w:color w:val="954F72" w:themeColor="followedHyperlink"/>
      <w:u w:val="single"/>
    </w:rPr>
  </w:style>
  <w:style w:type="character" w:customStyle="1" w:styleId="eop">
    <w:name w:val="eop"/>
    <w:basedOn w:val="DefaultParagraphFont"/>
    <w:rsid w:val="00181D27"/>
  </w:style>
  <w:style w:type="paragraph" w:customStyle="1" w:styleId="paragraph">
    <w:name w:val="paragraph"/>
    <w:basedOn w:val="Normal"/>
    <w:rsid w:val="00181D27"/>
    <w:pPr>
      <w:spacing w:before="100" w:beforeAutospacing="1" w:after="100" w:afterAutospacing="1"/>
    </w:pPr>
    <w:rPr>
      <w:szCs w:val="24"/>
    </w:rPr>
  </w:style>
  <w:style w:type="character" w:customStyle="1" w:styleId="NoSpacingChar">
    <w:name w:val="No Spacing Char"/>
    <w:basedOn w:val="DefaultParagraphFont"/>
    <w:link w:val="NoSpacing"/>
    <w:uiPriority w:val="1"/>
    <w:rsid w:val="00A70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272316885">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ms.gov/Medicare/Quality-Initiatives-Patient-Assessment-Instruments/NursingHomeQualityInits/MDS30RAIManual" TargetMode="External"/><Relationship Id="rId4" Type="http://schemas.openxmlformats.org/officeDocument/2006/relationships/settings" Target="settings.xml"/><Relationship Id="rId9" Type="http://schemas.openxmlformats.org/officeDocument/2006/relationships/hyperlink" Target="https://www.cms.gov/medicare/provider-enrollment-and-certification/guidanceforlawsandregulations/downloads/appendix-pp-state-operations-manual.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E3CA-E44E-42B5-9E03-5AE914B9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2610</Words>
  <Characters>15086</Characters>
  <Application>Microsoft Office Word</Application>
  <DocSecurity>0</DocSecurity>
  <Lines>1885</Lines>
  <Paragraphs>1040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Lisa Thomson</cp:lastModifiedBy>
  <cp:revision>3</cp:revision>
  <dcterms:created xsi:type="dcterms:W3CDTF">2023-07-07T22:22:00Z</dcterms:created>
  <dcterms:modified xsi:type="dcterms:W3CDTF">2023-07-07T22:24:00Z</dcterms:modified>
</cp:coreProperties>
</file>