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1754F" w:rsidR="00DE7AF9" w:rsidP="00BB507F" w:rsidRDefault="00301AA8" w14:paraId="782B4C2A" w14:textId="77777777">
      <w:pPr>
        <w:jc w:val="center"/>
        <w:rPr>
          <w:rFonts w:asciiTheme="minorHAnsi" w:hAnsiTheme="minorHAnsi" w:cstheme="minorHAnsi"/>
          <w:b/>
          <w:sz w:val="32"/>
        </w:rPr>
      </w:pPr>
      <w:r w:rsidRPr="0061754F">
        <w:rPr>
          <w:rFonts w:asciiTheme="minorHAnsi" w:hAnsiTheme="minorHAnsi" w:cstheme="minorHAns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B5C57" w:rsidR="00D0644A" w:rsidP="007B49A2" w:rsidRDefault="00D0644A" w14:paraId="362DB9FD" w14:textId="77777777">
                            <w:pPr>
                              <w:rPr>
                                <w:rFonts w:ascii="Calibri" w:hAnsi="Calibri"/>
                                <w:b/>
                                <w:color w:val="FFFFFF" w:themeColor="background1"/>
                                <w:sz w:val="72"/>
                                <w:szCs w:val="72"/>
                              </w:rPr>
                            </w:pPr>
                          </w:p>
                          <w:p w:rsidR="0052598C" w:rsidP="007B49A2" w:rsidRDefault="00FB5C57" w14:paraId="5E797834" w14:textId="6E2A4A48">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DF7911">
                              <w:rPr>
                                <w:rFonts w:ascii="Calibri" w:hAnsi="Calibri"/>
                                <w:b/>
                                <w:color w:val="FFFFFF" w:themeColor="background1"/>
                                <w:sz w:val="72"/>
                                <w:szCs w:val="72"/>
                              </w:rPr>
                              <w:t>1</w:t>
                            </w:r>
                            <w:r w:rsidR="005C4582">
                              <w:rPr>
                                <w:rFonts w:ascii="Calibri" w:hAnsi="Calibri"/>
                                <w:b/>
                                <w:color w:val="FFFFFF" w:themeColor="background1"/>
                                <w:sz w:val="72"/>
                                <w:szCs w:val="72"/>
                              </w:rPr>
                              <w:t>6</w:t>
                            </w:r>
                          </w:p>
                          <w:p w:rsidR="00FB5C57" w:rsidP="007B49A2" w:rsidRDefault="00FB5C57" w14:paraId="0CF23C81" w14:textId="77777777">
                            <w:pPr>
                              <w:rPr>
                                <w:rFonts w:ascii="Calibri" w:hAnsi="Calibri"/>
                                <w:b/>
                                <w:color w:val="FFFFFF" w:themeColor="background1"/>
                                <w:sz w:val="72"/>
                                <w:szCs w:val="72"/>
                              </w:rPr>
                            </w:pPr>
                          </w:p>
                          <w:p w:rsidR="00F71F89" w:rsidP="00206227" w:rsidRDefault="00F57118" w14:paraId="58FCD0EC" w14:textId="6A1184D3">
                            <w:pPr>
                              <w:rPr>
                                <w:rFonts w:ascii="Calibri" w:hAnsi="Calibri"/>
                                <w:b/>
                                <w:color w:val="FFFFFF" w:themeColor="background1"/>
                                <w:sz w:val="72"/>
                                <w:szCs w:val="72"/>
                              </w:rPr>
                            </w:pPr>
                            <w:r>
                              <w:rPr>
                                <w:rFonts w:ascii="Calibri" w:hAnsi="Calibri"/>
                                <w:b/>
                                <w:color w:val="FFFFFF" w:themeColor="background1"/>
                                <w:sz w:val="72"/>
                                <w:szCs w:val="72"/>
                              </w:rPr>
                              <w:t xml:space="preserve">QAPI Program Plan - </w:t>
                            </w:r>
                          </w:p>
                          <w:p w:rsidR="00EA54B5" w:rsidP="00206227" w:rsidRDefault="00F71F89" w14:paraId="33B5F60F" w14:textId="05A21DE5">
                            <w:pPr>
                              <w:rPr>
                                <w:rFonts w:ascii="Calibri" w:hAnsi="Calibri"/>
                                <w:b/>
                                <w:color w:val="FFFFFF" w:themeColor="background1"/>
                                <w:sz w:val="72"/>
                                <w:szCs w:val="72"/>
                              </w:rPr>
                            </w:pPr>
                            <w:r>
                              <w:rPr>
                                <w:rFonts w:ascii="Calibri" w:hAnsi="Calibri"/>
                                <w:b/>
                                <w:color w:val="FFFFFF" w:themeColor="background1"/>
                                <w:sz w:val="72"/>
                                <w:szCs w:val="72"/>
                              </w:rPr>
                              <w:t>TEMPLATE</w:t>
                            </w:r>
                            <w:r w:rsidR="009D7DEF">
                              <w:rPr>
                                <w:rFonts w:ascii="Calibri" w:hAnsi="Calibri"/>
                                <w:b/>
                                <w:color w:val="FFFFFF" w:themeColor="background1"/>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6867EB9">
                <v:stroke joinstyle="miter"/>
                <v:path gradientshapeok="t" o:connecttype="rect"/>
              </v:shapetype>
              <v:shape id="Text Box 3"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v:textbox>
                  <w:txbxContent>
                    <w:p w:rsidRPr="00FB5C57" w:rsidR="00D0644A" w:rsidP="007B49A2" w:rsidRDefault="00D0644A" w14:paraId="362DB9FD" w14:textId="77777777">
                      <w:pPr>
                        <w:rPr>
                          <w:rFonts w:ascii="Calibri" w:hAnsi="Calibri"/>
                          <w:b/>
                          <w:color w:val="FFFFFF" w:themeColor="background1"/>
                          <w:sz w:val="72"/>
                          <w:szCs w:val="72"/>
                        </w:rPr>
                      </w:pPr>
                    </w:p>
                    <w:p w:rsidR="0052598C" w:rsidP="007B49A2" w:rsidRDefault="00FB5C57" w14:paraId="5E797834" w14:textId="6E2A4A48">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DF7911">
                        <w:rPr>
                          <w:rFonts w:ascii="Calibri" w:hAnsi="Calibri"/>
                          <w:b/>
                          <w:color w:val="FFFFFF" w:themeColor="background1"/>
                          <w:sz w:val="72"/>
                          <w:szCs w:val="72"/>
                        </w:rPr>
                        <w:t>1</w:t>
                      </w:r>
                      <w:r w:rsidR="005C4582">
                        <w:rPr>
                          <w:rFonts w:ascii="Calibri" w:hAnsi="Calibri"/>
                          <w:b/>
                          <w:color w:val="FFFFFF" w:themeColor="background1"/>
                          <w:sz w:val="72"/>
                          <w:szCs w:val="72"/>
                        </w:rPr>
                        <w:t>6</w:t>
                      </w:r>
                    </w:p>
                    <w:p w:rsidR="00FB5C57" w:rsidP="007B49A2" w:rsidRDefault="00FB5C57" w14:paraId="0CF23C81" w14:textId="77777777">
                      <w:pPr>
                        <w:rPr>
                          <w:rFonts w:ascii="Calibri" w:hAnsi="Calibri"/>
                          <w:b/>
                          <w:color w:val="FFFFFF" w:themeColor="background1"/>
                          <w:sz w:val="72"/>
                          <w:szCs w:val="72"/>
                        </w:rPr>
                      </w:pPr>
                    </w:p>
                    <w:p w:rsidR="00F71F89" w:rsidP="00206227" w:rsidRDefault="00F57118" w14:paraId="58FCD0EC" w14:textId="6A1184D3">
                      <w:pPr>
                        <w:rPr>
                          <w:rFonts w:ascii="Calibri" w:hAnsi="Calibri"/>
                          <w:b/>
                          <w:color w:val="FFFFFF" w:themeColor="background1"/>
                          <w:sz w:val="72"/>
                          <w:szCs w:val="72"/>
                        </w:rPr>
                      </w:pPr>
                      <w:r>
                        <w:rPr>
                          <w:rFonts w:ascii="Calibri" w:hAnsi="Calibri"/>
                          <w:b/>
                          <w:color w:val="FFFFFF" w:themeColor="background1"/>
                          <w:sz w:val="72"/>
                          <w:szCs w:val="72"/>
                        </w:rPr>
                        <w:t xml:space="preserve">QAPI Program Plan - </w:t>
                      </w:r>
                    </w:p>
                    <w:p w:rsidR="00EA54B5" w:rsidP="00206227" w:rsidRDefault="00F71F89" w14:paraId="33B5F60F" w14:textId="05A21DE5">
                      <w:pPr>
                        <w:rPr>
                          <w:rFonts w:ascii="Calibri" w:hAnsi="Calibri"/>
                          <w:b/>
                          <w:color w:val="FFFFFF" w:themeColor="background1"/>
                          <w:sz w:val="72"/>
                          <w:szCs w:val="72"/>
                        </w:rPr>
                      </w:pPr>
                      <w:r>
                        <w:rPr>
                          <w:rFonts w:ascii="Calibri" w:hAnsi="Calibri"/>
                          <w:b/>
                          <w:color w:val="FFFFFF" w:themeColor="background1"/>
                          <w:sz w:val="72"/>
                          <w:szCs w:val="72"/>
                        </w:rPr>
                        <w:t>TEMPLATE</w:t>
                      </w:r>
                      <w:r w:rsidR="009D7DEF">
                        <w:rPr>
                          <w:rFonts w:ascii="Calibri" w:hAnsi="Calibri"/>
                          <w:b/>
                          <w:color w:val="FFFFFF" w:themeColor="background1"/>
                          <w:sz w:val="72"/>
                          <w:szCs w:val="72"/>
                        </w:rPr>
                        <w:t xml:space="preserve"> </w:t>
                      </w:r>
                    </w:p>
                  </w:txbxContent>
                </v:textbox>
                <w10:wrap anchorx="margin" anchory="page"/>
              </v:shape>
            </w:pict>
          </mc:Fallback>
        </mc:AlternateContent>
      </w:r>
    </w:p>
    <w:p w:rsidRPr="006459C7" w:rsidR="00641687" w:rsidP="006459C7" w:rsidRDefault="00DE7AF9" w14:paraId="544ACBCD" w14:textId="53AD7706">
      <w:pPr>
        <w:jc w:val="center"/>
        <w:rPr>
          <w:rFonts w:asciiTheme="minorHAnsi" w:hAnsiTheme="minorHAnsi" w:cstheme="minorHAnsi"/>
          <w:b/>
          <w:sz w:val="28"/>
          <w:szCs w:val="28"/>
        </w:rPr>
      </w:pPr>
      <w:r w:rsidRPr="0061754F">
        <w:rPr>
          <w:rFonts w:asciiTheme="minorHAnsi" w:hAnsiTheme="minorHAnsi" w:cstheme="minorHAnsi"/>
          <w:b/>
          <w:sz w:val="32"/>
        </w:rPr>
        <w:br w:type="page"/>
      </w:r>
    </w:p>
    <w:p w:rsidRPr="009D7DEF" w:rsidR="00964909" w:rsidP="00964909" w:rsidRDefault="00964909" w14:paraId="123C358B" w14:textId="77777777">
      <w:pPr>
        <w:rPr>
          <w:rFonts w:ascii="Calibri" w:hAnsi="Calibri" w:cs="Calibri"/>
          <w:sz w:val="28"/>
          <w:szCs w:val="28"/>
        </w:rPr>
      </w:pPr>
    </w:p>
    <w:p w:rsidRPr="00F57118" w:rsidR="00F57118" w:rsidP="00F57118" w:rsidRDefault="00F57118" w14:paraId="4C3490D5" w14:textId="77777777">
      <w:pPr>
        <w:pStyle w:val="Title"/>
        <w:spacing w:before="0"/>
        <w:rPr>
          <w:rFonts w:asciiTheme="minorHAnsi" w:hAnsiTheme="minorHAnsi" w:cstheme="minorHAnsi"/>
        </w:rPr>
      </w:pPr>
      <w:r w:rsidRPr="00F57118">
        <w:rPr>
          <w:rFonts w:asciiTheme="minorHAnsi" w:hAnsiTheme="minorHAnsi" w:cstheme="minorHAnsi"/>
        </w:rPr>
        <w:t>QUALITY ASSURANCE PERFORMANCE IMPROVEMENT PROGRAM</w:t>
      </w:r>
    </w:p>
    <w:p w:rsidRPr="00F57118" w:rsidR="00F57118" w:rsidP="00F57118" w:rsidRDefault="00F57118" w14:paraId="17A50B41" w14:textId="77777777">
      <w:pPr>
        <w:pStyle w:val="Subtitle"/>
        <w:spacing w:before="0"/>
        <w:rPr>
          <w:rFonts w:asciiTheme="minorHAnsi" w:hAnsiTheme="minorHAnsi" w:cstheme="minorHAnsi"/>
          <w:szCs w:val="24"/>
        </w:rPr>
      </w:pPr>
    </w:p>
    <w:p w:rsidRPr="00F57118" w:rsidR="00F57118" w:rsidP="00F57118" w:rsidRDefault="00F57118" w14:paraId="31AD8838" w14:textId="77777777">
      <w:pPr>
        <w:pStyle w:val="Subtitle"/>
        <w:spacing w:before="0"/>
        <w:rPr>
          <w:rFonts w:asciiTheme="minorHAnsi" w:hAnsiTheme="minorHAnsi" w:cstheme="minorHAnsi"/>
          <w:szCs w:val="24"/>
        </w:rPr>
      </w:pPr>
      <w:r w:rsidRPr="00F57118">
        <w:rPr>
          <w:rFonts w:asciiTheme="minorHAnsi" w:hAnsiTheme="minorHAnsi" w:cstheme="minorHAnsi"/>
          <w:szCs w:val="24"/>
        </w:rPr>
        <w:t>Preface</w:t>
      </w:r>
    </w:p>
    <w:p w:rsidRPr="00F57118" w:rsidR="00F57118" w:rsidP="00F57118" w:rsidRDefault="00F57118" w14:paraId="694F8A62" w14:textId="77777777">
      <w:pPr>
        <w:pStyle w:val="Default"/>
        <w:rPr>
          <w:rFonts w:asciiTheme="minorHAnsi" w:hAnsiTheme="minorHAnsi" w:cstheme="minorHAnsi"/>
          <w:color w:val="auto"/>
        </w:rPr>
      </w:pPr>
    </w:p>
    <w:p w:rsidRPr="00F57118" w:rsidR="00F57118" w:rsidP="00F57118" w:rsidRDefault="00F57118" w14:paraId="2B7CBABA" w14:textId="77777777">
      <w:pPr>
        <w:pStyle w:val="Default"/>
        <w:rPr>
          <w:rFonts w:asciiTheme="minorHAnsi" w:hAnsiTheme="minorHAnsi" w:cstheme="minorHAnsi"/>
        </w:rPr>
      </w:pPr>
      <w:r w:rsidRPr="00F57118">
        <w:rPr>
          <w:rFonts w:asciiTheme="minorHAnsi" w:hAnsiTheme="minorHAnsi" w:cstheme="minorHAnsi"/>
          <w:color w:val="auto"/>
        </w:rPr>
        <w:t>The Centers for Medicare &amp; Medicaid Services (CMS) identifies that the intent of the QAPI program is, “</w:t>
      </w:r>
      <w:r w:rsidRPr="00F57118">
        <w:rPr>
          <w:rFonts w:asciiTheme="minorHAnsi" w:hAnsiTheme="minorHAnsi" w:cstheme="minorHAnsi"/>
        </w:rPr>
        <w:t>to ensure that long-term care facilities (including multi-unit chains) implement a comprehensive QAPI program which addresses all the care and unique services a facility provides.”</w:t>
      </w:r>
      <w:r w:rsidRPr="00F57118">
        <w:rPr>
          <w:rFonts w:asciiTheme="minorHAnsi" w:hAnsiTheme="minorHAnsi" w:cstheme="minorHAnsi"/>
          <w:vertAlign w:val="superscript"/>
        </w:rPr>
        <w:t>1</w:t>
      </w:r>
      <w:r w:rsidRPr="00F57118">
        <w:rPr>
          <w:rFonts w:asciiTheme="minorHAnsi" w:hAnsiTheme="minorHAnsi" w:cstheme="minorHAnsi"/>
        </w:rPr>
        <w:t xml:space="preserve">  </w:t>
      </w:r>
    </w:p>
    <w:p w:rsidRPr="00F57118" w:rsidR="00F57118" w:rsidP="00F57118" w:rsidRDefault="00F57118" w14:paraId="6B144556" w14:textId="77777777">
      <w:pPr>
        <w:pStyle w:val="Default"/>
        <w:rPr>
          <w:rFonts w:asciiTheme="minorHAnsi" w:hAnsiTheme="minorHAnsi" w:cstheme="minorHAnsi"/>
          <w:color w:val="auto"/>
        </w:rPr>
      </w:pPr>
    </w:p>
    <w:p w:rsidRPr="00F57118" w:rsidR="00F57118" w:rsidP="00F57118" w:rsidRDefault="00F57118" w14:paraId="03B4F74C" w14:textId="77777777">
      <w:pPr>
        <w:rPr>
          <w:rFonts w:asciiTheme="minorHAnsi" w:hAnsiTheme="minorHAnsi" w:cstheme="minorHAnsi"/>
          <w:vertAlign w:val="superscript"/>
        </w:rPr>
      </w:pPr>
      <w:r w:rsidRPr="00F57118">
        <w:rPr>
          <w:rFonts w:asciiTheme="minorHAnsi" w:hAnsiTheme="minorHAnsi" w:cstheme="minorHAnsi"/>
        </w:rPr>
        <w:t>“</w:t>
      </w:r>
      <w:r w:rsidRPr="00F57118">
        <w:rPr>
          <w:rFonts w:asciiTheme="minorHAnsi" w:hAnsiTheme="minorHAnsi" w:cstheme="minorHAnsi"/>
          <w:b/>
          <w:bCs/>
        </w:rPr>
        <w:t>Quality Assurance (QA)”</w:t>
      </w:r>
      <w:r w:rsidRPr="00F57118">
        <w:rPr>
          <w:rFonts w:asciiTheme="minorHAnsi" w:hAnsiTheme="minorHAnsi" w:cstheme="minorHAnsi"/>
        </w:rPr>
        <w:t xml:space="preserve"> is the specification of standards for quality of service and outcomes, and systems throughout the organization for assuring that care is maintained at acceptable levels in relation to those standards. QA is on-going, both anticipatory and retrospective in its efforts to identify how the organization is performing, including where and why facility performance is at risk or has failed to meet standards.”</w:t>
      </w:r>
      <w:r w:rsidRPr="00F57118">
        <w:rPr>
          <w:rFonts w:asciiTheme="minorHAnsi" w:hAnsiTheme="minorHAnsi" w:cstheme="minorHAnsi"/>
          <w:vertAlign w:val="superscript"/>
        </w:rPr>
        <w:t>1</w:t>
      </w:r>
    </w:p>
    <w:p w:rsidRPr="00F57118" w:rsidR="00F57118" w:rsidP="00F57118" w:rsidRDefault="00F57118" w14:paraId="507FC63F" w14:textId="77777777">
      <w:pPr>
        <w:rPr>
          <w:rFonts w:asciiTheme="minorHAnsi" w:hAnsiTheme="minorHAnsi" w:cstheme="minorHAnsi"/>
          <w:b/>
          <w:vertAlign w:val="superscript"/>
        </w:rPr>
      </w:pPr>
    </w:p>
    <w:p w:rsidRPr="00F57118" w:rsidR="00F57118" w:rsidP="00F57118" w:rsidRDefault="00F57118" w14:paraId="50E53C19" w14:textId="77777777">
      <w:pPr>
        <w:rPr>
          <w:rFonts w:asciiTheme="minorHAnsi" w:hAnsiTheme="minorHAnsi" w:cstheme="minorHAnsi"/>
          <w:vertAlign w:val="superscript"/>
        </w:rPr>
      </w:pPr>
      <w:r w:rsidRPr="00F57118">
        <w:rPr>
          <w:rFonts w:asciiTheme="minorHAnsi" w:hAnsiTheme="minorHAnsi" w:cstheme="minorHAnsi"/>
        </w:rPr>
        <w:t>“</w:t>
      </w:r>
      <w:r w:rsidRPr="00F57118">
        <w:rPr>
          <w:rFonts w:asciiTheme="minorHAnsi" w:hAnsiTheme="minorHAnsi" w:cstheme="minorHAnsi"/>
          <w:b/>
          <w:bCs/>
        </w:rPr>
        <w:t>Performance Improvement (PI)”</w:t>
      </w:r>
      <w:r w:rsidRPr="00F57118">
        <w:rPr>
          <w:rFonts w:asciiTheme="minorHAnsi" w:hAnsiTheme="minorHAnsi" w:cstheme="minorHAnsi"/>
        </w:rPr>
        <w:t xml:space="preserve"> (also called Quality Improvement – QI) is the continuous study and improvement of processes with the intent to improve services or outcomes, and prevent or decrease the likelihood of problems, by identifying areas of opportunity and testing new approaches to fix underlying causes of persistent/systemic problems or barriers to improvement. PI in nursing homes aims to improve processes involved in health care delivery and resident quality of life. PI can make good quality even better.”</w:t>
      </w:r>
      <w:r w:rsidRPr="00F57118">
        <w:rPr>
          <w:rFonts w:asciiTheme="minorHAnsi" w:hAnsiTheme="minorHAnsi" w:cstheme="minorHAnsi"/>
          <w:vertAlign w:val="superscript"/>
        </w:rPr>
        <w:t>1</w:t>
      </w:r>
    </w:p>
    <w:p w:rsidRPr="00F57118" w:rsidR="00F57118" w:rsidP="00F57118" w:rsidRDefault="00F57118" w14:paraId="053F636D" w14:textId="77777777">
      <w:pPr>
        <w:rPr>
          <w:rFonts w:asciiTheme="minorHAnsi" w:hAnsiTheme="minorHAnsi" w:cstheme="minorHAnsi"/>
          <w:vertAlign w:val="superscript"/>
        </w:rPr>
      </w:pPr>
    </w:p>
    <w:p w:rsidRPr="00F57118" w:rsidR="00F57118" w:rsidP="00F57118" w:rsidRDefault="00F57118" w14:paraId="6BD605FE" w14:textId="77777777">
      <w:pPr>
        <w:rPr>
          <w:rFonts w:asciiTheme="minorHAnsi" w:hAnsiTheme="minorHAnsi" w:cstheme="minorHAnsi"/>
          <w:vertAlign w:val="superscript"/>
        </w:rPr>
      </w:pPr>
      <w:r w:rsidRPr="00F57118">
        <w:rPr>
          <w:rFonts w:asciiTheme="minorHAnsi" w:hAnsiTheme="minorHAnsi" w:cstheme="minorHAnsi"/>
          <w:b/>
          <w:bCs/>
        </w:rPr>
        <w:t>“Quality Assurance and Performance Improvement (QAPI</w:t>
      </w:r>
      <w:r w:rsidRPr="00F57118">
        <w:rPr>
          <w:rFonts w:asciiTheme="minorHAnsi" w:hAnsiTheme="minorHAnsi" w:cstheme="minorHAnsi"/>
        </w:rPr>
        <w:t xml:space="preserve">)”: is the coordinated application of two </w:t>
      </w:r>
      <w:proofErr w:type="gramStart"/>
      <w:r w:rsidRPr="00F57118">
        <w:rPr>
          <w:rFonts w:asciiTheme="minorHAnsi" w:hAnsiTheme="minorHAnsi" w:cstheme="minorHAnsi"/>
        </w:rPr>
        <w:t>mutually-reinforcing</w:t>
      </w:r>
      <w:proofErr w:type="gramEnd"/>
      <w:r w:rsidRPr="00F57118">
        <w:rPr>
          <w:rFonts w:asciiTheme="minorHAnsi" w:hAnsiTheme="minorHAnsi" w:cstheme="minorHAnsi"/>
        </w:rPr>
        <w:t xml:space="preserve"> aspects of a quality management system: Quality Assurance (QA) and Performance Improvement (PI). QAPI takes a systematic, interdisciplinary, comprehensive, and data-driven approach to maintaining and improving safety and quality in nursing homes while involving residents and families, and all nursing home caregivers in practical and creative problem solving.”</w:t>
      </w:r>
      <w:r w:rsidRPr="00F57118">
        <w:rPr>
          <w:rFonts w:asciiTheme="minorHAnsi" w:hAnsiTheme="minorHAnsi" w:cstheme="minorHAnsi"/>
          <w:vertAlign w:val="superscript"/>
        </w:rPr>
        <w:t>1</w:t>
      </w:r>
    </w:p>
    <w:p w:rsidRPr="00F57118" w:rsidR="00F57118" w:rsidP="00F57118" w:rsidRDefault="00F57118" w14:paraId="0CB0C05C" w14:textId="77777777">
      <w:pPr>
        <w:rPr>
          <w:rFonts w:asciiTheme="minorHAnsi" w:hAnsiTheme="minorHAnsi" w:cstheme="minorHAnsi"/>
        </w:rPr>
      </w:pPr>
    </w:p>
    <w:p w:rsidRPr="00F57118" w:rsidR="00F57118" w:rsidP="00F57118" w:rsidRDefault="00F57118" w14:paraId="73D0503A" w14:textId="77777777">
      <w:pPr>
        <w:rPr>
          <w:rFonts w:asciiTheme="minorHAnsi" w:hAnsiTheme="minorHAnsi" w:cstheme="minorHAnsi"/>
        </w:rPr>
      </w:pPr>
      <w:r w:rsidRPr="00F57118">
        <w:rPr>
          <w:rFonts w:asciiTheme="minorHAnsi" w:hAnsiTheme="minorHAnsi" w:cstheme="minorHAnsi"/>
        </w:rPr>
        <w:t xml:space="preserve">Regulations require that a facility’s QAPI program be ongoing, comprehensive and address the full range of care and services provided by the facility. The program must address all systems of care and management practices. The program utilizes the best available evidence to define and measure indicators of clinical care, quality of life, resident choice. The facility’s goals reflect care processes and facility operations that have been shown to be predictive of desired outcomes for residents of SNFs and NFs. The program reflects each facility’s complexities, unique residents and care and services provided.  </w:t>
      </w:r>
    </w:p>
    <w:p w:rsidRPr="00F57118" w:rsidR="00F57118" w:rsidP="00F57118" w:rsidRDefault="00F57118" w14:paraId="19A2B3DD" w14:textId="77777777">
      <w:pPr>
        <w:rPr>
          <w:rFonts w:asciiTheme="minorHAnsi" w:hAnsiTheme="minorHAnsi" w:cstheme="minorHAnsi"/>
        </w:rPr>
      </w:pPr>
      <w:r w:rsidRPr="00F57118">
        <w:rPr>
          <w:rFonts w:asciiTheme="minorHAnsi" w:hAnsiTheme="minorHAnsi" w:cstheme="minorHAnsi"/>
        </w:rPr>
        <w:t xml:space="preserve">A comprehensive QAPI program involves all staff. Residents and residents’ representatives are knowledgeable of the facility’s QAPI activities. </w:t>
      </w:r>
    </w:p>
    <w:p w:rsidRPr="00F57118" w:rsidR="00F57118" w:rsidP="00F57118" w:rsidRDefault="00F57118" w14:paraId="11DAE341" w14:textId="77777777">
      <w:pPr>
        <w:rPr>
          <w:rFonts w:asciiTheme="minorHAnsi" w:hAnsiTheme="minorHAnsi" w:cstheme="minorHAnsi"/>
          <w:b/>
        </w:rPr>
      </w:pPr>
    </w:p>
    <w:p w:rsidRPr="00F57118" w:rsidR="00F57118" w:rsidP="00F57118" w:rsidRDefault="00F57118" w14:paraId="154CF069" w14:textId="77777777">
      <w:pPr>
        <w:rPr>
          <w:rFonts w:asciiTheme="minorHAnsi" w:hAnsiTheme="minorHAnsi" w:cstheme="minorHAnsi"/>
        </w:rPr>
      </w:pPr>
      <w:r w:rsidRPr="00F57118">
        <w:rPr>
          <w:rFonts w:asciiTheme="minorHAnsi" w:hAnsiTheme="minorHAnsi" w:cstheme="minorHAnsi"/>
          <w:b/>
        </w:rPr>
        <w:lastRenderedPageBreak/>
        <w:t>Additional Definitions from the CMS State Operations Manual:</w:t>
      </w:r>
    </w:p>
    <w:p w:rsidRPr="00F57118" w:rsidR="00F57118" w:rsidP="00F57118" w:rsidRDefault="00F57118" w14:paraId="43AF9DAC" w14:textId="77777777">
      <w:pPr>
        <w:rPr>
          <w:rFonts w:asciiTheme="minorHAnsi" w:hAnsiTheme="minorHAnsi" w:cstheme="minorHAnsi"/>
        </w:rPr>
      </w:pPr>
    </w:p>
    <w:p w:rsidRPr="00F57118" w:rsidR="00F57118" w:rsidP="00F57118" w:rsidRDefault="00F57118" w14:paraId="4340ABCC" w14:textId="77777777">
      <w:pPr>
        <w:rPr>
          <w:rFonts w:asciiTheme="minorHAnsi" w:hAnsiTheme="minorHAnsi" w:cstheme="minorHAnsi"/>
        </w:rPr>
      </w:pPr>
      <w:r w:rsidRPr="00F57118">
        <w:rPr>
          <w:rFonts w:asciiTheme="minorHAnsi" w:hAnsiTheme="minorHAnsi" w:cstheme="minorHAnsi"/>
          <w:b/>
        </w:rPr>
        <w:t xml:space="preserve">“Corrective Action”: </w:t>
      </w:r>
      <w:r w:rsidRPr="00F57118">
        <w:rPr>
          <w:rFonts w:asciiTheme="minorHAnsi" w:hAnsiTheme="minorHAnsi" w:cstheme="minorHAnsi"/>
        </w:rPr>
        <w:t xml:space="preserve">A written and implemented plan of action for correcting or improving </w:t>
      </w:r>
    </w:p>
    <w:p w:rsidRPr="00F57118" w:rsidR="00F57118" w:rsidP="00F57118" w:rsidRDefault="00F57118" w14:paraId="230B828F" w14:textId="77777777">
      <w:pPr>
        <w:rPr>
          <w:rFonts w:asciiTheme="minorHAnsi" w:hAnsiTheme="minorHAnsi" w:cstheme="minorHAnsi"/>
        </w:rPr>
      </w:pPr>
      <w:r w:rsidRPr="00F57118">
        <w:rPr>
          <w:rFonts w:asciiTheme="minorHAnsi" w:hAnsiTheme="minorHAnsi" w:cstheme="minorHAnsi"/>
        </w:rPr>
        <w:t xml:space="preserve">performance in response to an identified quality deficiency. Use of the term corrective action in </w:t>
      </w:r>
    </w:p>
    <w:p w:rsidRPr="00F57118" w:rsidR="00F57118" w:rsidP="00F57118" w:rsidRDefault="00F57118" w14:paraId="0B9C6C70" w14:textId="77777777">
      <w:pPr>
        <w:rPr>
          <w:rFonts w:asciiTheme="minorHAnsi" w:hAnsiTheme="minorHAnsi" w:cstheme="minorHAnsi"/>
        </w:rPr>
      </w:pPr>
      <w:r w:rsidRPr="00F57118">
        <w:rPr>
          <w:rFonts w:asciiTheme="minorHAnsi" w:hAnsiTheme="minorHAnsi" w:cstheme="minorHAnsi"/>
        </w:rPr>
        <w:t xml:space="preserve">this guidance is not synonymous with a Plan of Correction (formal response to cited </w:t>
      </w:r>
    </w:p>
    <w:p w:rsidRPr="00F57118" w:rsidR="00F57118" w:rsidP="00F57118" w:rsidRDefault="00F57118" w14:paraId="0AF8B8EB" w14:textId="77777777">
      <w:pPr>
        <w:rPr>
          <w:rFonts w:asciiTheme="minorHAnsi" w:hAnsiTheme="minorHAnsi" w:cstheme="minorHAnsi"/>
          <w:vertAlign w:val="superscript"/>
        </w:rPr>
      </w:pPr>
      <w:r w:rsidRPr="00F57118">
        <w:rPr>
          <w:rFonts w:asciiTheme="minorHAnsi" w:hAnsiTheme="minorHAnsi" w:cstheme="minorHAnsi"/>
        </w:rPr>
        <w:t>deficiencies). This is also separate from the written QAPI plan.”</w:t>
      </w:r>
      <w:r w:rsidRPr="00F57118">
        <w:rPr>
          <w:rFonts w:asciiTheme="minorHAnsi" w:hAnsiTheme="minorHAnsi" w:cstheme="minorHAnsi"/>
          <w:vertAlign w:val="superscript"/>
        </w:rPr>
        <w:t>1</w:t>
      </w:r>
    </w:p>
    <w:p w:rsidRPr="00F57118" w:rsidR="00F57118" w:rsidP="00F57118" w:rsidRDefault="00F57118" w14:paraId="02DAB3A4" w14:textId="77777777">
      <w:pPr>
        <w:rPr>
          <w:rFonts w:asciiTheme="minorHAnsi" w:hAnsiTheme="minorHAnsi" w:cstheme="minorHAnsi"/>
        </w:rPr>
      </w:pPr>
    </w:p>
    <w:p w:rsidRPr="00F57118" w:rsidR="00F57118" w:rsidP="00F57118" w:rsidRDefault="00F57118" w14:paraId="1B2A4AC2" w14:textId="77777777">
      <w:pPr>
        <w:rPr>
          <w:rFonts w:asciiTheme="minorHAnsi" w:hAnsiTheme="minorHAnsi" w:cstheme="minorHAnsi"/>
          <w:vertAlign w:val="superscript"/>
        </w:rPr>
      </w:pPr>
      <w:r w:rsidRPr="00F57118">
        <w:rPr>
          <w:rFonts w:asciiTheme="minorHAnsi" w:hAnsiTheme="minorHAnsi" w:cstheme="minorHAnsi"/>
        </w:rPr>
        <w:t>“</w:t>
      </w:r>
      <w:r w:rsidRPr="00F57118">
        <w:rPr>
          <w:rFonts w:asciiTheme="minorHAnsi" w:hAnsiTheme="minorHAnsi" w:cstheme="minorHAnsi"/>
          <w:b/>
          <w:bCs/>
        </w:rPr>
        <w:t>Quality Deficiency (or Opportunity for Improvement)”:</w:t>
      </w:r>
      <w:r w:rsidRPr="00F57118">
        <w:rPr>
          <w:rFonts w:asciiTheme="minorHAnsi" w:hAnsiTheme="minorHAnsi" w:cstheme="minorHAnsi"/>
        </w:rPr>
        <w:t xml:space="preserve"> A deviation in performance resulting in an actual or potential undesirable outcome, or an opportunity for improvement. A quality deficiency is anything the facility considers to </w:t>
      </w:r>
      <w:proofErr w:type="gramStart"/>
      <w:r w:rsidRPr="00F57118">
        <w:rPr>
          <w:rFonts w:asciiTheme="minorHAnsi" w:hAnsiTheme="minorHAnsi" w:cstheme="minorHAnsi"/>
        </w:rPr>
        <w:t>be in need of</w:t>
      </w:r>
      <w:proofErr w:type="gramEnd"/>
      <w:r w:rsidRPr="00F57118">
        <w:rPr>
          <w:rFonts w:asciiTheme="minorHAnsi" w:hAnsiTheme="minorHAnsi" w:cstheme="minorHAnsi"/>
        </w:rPr>
        <w:t xml:space="preserve"> further investigation and correction or improvement. Examples include problems such as medical errors and accidents, as well as improvement opportunities such as responses to questionnaires showing decreased satisfaction. This term is not necessarily synonymous with a noncompliance deficiency cited by </w:t>
      </w:r>
      <w:proofErr w:type="gramStart"/>
      <w:r w:rsidRPr="00F57118">
        <w:rPr>
          <w:rFonts w:asciiTheme="minorHAnsi" w:hAnsiTheme="minorHAnsi" w:cstheme="minorHAnsi"/>
        </w:rPr>
        <w:t>surveyors, but</w:t>
      </w:r>
      <w:proofErr w:type="gramEnd"/>
      <w:r w:rsidRPr="00F57118">
        <w:rPr>
          <w:rFonts w:asciiTheme="minorHAnsi" w:hAnsiTheme="minorHAnsi" w:cstheme="minorHAnsi"/>
        </w:rPr>
        <w:t xml:space="preserve"> may include issues related to deficiencies cited on annual or complaint surveys.”</w:t>
      </w:r>
      <w:r w:rsidRPr="00F57118">
        <w:rPr>
          <w:rFonts w:asciiTheme="minorHAnsi" w:hAnsiTheme="minorHAnsi" w:cstheme="minorHAnsi"/>
          <w:vertAlign w:val="superscript"/>
        </w:rPr>
        <w:t>1</w:t>
      </w:r>
    </w:p>
    <w:p w:rsidRPr="00F57118" w:rsidR="00F57118" w:rsidP="00F57118" w:rsidRDefault="00F57118" w14:paraId="4082C673" w14:textId="77777777">
      <w:pPr>
        <w:rPr>
          <w:rFonts w:asciiTheme="minorHAnsi" w:hAnsiTheme="minorHAnsi" w:cstheme="minorHAnsi"/>
          <w:b/>
        </w:rPr>
      </w:pPr>
    </w:p>
    <w:p w:rsidRPr="00F57118" w:rsidR="00F57118" w:rsidP="00F57118" w:rsidRDefault="00F57118" w14:paraId="74040FAD" w14:textId="77777777">
      <w:pPr>
        <w:rPr>
          <w:rFonts w:asciiTheme="minorHAnsi" w:hAnsiTheme="minorHAnsi" w:cstheme="minorHAnsi"/>
        </w:rPr>
      </w:pPr>
      <w:r w:rsidRPr="00F57118">
        <w:rPr>
          <w:rFonts w:asciiTheme="minorHAnsi" w:hAnsiTheme="minorHAnsi" w:cstheme="minorHAnsi"/>
          <w:b/>
        </w:rPr>
        <w:t xml:space="preserve">“High-risk areas”: </w:t>
      </w:r>
      <w:r w:rsidRPr="00F57118">
        <w:rPr>
          <w:rFonts w:asciiTheme="minorHAnsi" w:hAnsiTheme="minorHAnsi" w:cstheme="minorHAnsi"/>
        </w:rPr>
        <w:t>Refers to care or service areas associated with significant risk to the health or</w:t>
      </w:r>
    </w:p>
    <w:p w:rsidRPr="00F57118" w:rsidR="00F57118" w:rsidP="00F57118" w:rsidRDefault="00F57118" w14:paraId="5ADA613F" w14:textId="77777777">
      <w:pPr>
        <w:rPr>
          <w:rFonts w:asciiTheme="minorHAnsi" w:hAnsiTheme="minorHAnsi" w:cstheme="minorHAnsi"/>
        </w:rPr>
      </w:pPr>
      <w:r w:rsidRPr="00F57118">
        <w:rPr>
          <w:rFonts w:asciiTheme="minorHAnsi" w:hAnsiTheme="minorHAnsi" w:cstheme="minorHAnsi"/>
        </w:rPr>
        <w:t>safety of residents.  Errors in these care areas have the potential to cause adverse events resulting in pain, suffering, and/or death.  Examples include tracheostomy care; pressure injury prevention; administration of high-risk medications such as anticoagulants insulin, and opioids.”</w:t>
      </w:r>
    </w:p>
    <w:p w:rsidRPr="00F57118" w:rsidR="00F57118" w:rsidP="00F57118" w:rsidRDefault="00F57118" w14:paraId="06D1A267" w14:textId="77777777">
      <w:pPr>
        <w:rPr>
          <w:rFonts w:asciiTheme="minorHAnsi" w:hAnsiTheme="minorHAnsi" w:cstheme="minorHAnsi"/>
        </w:rPr>
      </w:pPr>
    </w:p>
    <w:p w:rsidRPr="00F57118" w:rsidR="00F57118" w:rsidP="00F57118" w:rsidRDefault="00F57118" w14:paraId="33500E34" w14:textId="77777777">
      <w:pPr>
        <w:rPr>
          <w:rFonts w:asciiTheme="minorHAnsi" w:hAnsiTheme="minorHAnsi" w:cstheme="minorHAnsi"/>
        </w:rPr>
      </w:pPr>
      <w:r w:rsidRPr="00F57118">
        <w:rPr>
          <w:rFonts w:asciiTheme="minorHAnsi" w:hAnsiTheme="minorHAnsi" w:cstheme="minorHAnsi"/>
          <w:b/>
        </w:rPr>
        <w:t xml:space="preserve">“High-Volume areas”: </w:t>
      </w:r>
      <w:r w:rsidRPr="00F57118">
        <w:rPr>
          <w:rFonts w:asciiTheme="minorHAnsi" w:hAnsiTheme="minorHAnsi" w:cstheme="minorHAnsi"/>
        </w:rPr>
        <w:t>Refers to care or service areas performed frequently or affecting a large</w:t>
      </w:r>
    </w:p>
    <w:p w:rsidRPr="00F57118" w:rsidR="00F57118" w:rsidP="00F57118" w:rsidRDefault="00F57118" w14:paraId="213DB0FE" w14:textId="77777777">
      <w:pPr>
        <w:rPr>
          <w:rFonts w:asciiTheme="minorHAnsi" w:hAnsiTheme="minorHAnsi" w:cstheme="minorHAnsi"/>
        </w:rPr>
      </w:pPr>
      <w:r w:rsidRPr="00F57118">
        <w:rPr>
          <w:rFonts w:asciiTheme="minorHAnsi" w:hAnsiTheme="minorHAnsi" w:cstheme="minorHAnsi"/>
        </w:rPr>
        <w:t xml:space="preserve">population, thus increasing the scope of the problem, e.g., transcription of orders; medication </w:t>
      </w:r>
    </w:p>
    <w:p w:rsidRPr="00F57118" w:rsidR="00F57118" w:rsidP="00F57118" w:rsidRDefault="00F57118" w14:paraId="56BBBA6B" w14:textId="77777777">
      <w:pPr>
        <w:rPr>
          <w:rFonts w:asciiTheme="minorHAnsi" w:hAnsiTheme="minorHAnsi" w:cstheme="minorHAnsi"/>
          <w:vertAlign w:val="superscript"/>
        </w:rPr>
      </w:pPr>
      <w:r w:rsidRPr="00F57118">
        <w:rPr>
          <w:rFonts w:asciiTheme="minorHAnsi" w:hAnsiTheme="minorHAnsi" w:cstheme="minorHAnsi"/>
        </w:rPr>
        <w:t>administration; laboratory testing.”</w:t>
      </w:r>
      <w:r w:rsidRPr="00F57118">
        <w:rPr>
          <w:rFonts w:asciiTheme="minorHAnsi" w:hAnsiTheme="minorHAnsi" w:cstheme="minorHAnsi"/>
          <w:vertAlign w:val="superscript"/>
        </w:rPr>
        <w:t>1</w:t>
      </w:r>
    </w:p>
    <w:p w:rsidRPr="00F57118" w:rsidR="00F57118" w:rsidP="00F57118" w:rsidRDefault="00F57118" w14:paraId="7AEB72E9" w14:textId="77777777">
      <w:pPr>
        <w:rPr>
          <w:rFonts w:asciiTheme="minorHAnsi" w:hAnsiTheme="minorHAnsi" w:cstheme="minorHAnsi"/>
          <w:b/>
        </w:rPr>
      </w:pPr>
    </w:p>
    <w:p w:rsidRPr="00F57118" w:rsidR="00F57118" w:rsidP="00F57118" w:rsidRDefault="00F57118" w14:paraId="35A43EE5" w14:textId="77777777">
      <w:pPr>
        <w:rPr>
          <w:rFonts w:asciiTheme="minorHAnsi" w:hAnsiTheme="minorHAnsi" w:cstheme="minorHAnsi"/>
          <w:b/>
          <w:vertAlign w:val="superscript"/>
        </w:rPr>
      </w:pPr>
      <w:r w:rsidRPr="00F57118">
        <w:rPr>
          <w:rFonts w:asciiTheme="minorHAnsi" w:hAnsiTheme="minorHAnsi" w:cstheme="minorHAnsi"/>
        </w:rPr>
        <w:t>“</w:t>
      </w:r>
      <w:r w:rsidRPr="00F57118">
        <w:rPr>
          <w:rFonts w:asciiTheme="minorHAnsi" w:hAnsiTheme="minorHAnsi" w:cstheme="minorHAnsi"/>
          <w:b/>
          <w:bCs/>
        </w:rPr>
        <w:t>Performance Improvement Projects (PIPs)”</w:t>
      </w:r>
      <w:r w:rsidRPr="00F57118">
        <w:rPr>
          <w:rFonts w:asciiTheme="minorHAnsi" w:hAnsiTheme="minorHAnsi" w:cstheme="minorHAnsi"/>
        </w:rPr>
        <w:t xml:space="preserve"> “are a process that generally involves a team making a concentrated effort over time to improve a systemic problem or improve quality in absence of a problem. PIPs often require a systematic investigation, such as a Root Cause Analysis (RCA) to identify underlying causes or factors which have contributed to or caused the problem and the development of a corrective action plan. Interventions are designed to address the underlying causes, and once implemented, the team closely monitors results to determine if changes are yielding the expected improvement or if the interventions should be revised.”</w:t>
      </w:r>
      <w:r w:rsidRPr="00F57118">
        <w:rPr>
          <w:rFonts w:asciiTheme="minorHAnsi" w:hAnsiTheme="minorHAnsi" w:cstheme="minorHAnsi"/>
          <w:vertAlign w:val="superscript"/>
        </w:rPr>
        <w:t>1</w:t>
      </w:r>
    </w:p>
    <w:p w:rsidRPr="00F57118" w:rsidR="00F57118" w:rsidP="00F57118" w:rsidRDefault="00F57118" w14:paraId="790DA08B" w14:textId="77777777">
      <w:pPr>
        <w:rPr>
          <w:rFonts w:asciiTheme="minorHAnsi" w:hAnsiTheme="minorHAnsi" w:cstheme="minorHAnsi"/>
          <w:b/>
        </w:rPr>
      </w:pPr>
    </w:p>
    <w:p w:rsidRPr="00F57118" w:rsidR="00F57118" w:rsidP="00F57118" w:rsidRDefault="00F57118" w14:paraId="1AD4EE08" w14:textId="77777777">
      <w:pPr>
        <w:rPr>
          <w:rFonts w:asciiTheme="minorHAnsi" w:hAnsiTheme="minorHAnsi" w:cstheme="minorHAnsi"/>
          <w:vertAlign w:val="superscript"/>
        </w:rPr>
      </w:pPr>
      <w:r w:rsidRPr="00F57118">
        <w:rPr>
          <w:rFonts w:asciiTheme="minorHAnsi" w:hAnsiTheme="minorHAnsi" w:cstheme="minorHAnsi"/>
          <w:b/>
        </w:rPr>
        <w:t xml:space="preserve">“Problem-prone areas”: </w:t>
      </w:r>
      <w:r w:rsidRPr="00F57118">
        <w:rPr>
          <w:rFonts w:asciiTheme="minorHAnsi" w:hAnsiTheme="minorHAnsi" w:cstheme="minorHAnsi"/>
        </w:rPr>
        <w:t>Refers to care or service areas that have historically had repeated problems, e.g., call bell response times; staff turnover; lost laundry.”</w:t>
      </w:r>
      <w:r w:rsidRPr="00F57118">
        <w:rPr>
          <w:rFonts w:asciiTheme="minorHAnsi" w:hAnsiTheme="minorHAnsi" w:cstheme="minorHAnsi"/>
          <w:vertAlign w:val="superscript"/>
        </w:rPr>
        <w:t>1</w:t>
      </w:r>
    </w:p>
    <w:p w:rsidRPr="00F57118" w:rsidR="00F57118" w:rsidP="00F57118" w:rsidRDefault="00F57118" w14:paraId="75BC745B" w14:textId="77777777">
      <w:pPr>
        <w:rPr>
          <w:rFonts w:asciiTheme="minorHAnsi" w:hAnsiTheme="minorHAnsi" w:cstheme="minorHAnsi"/>
        </w:rPr>
      </w:pPr>
    </w:p>
    <w:p w:rsidRPr="00F57118" w:rsidR="00F57118" w:rsidP="00F57118" w:rsidRDefault="00F57118" w14:paraId="59C8C3E3" w14:textId="77777777">
      <w:pPr>
        <w:rPr>
          <w:rFonts w:asciiTheme="minorHAnsi" w:hAnsiTheme="minorHAnsi" w:cstheme="minorHAnsi"/>
        </w:rPr>
      </w:pPr>
      <w:r w:rsidRPr="00F57118">
        <w:rPr>
          <w:rFonts w:asciiTheme="minorHAnsi" w:hAnsiTheme="minorHAnsi" w:cstheme="minorHAnsi"/>
          <w:b/>
          <w:bCs/>
        </w:rPr>
        <w:t>“Systematic</w:t>
      </w:r>
      <w:r w:rsidRPr="00F57118">
        <w:rPr>
          <w:rFonts w:asciiTheme="minorHAnsi" w:hAnsiTheme="minorHAnsi" w:cstheme="minorHAnsi"/>
        </w:rPr>
        <w:t xml:space="preserve">”: describes a </w:t>
      </w:r>
      <w:proofErr w:type="gramStart"/>
      <w:r w:rsidRPr="00F57118">
        <w:rPr>
          <w:rFonts w:asciiTheme="minorHAnsi" w:hAnsiTheme="minorHAnsi" w:cstheme="minorHAnsi"/>
        </w:rPr>
        <w:t>step by step</w:t>
      </w:r>
      <w:proofErr w:type="gramEnd"/>
      <w:r w:rsidRPr="00F57118">
        <w:rPr>
          <w:rFonts w:asciiTheme="minorHAnsi" w:hAnsiTheme="minorHAnsi" w:cstheme="minorHAnsi"/>
        </w:rPr>
        <w:t xml:space="preserve"> process that is structured, so that it can be replicated.”</w:t>
      </w:r>
    </w:p>
    <w:p w:rsidRPr="00F57118" w:rsidR="00F57118" w:rsidP="00F57118" w:rsidRDefault="00F57118" w14:paraId="060FCCFC" w14:textId="77777777">
      <w:pPr>
        <w:rPr>
          <w:rFonts w:asciiTheme="minorHAnsi" w:hAnsiTheme="minorHAnsi" w:cstheme="minorHAnsi"/>
        </w:rPr>
      </w:pPr>
    </w:p>
    <w:p w:rsidRPr="00F57118" w:rsidR="00F57118" w:rsidP="00F57118" w:rsidRDefault="00F57118" w14:paraId="27379A25" w14:textId="77777777">
      <w:pPr>
        <w:rPr>
          <w:rFonts w:asciiTheme="minorHAnsi" w:hAnsiTheme="minorHAnsi" w:cstheme="minorHAnsi"/>
          <w:vertAlign w:val="superscript"/>
        </w:rPr>
      </w:pPr>
      <w:r w:rsidRPr="00F57118">
        <w:rPr>
          <w:rFonts w:asciiTheme="minorHAnsi" w:hAnsiTheme="minorHAnsi" w:cstheme="minorHAnsi"/>
        </w:rPr>
        <w:t>“</w:t>
      </w:r>
      <w:r w:rsidRPr="00F57118">
        <w:rPr>
          <w:rFonts w:asciiTheme="minorHAnsi" w:hAnsiTheme="minorHAnsi" w:cstheme="minorHAnsi"/>
          <w:b/>
          <w:bCs/>
        </w:rPr>
        <w:t>Systemic”:</w:t>
      </w:r>
      <w:r w:rsidRPr="00F57118">
        <w:rPr>
          <w:rFonts w:asciiTheme="minorHAnsi" w:hAnsiTheme="minorHAnsi" w:cstheme="minorHAnsi"/>
        </w:rPr>
        <w:t xml:space="preserve"> embedded </w:t>
      </w:r>
      <w:proofErr w:type="gramStart"/>
      <w:r w:rsidRPr="00F57118">
        <w:rPr>
          <w:rFonts w:asciiTheme="minorHAnsi" w:hAnsiTheme="minorHAnsi" w:cstheme="minorHAnsi"/>
        </w:rPr>
        <w:t>within, and</w:t>
      </w:r>
      <w:proofErr w:type="gramEnd"/>
      <w:r w:rsidRPr="00F57118">
        <w:rPr>
          <w:rFonts w:asciiTheme="minorHAnsi" w:hAnsiTheme="minorHAnsi" w:cstheme="minorHAnsi"/>
        </w:rPr>
        <w:t xml:space="preserve"> affecting a system or process.”</w:t>
      </w:r>
      <w:r w:rsidRPr="00F57118">
        <w:rPr>
          <w:rFonts w:asciiTheme="minorHAnsi" w:hAnsiTheme="minorHAnsi" w:cstheme="minorHAnsi"/>
          <w:vertAlign w:val="superscript"/>
        </w:rPr>
        <w:t>1</w:t>
      </w:r>
    </w:p>
    <w:p w:rsidRPr="00F57118" w:rsidR="00F57118" w:rsidP="00F57118" w:rsidRDefault="00F57118" w14:paraId="1B213291" w14:textId="77777777">
      <w:pPr>
        <w:rPr>
          <w:rFonts w:asciiTheme="minorHAnsi" w:hAnsiTheme="minorHAnsi" w:cstheme="minorHAnsi"/>
          <w:b/>
          <w:sz w:val="36"/>
          <w:szCs w:val="36"/>
        </w:rPr>
      </w:pPr>
    </w:p>
    <w:p w:rsidRPr="00F57118" w:rsidR="00F57118" w:rsidP="00F57118" w:rsidRDefault="00F57118" w14:paraId="639DB632" w14:textId="77777777">
      <w:pPr>
        <w:rPr>
          <w:rFonts w:asciiTheme="minorHAnsi" w:hAnsiTheme="minorHAnsi" w:cstheme="minorHAnsi"/>
          <w:b/>
          <w:i/>
          <w:sz w:val="36"/>
          <w:szCs w:val="36"/>
        </w:rPr>
      </w:pPr>
      <w:r w:rsidRPr="00F57118">
        <w:rPr>
          <w:rFonts w:asciiTheme="minorHAnsi" w:hAnsiTheme="minorHAnsi" w:cstheme="minorHAnsi"/>
          <w:b/>
          <w:i/>
          <w:sz w:val="36"/>
          <w:szCs w:val="36"/>
        </w:rPr>
        <w:br w:type="page"/>
      </w:r>
    </w:p>
    <w:p w:rsidR="00F57118" w:rsidP="00F57118" w:rsidRDefault="00F57118" w14:paraId="34638DFB" w14:textId="77777777">
      <w:pPr>
        <w:jc w:val="center"/>
        <w:rPr>
          <w:rFonts w:asciiTheme="minorHAnsi" w:hAnsiTheme="minorHAnsi" w:cstheme="minorHAnsi"/>
          <w:b/>
          <w:i/>
          <w:sz w:val="32"/>
          <w:szCs w:val="32"/>
        </w:rPr>
      </w:pPr>
      <w:r w:rsidRPr="00F57118">
        <w:rPr>
          <w:rFonts w:asciiTheme="minorHAnsi" w:hAnsiTheme="minorHAnsi" w:cstheme="minorHAnsi"/>
          <w:b/>
          <w:i/>
          <w:sz w:val="32"/>
          <w:szCs w:val="32"/>
        </w:rPr>
        <w:lastRenderedPageBreak/>
        <w:t>Sample</w:t>
      </w:r>
    </w:p>
    <w:p w:rsidRPr="00F57118" w:rsidR="00F57118" w:rsidP="00F57118" w:rsidRDefault="00F57118" w14:paraId="671EAE83" w14:textId="77777777">
      <w:pPr>
        <w:jc w:val="center"/>
        <w:rPr>
          <w:rFonts w:asciiTheme="minorHAnsi" w:hAnsiTheme="minorHAnsi" w:cstheme="minorHAnsi"/>
          <w:b/>
          <w:i/>
          <w:sz w:val="32"/>
          <w:szCs w:val="32"/>
        </w:rPr>
      </w:pPr>
    </w:p>
    <w:p w:rsidRPr="00F57118" w:rsidR="00F57118" w:rsidP="00F57118" w:rsidRDefault="00F57118" w14:paraId="6A4AACA6" w14:textId="77777777">
      <w:pPr>
        <w:jc w:val="center"/>
        <w:rPr>
          <w:rFonts w:asciiTheme="minorHAnsi" w:hAnsiTheme="minorHAnsi" w:cstheme="minorHAnsi"/>
          <w:b/>
          <w:sz w:val="28"/>
          <w:szCs w:val="28"/>
        </w:rPr>
      </w:pPr>
      <w:r w:rsidRPr="00F57118">
        <w:rPr>
          <w:rFonts w:asciiTheme="minorHAnsi" w:hAnsiTheme="minorHAnsi" w:cstheme="minorHAnsi"/>
          <w:b/>
          <w:sz w:val="28"/>
          <w:szCs w:val="28"/>
        </w:rPr>
        <w:t>ABC Facility</w:t>
      </w:r>
    </w:p>
    <w:p w:rsidRPr="00F57118" w:rsidR="00F57118" w:rsidP="00F57118" w:rsidRDefault="00F57118" w14:paraId="4DCE4DAC" w14:textId="77777777">
      <w:pPr>
        <w:jc w:val="center"/>
        <w:rPr>
          <w:rFonts w:eastAsia="Dotum" w:asciiTheme="minorHAnsi" w:hAnsiTheme="minorHAnsi" w:cstheme="minorHAnsi"/>
          <w:b/>
          <w:sz w:val="28"/>
          <w:szCs w:val="28"/>
        </w:rPr>
      </w:pPr>
      <w:r w:rsidRPr="00F57118">
        <w:rPr>
          <w:rFonts w:eastAsia="Dotum" w:asciiTheme="minorHAnsi" w:hAnsiTheme="minorHAnsi" w:cstheme="minorHAnsi"/>
          <w:b/>
          <w:sz w:val="28"/>
          <w:szCs w:val="28"/>
        </w:rPr>
        <w:t>Quality Assurance/Assessment and Performance Improvement Plan</w:t>
      </w:r>
    </w:p>
    <w:p w:rsidRPr="00F57118" w:rsidR="00F57118" w:rsidP="00F57118" w:rsidRDefault="00F57118" w14:paraId="7E869280" w14:textId="77777777">
      <w:pPr>
        <w:rPr>
          <w:rFonts w:eastAsia="Dotum" w:asciiTheme="minorHAnsi" w:hAnsiTheme="minorHAnsi" w:cstheme="minorHAnsi"/>
          <w:b/>
        </w:rPr>
      </w:pPr>
    </w:p>
    <w:p w:rsidRPr="00F57118" w:rsidR="00F57118" w:rsidP="00F57118" w:rsidRDefault="00F57118" w14:paraId="0BAF4299" w14:textId="77777777">
      <w:pPr>
        <w:rPr>
          <w:rFonts w:eastAsia="Dotum" w:asciiTheme="minorHAnsi" w:hAnsiTheme="minorHAnsi" w:cstheme="minorHAnsi"/>
          <w:b/>
        </w:rPr>
      </w:pPr>
      <w:r w:rsidRPr="00F57118">
        <w:rPr>
          <w:rFonts w:eastAsia="Dotum" w:asciiTheme="minorHAnsi" w:hAnsiTheme="minorHAnsi" w:cstheme="minorHAnsi"/>
          <w:b/>
        </w:rPr>
        <w:t>Purpose</w:t>
      </w:r>
    </w:p>
    <w:p w:rsidRPr="00F57118" w:rsidR="00F57118" w:rsidP="00F57118" w:rsidRDefault="00F57118" w14:paraId="5D9A9211" w14:textId="77777777">
      <w:pPr>
        <w:rPr>
          <w:rFonts w:eastAsia="Dotum" w:asciiTheme="minorHAnsi" w:hAnsiTheme="minorHAnsi" w:cstheme="minorHAnsi"/>
        </w:rPr>
      </w:pPr>
      <w:r w:rsidRPr="00F57118">
        <w:rPr>
          <w:rFonts w:eastAsia="Dotum" w:asciiTheme="minorHAnsi" w:hAnsiTheme="minorHAnsi" w:cstheme="minorHAnsi"/>
        </w:rPr>
        <w:t>Example: The purpose of the Quality Assurance/Assessment and Performance Improvement (QAPI) Program is to utilize a systematic, interdisciplinary, comprehensive, on-going, data driven, and pro-active approach to advance the safety, quality of life and quality of care for all residents at ABC Facility. Quality Assurance and Performance Improvement principles will drive our facility’s decision to make and promote excellence in all resident and staff-related areas. All facility staff, families and residents will be encouraged to be involved in identifying opportunities for improvement, partake in QAPI teams, embed QAPI activities in all core processes and provide ongoing feedback. There will be a process for ongoing continuous evaluation of the facility systems for consistent implementation of accurate, current, and evidence-based practices.</w:t>
      </w:r>
    </w:p>
    <w:p w:rsidRPr="00F57118" w:rsidR="00F57118" w:rsidP="00F57118" w:rsidRDefault="00F57118" w14:paraId="0DE26FA5" w14:textId="77777777">
      <w:pPr>
        <w:rPr>
          <w:rFonts w:asciiTheme="minorHAnsi" w:hAnsiTheme="minorHAnsi" w:cstheme="minorHAnsi"/>
          <w:b/>
        </w:rPr>
      </w:pPr>
    </w:p>
    <w:p w:rsidRPr="00F57118" w:rsidR="00F57118" w:rsidP="00F57118" w:rsidRDefault="00F57118" w14:paraId="42E1BBC6" w14:textId="77777777">
      <w:pPr>
        <w:rPr>
          <w:rFonts w:asciiTheme="minorHAnsi" w:hAnsiTheme="minorHAnsi" w:cstheme="minorHAnsi"/>
          <w:b/>
        </w:rPr>
      </w:pPr>
      <w:r w:rsidRPr="00F57118">
        <w:rPr>
          <w:rFonts w:asciiTheme="minorHAnsi" w:hAnsiTheme="minorHAnsi" w:cstheme="minorHAnsi"/>
          <w:b/>
        </w:rPr>
        <w:t>Mission</w:t>
      </w:r>
    </w:p>
    <w:p w:rsidRPr="00F57118" w:rsidR="00F57118" w:rsidP="00F57118" w:rsidRDefault="00F57118" w14:paraId="68ED628F" w14:textId="77777777">
      <w:pPr>
        <w:rPr>
          <w:rFonts w:asciiTheme="minorHAnsi" w:hAnsiTheme="minorHAnsi" w:cstheme="minorHAnsi"/>
          <w:shd w:val="clear" w:color="auto" w:fill="FFFFFF"/>
        </w:rPr>
      </w:pPr>
      <w:r w:rsidRPr="00F57118">
        <w:rPr>
          <w:rFonts w:asciiTheme="minorHAnsi" w:hAnsiTheme="minorHAnsi" w:cstheme="minorHAnsi"/>
          <w:shd w:val="clear" w:color="auto" w:fill="FFFFFF"/>
        </w:rPr>
        <w:t>Example: To provide superior quality health care services and to be the facility of choice where our residents see themselves not as patients but rather as members of our extended family</w:t>
      </w:r>
    </w:p>
    <w:p w:rsidRPr="00F57118" w:rsidR="00F57118" w:rsidP="00F57118" w:rsidRDefault="00F57118" w14:paraId="75EAFAA9" w14:textId="77777777">
      <w:pPr>
        <w:rPr>
          <w:rFonts w:asciiTheme="minorHAnsi" w:hAnsiTheme="minorHAnsi" w:cstheme="minorHAnsi"/>
          <w:b/>
        </w:rPr>
      </w:pPr>
    </w:p>
    <w:p w:rsidRPr="00F57118" w:rsidR="00F57118" w:rsidP="00F57118" w:rsidRDefault="00F57118" w14:paraId="529F291E" w14:textId="77777777">
      <w:pPr>
        <w:rPr>
          <w:rFonts w:asciiTheme="minorHAnsi" w:hAnsiTheme="minorHAnsi" w:cstheme="minorHAnsi"/>
          <w:b/>
        </w:rPr>
      </w:pPr>
      <w:r w:rsidRPr="00F57118">
        <w:rPr>
          <w:rFonts w:asciiTheme="minorHAnsi" w:hAnsiTheme="minorHAnsi" w:cstheme="minorHAnsi"/>
          <w:b/>
        </w:rPr>
        <w:t>Vision</w:t>
      </w:r>
    </w:p>
    <w:p w:rsidRPr="00F57118" w:rsidR="00F57118" w:rsidP="00F57118" w:rsidRDefault="00F57118" w14:paraId="3EF94A53" w14:textId="77777777">
      <w:pPr>
        <w:rPr>
          <w:rFonts w:asciiTheme="minorHAnsi" w:hAnsiTheme="minorHAnsi" w:cstheme="minorHAnsi"/>
          <w:shd w:val="clear" w:color="auto" w:fill="FFFFFF"/>
        </w:rPr>
      </w:pPr>
      <w:r w:rsidRPr="00F57118">
        <w:rPr>
          <w:rFonts w:asciiTheme="minorHAnsi" w:hAnsiTheme="minorHAnsi" w:cstheme="minorHAnsi"/>
          <w:shd w:val="clear" w:color="auto" w:fill="FFFFFF"/>
        </w:rPr>
        <w:t>Example: To be recognized leaders for excellence in healthcare with innovative services for improved resident outcomes.</w:t>
      </w:r>
    </w:p>
    <w:p w:rsidRPr="00F57118" w:rsidR="00F57118" w:rsidP="00F57118" w:rsidRDefault="00F57118" w14:paraId="7CA5379A" w14:textId="77777777">
      <w:pPr>
        <w:rPr>
          <w:rFonts w:asciiTheme="minorHAnsi" w:hAnsiTheme="minorHAnsi" w:cstheme="minorHAnsi"/>
          <w:shd w:val="clear" w:color="auto" w:fill="FFFFFF"/>
        </w:rPr>
      </w:pPr>
    </w:p>
    <w:p w:rsidRPr="00F57118" w:rsidR="00F57118" w:rsidP="00F57118" w:rsidRDefault="00F57118" w14:paraId="69530CE6" w14:textId="77777777">
      <w:pPr>
        <w:rPr>
          <w:rFonts w:asciiTheme="minorHAnsi" w:hAnsiTheme="minorHAnsi" w:cstheme="minorHAnsi"/>
          <w:b/>
        </w:rPr>
      </w:pPr>
      <w:r w:rsidRPr="00F57118">
        <w:rPr>
          <w:rFonts w:asciiTheme="minorHAnsi" w:hAnsiTheme="minorHAnsi" w:cstheme="minorHAnsi"/>
          <w:b/>
        </w:rPr>
        <w:t>Guiding Principles</w:t>
      </w:r>
    </w:p>
    <w:p w:rsidRPr="00F57118" w:rsidR="00F57118" w:rsidP="00F57118" w:rsidRDefault="00F57118" w14:paraId="3222BA6F" w14:textId="77777777">
      <w:pPr>
        <w:rPr>
          <w:rFonts w:asciiTheme="minorHAnsi" w:hAnsiTheme="minorHAnsi" w:cstheme="minorHAnsi"/>
        </w:rPr>
      </w:pPr>
      <w:r w:rsidRPr="00F57118">
        <w:rPr>
          <w:rFonts w:asciiTheme="minorHAnsi" w:hAnsiTheme="minorHAnsi" w:cstheme="minorHAnsi"/>
        </w:rPr>
        <w:t>Guiding Principle #1: Our organization makes quality improvement decisions based on data analysis with input from residents, families, staff and the community</w:t>
      </w:r>
    </w:p>
    <w:p w:rsidRPr="00F57118" w:rsidR="00F57118" w:rsidP="00F57118" w:rsidRDefault="00F57118" w14:paraId="7956F6DB" w14:textId="77777777">
      <w:pPr>
        <w:rPr>
          <w:rFonts w:asciiTheme="minorHAnsi" w:hAnsiTheme="minorHAnsi" w:cstheme="minorHAnsi"/>
        </w:rPr>
      </w:pPr>
      <w:r w:rsidRPr="00F57118">
        <w:rPr>
          <w:rFonts w:asciiTheme="minorHAnsi" w:hAnsiTheme="minorHAnsi" w:cstheme="minorHAnsi"/>
        </w:rPr>
        <w:t>Guiding Principle #2: Our organization uses quality assurance and performance improvement (QAPI) principles to address systems of care</w:t>
      </w:r>
    </w:p>
    <w:p w:rsidRPr="00F57118" w:rsidR="00F57118" w:rsidP="00F57118" w:rsidRDefault="00F57118" w14:paraId="18493B27" w14:textId="77777777">
      <w:pPr>
        <w:rPr>
          <w:rFonts w:asciiTheme="minorHAnsi" w:hAnsiTheme="minorHAnsi" w:cstheme="minorHAnsi"/>
        </w:rPr>
      </w:pPr>
      <w:r w:rsidRPr="00F57118">
        <w:rPr>
          <w:rFonts w:asciiTheme="minorHAnsi" w:hAnsiTheme="minorHAnsi" w:cstheme="minorHAnsi"/>
        </w:rPr>
        <w:t>Guiding Principle #3: In our organization, …</w:t>
      </w:r>
    </w:p>
    <w:p w:rsidRPr="00F57118" w:rsidR="00F57118" w:rsidP="00F57118" w:rsidRDefault="00F57118" w14:paraId="4C6F09EE" w14:textId="77777777">
      <w:pPr>
        <w:rPr>
          <w:rFonts w:asciiTheme="minorHAnsi" w:hAnsiTheme="minorHAnsi" w:cstheme="minorHAnsi"/>
        </w:rPr>
      </w:pPr>
      <w:r w:rsidRPr="00F57118">
        <w:rPr>
          <w:rFonts w:asciiTheme="minorHAnsi" w:hAnsiTheme="minorHAnsi" w:cstheme="minorHAnsi"/>
        </w:rPr>
        <w:t xml:space="preserve">Guiding Principle #4: </w:t>
      </w:r>
    </w:p>
    <w:p w:rsidRPr="00F57118" w:rsidR="00F57118" w:rsidP="00F57118" w:rsidRDefault="00F57118" w14:paraId="5ADCC33B" w14:textId="77777777">
      <w:pPr>
        <w:rPr>
          <w:rFonts w:asciiTheme="minorHAnsi" w:hAnsiTheme="minorHAnsi" w:cstheme="minorHAnsi"/>
        </w:rPr>
      </w:pPr>
      <w:r w:rsidRPr="00F57118">
        <w:rPr>
          <w:rFonts w:asciiTheme="minorHAnsi" w:hAnsiTheme="minorHAnsi" w:cstheme="minorHAnsi"/>
        </w:rPr>
        <w:t>Guiding Principle #5:</w:t>
      </w:r>
    </w:p>
    <w:p w:rsidRPr="00F57118" w:rsidR="00F57118" w:rsidP="00F57118" w:rsidRDefault="00F57118" w14:paraId="623A8B1E" w14:textId="77777777">
      <w:pPr>
        <w:rPr>
          <w:rFonts w:asciiTheme="minorHAnsi" w:hAnsiTheme="minorHAnsi" w:cstheme="minorHAnsi"/>
          <w:b/>
        </w:rPr>
      </w:pPr>
    </w:p>
    <w:p w:rsidRPr="00F57118" w:rsidR="00F57118" w:rsidP="00F57118" w:rsidRDefault="00F57118" w14:paraId="7AF7F22F" w14:textId="77777777">
      <w:pPr>
        <w:rPr>
          <w:rFonts w:asciiTheme="minorHAnsi" w:hAnsiTheme="minorHAnsi" w:cstheme="minorHAnsi"/>
          <w:b/>
        </w:rPr>
      </w:pPr>
      <w:r w:rsidRPr="00F57118">
        <w:rPr>
          <w:rFonts w:asciiTheme="minorHAnsi" w:hAnsiTheme="minorHAnsi" w:cstheme="minorHAnsi"/>
          <w:b/>
        </w:rPr>
        <w:t>Design and Scope</w:t>
      </w:r>
    </w:p>
    <w:p w:rsidRPr="00F57118" w:rsidR="00F57118" w:rsidP="00F57118" w:rsidRDefault="00F57118" w14:paraId="1512F1AF" w14:textId="77777777">
      <w:pPr>
        <w:rPr>
          <w:rFonts w:asciiTheme="minorHAnsi" w:hAnsiTheme="minorHAnsi" w:cstheme="minorHAnsi"/>
        </w:rPr>
      </w:pPr>
      <w:r w:rsidRPr="00F57118">
        <w:rPr>
          <w:rFonts w:asciiTheme="minorHAnsi" w:hAnsiTheme="minorHAnsi" w:cstheme="minorHAnsi"/>
        </w:rPr>
        <w:t>Each facility’s program will be on-going, comprehensive, interdisciplinary, including monitoring important management practices, and reflect the resident population, staff community, care and the full range of care and services provided by the facility and the resources available and reflect the Service Standards of ABC Facility.   The QAPI program will:</w:t>
      </w:r>
    </w:p>
    <w:p w:rsidRPr="00F57118" w:rsidR="00F57118" w:rsidP="00F57118" w:rsidRDefault="00F57118" w14:paraId="12CE7CC0" w14:textId="77777777">
      <w:pPr>
        <w:pStyle w:val="ListParagraph"/>
        <w:numPr>
          <w:ilvl w:val="0"/>
          <w:numId w:val="96"/>
        </w:numPr>
        <w:contextualSpacing/>
        <w:rPr>
          <w:rFonts w:asciiTheme="minorHAnsi" w:hAnsiTheme="minorHAnsi" w:cstheme="minorHAnsi"/>
        </w:rPr>
      </w:pPr>
      <w:r w:rsidRPr="00F57118">
        <w:rPr>
          <w:rFonts w:asciiTheme="minorHAnsi" w:hAnsiTheme="minorHAnsi" w:cstheme="minorHAnsi"/>
        </w:rPr>
        <w:t xml:space="preserve">“Address all systems of care and management </w:t>
      </w:r>
      <w:proofErr w:type="gramStart"/>
      <w:r w:rsidRPr="00F57118">
        <w:rPr>
          <w:rFonts w:asciiTheme="minorHAnsi" w:hAnsiTheme="minorHAnsi" w:cstheme="minorHAnsi"/>
        </w:rPr>
        <w:t>practices;</w:t>
      </w:r>
      <w:proofErr w:type="gramEnd"/>
      <w:r w:rsidRPr="00F57118">
        <w:rPr>
          <w:rFonts w:asciiTheme="minorHAnsi" w:hAnsiTheme="minorHAnsi" w:cstheme="minorHAnsi"/>
        </w:rPr>
        <w:t xml:space="preserve"> </w:t>
      </w:r>
    </w:p>
    <w:p w:rsidRPr="00F57118" w:rsidR="00F57118" w:rsidP="00F57118" w:rsidRDefault="00F57118" w14:paraId="169491BE" w14:textId="77777777">
      <w:pPr>
        <w:pStyle w:val="ListParagraph"/>
        <w:numPr>
          <w:ilvl w:val="0"/>
          <w:numId w:val="96"/>
        </w:numPr>
        <w:contextualSpacing/>
        <w:rPr>
          <w:rFonts w:asciiTheme="minorHAnsi" w:hAnsiTheme="minorHAnsi" w:cstheme="minorHAnsi"/>
        </w:rPr>
      </w:pPr>
      <w:r w:rsidRPr="00F57118">
        <w:rPr>
          <w:rFonts w:asciiTheme="minorHAnsi" w:hAnsiTheme="minorHAnsi" w:cstheme="minorHAnsi"/>
        </w:rPr>
        <w:lastRenderedPageBreak/>
        <w:t xml:space="preserve">Include clinical care, quality of life and resident </w:t>
      </w:r>
      <w:proofErr w:type="gramStart"/>
      <w:r w:rsidRPr="00F57118">
        <w:rPr>
          <w:rFonts w:asciiTheme="minorHAnsi" w:hAnsiTheme="minorHAnsi" w:cstheme="minorHAnsi"/>
        </w:rPr>
        <w:t>choice;</w:t>
      </w:r>
      <w:proofErr w:type="gramEnd"/>
      <w:r w:rsidRPr="00F57118">
        <w:rPr>
          <w:rFonts w:asciiTheme="minorHAnsi" w:hAnsiTheme="minorHAnsi" w:cstheme="minorHAnsi"/>
        </w:rPr>
        <w:t xml:space="preserve"> </w:t>
      </w:r>
    </w:p>
    <w:p w:rsidRPr="00F57118" w:rsidR="00F57118" w:rsidP="00F57118" w:rsidRDefault="00F57118" w14:paraId="5CA7DE25" w14:textId="77777777">
      <w:pPr>
        <w:pStyle w:val="ListParagraph"/>
        <w:numPr>
          <w:ilvl w:val="0"/>
          <w:numId w:val="96"/>
        </w:numPr>
        <w:contextualSpacing/>
        <w:rPr>
          <w:rFonts w:asciiTheme="minorHAnsi" w:hAnsiTheme="minorHAnsi" w:cstheme="minorHAnsi"/>
        </w:rPr>
      </w:pPr>
      <w:r w:rsidRPr="00F57118">
        <w:rPr>
          <w:rFonts w:asciiTheme="minorHAnsi" w:hAnsiTheme="minorHAnsi" w:cstheme="minorHAnsi"/>
        </w:rPr>
        <w:t xml:space="preserve">Utilize the best available evidence to define measure indicators of quality and facility goals that reflect processes of care and facility operations that have been shown to be predictive of desired outcomes for residents; and </w:t>
      </w:r>
    </w:p>
    <w:p w:rsidRPr="00F57118" w:rsidR="00F57118" w:rsidP="00F57118" w:rsidRDefault="00F57118" w14:paraId="2F020D28" w14:textId="77777777">
      <w:pPr>
        <w:pStyle w:val="ListParagraph"/>
        <w:numPr>
          <w:ilvl w:val="0"/>
          <w:numId w:val="96"/>
        </w:numPr>
        <w:contextualSpacing/>
        <w:rPr>
          <w:rFonts w:asciiTheme="minorHAnsi" w:hAnsiTheme="minorHAnsi" w:cstheme="minorHAnsi"/>
        </w:rPr>
      </w:pPr>
      <w:r w:rsidRPr="00F57118">
        <w:rPr>
          <w:rFonts w:asciiTheme="minorHAnsi" w:hAnsiTheme="minorHAnsi" w:cstheme="minorHAnsi"/>
        </w:rPr>
        <w:t>Reflect the complexities, unique care and services that the facility provides.”</w:t>
      </w:r>
      <w:r w:rsidRPr="00F57118">
        <w:rPr>
          <w:rFonts w:asciiTheme="minorHAnsi" w:hAnsiTheme="minorHAnsi" w:cstheme="minorHAnsi"/>
          <w:vertAlign w:val="superscript"/>
        </w:rPr>
        <w:t>1</w:t>
      </w:r>
    </w:p>
    <w:p w:rsidRPr="00F57118" w:rsidR="00F57118" w:rsidP="00F57118" w:rsidRDefault="00F57118" w14:paraId="7CBF7797" w14:textId="77777777">
      <w:pPr>
        <w:rPr>
          <w:rFonts w:asciiTheme="minorHAnsi" w:hAnsiTheme="minorHAnsi" w:cstheme="minorHAnsi"/>
        </w:rPr>
      </w:pPr>
    </w:p>
    <w:p w:rsidRPr="00F57118" w:rsidR="00F57118" w:rsidP="00F57118" w:rsidRDefault="00F57118" w14:paraId="585BE7AC" w14:textId="77777777">
      <w:pPr>
        <w:rPr>
          <w:rFonts w:asciiTheme="minorHAnsi" w:hAnsiTheme="minorHAnsi" w:cstheme="minorHAnsi"/>
        </w:rPr>
      </w:pPr>
    </w:p>
    <w:p w:rsidRPr="00F57118" w:rsidR="00F57118" w:rsidP="00F57118" w:rsidRDefault="00F57118" w14:paraId="58D38939" w14:textId="77777777">
      <w:pPr>
        <w:rPr>
          <w:rFonts w:asciiTheme="minorHAnsi" w:hAnsiTheme="minorHAnsi" w:cstheme="minorHAnsi"/>
        </w:rPr>
      </w:pPr>
      <w:r w:rsidRPr="00F57118">
        <w:rPr>
          <w:rFonts w:asciiTheme="minorHAnsi" w:hAnsiTheme="minorHAnsi" w:cstheme="minorHAnsi"/>
        </w:rPr>
        <w:t xml:space="preserve">Example: The QAPI program at ABC Facility encompasses post-acute care, long term care and outpatient therapy. The QAPI committee consists of representatives from all departments including nursing, food and nutrition, laundry, maintenance, health information technology, therapeutic recreation, therapy, business office and administration. Involvement will be varied by topic and may include committee, sub-committee, or verbal/written input. Our service areas will work together to best meet the needs of the individuals living in our care center. All departments and services along with families, residents, volunteers, board members and contract staff will be educated on the principles of QAPI. All resident directed decisions will be focused on retaining autonomy, encouraging individualized choices, and preserving the highest attainable quality of life and quality of care.  The facility will seek ongoing resident feedback. PIPs will be implemented when an opportunity for improvement is identified. These PIPs may apply to processes or systems at all levels of the organization. </w:t>
      </w:r>
    </w:p>
    <w:p w:rsidRPr="00F57118" w:rsidR="00F57118" w:rsidP="00F57118" w:rsidRDefault="00F57118" w14:paraId="46444472" w14:textId="77777777">
      <w:pPr>
        <w:rPr>
          <w:rFonts w:asciiTheme="minorHAnsi" w:hAnsiTheme="minorHAnsi" w:cstheme="minorHAnsi"/>
        </w:rPr>
      </w:pPr>
    </w:p>
    <w:p w:rsidRPr="00F57118" w:rsidR="00F57118" w:rsidP="00F57118" w:rsidRDefault="00F57118" w14:paraId="4402A31A" w14:textId="77777777">
      <w:pPr>
        <w:rPr>
          <w:rFonts w:asciiTheme="minorHAnsi" w:hAnsiTheme="minorHAnsi" w:cstheme="minorHAnsi"/>
        </w:rPr>
      </w:pPr>
      <w:r w:rsidRPr="00F57118">
        <w:rPr>
          <w:rFonts w:asciiTheme="minorHAnsi" w:hAnsiTheme="minorHAnsi" w:cstheme="minorHAnsi"/>
        </w:rPr>
        <w:t xml:space="preserve">The QAPI program is ongoing, comprehensive and addresses the full range of care and services provided at ABC Facility. </w:t>
      </w:r>
    </w:p>
    <w:p w:rsidRPr="00F57118" w:rsidR="00F57118" w:rsidP="00F57118" w:rsidRDefault="00F57118" w14:paraId="3438068B" w14:textId="77777777">
      <w:pPr>
        <w:rPr>
          <w:rFonts w:asciiTheme="minorHAnsi" w:hAnsiTheme="minorHAnsi" w:cstheme="minorHAnsi"/>
        </w:rPr>
      </w:pPr>
    </w:p>
    <w:p w:rsidRPr="00F57118" w:rsidR="00F57118" w:rsidP="00F57118" w:rsidRDefault="00F57118" w14:paraId="645FE420" w14:textId="77777777">
      <w:pPr>
        <w:ind w:left="720"/>
        <w:rPr>
          <w:rFonts w:asciiTheme="minorHAnsi" w:hAnsiTheme="minorHAnsi" w:cstheme="minorHAnsi"/>
        </w:rPr>
      </w:pPr>
      <w:r w:rsidRPr="00F57118">
        <w:rPr>
          <w:rFonts w:asciiTheme="minorHAnsi" w:hAnsiTheme="minorHAnsi" w:cstheme="minorHAnsi"/>
          <w:i/>
        </w:rPr>
        <w:t>Clinical Care</w:t>
      </w:r>
      <w:r w:rsidRPr="00F57118">
        <w:rPr>
          <w:rFonts w:asciiTheme="minorHAnsi" w:hAnsiTheme="minorHAnsi" w:cstheme="minorHAnsi"/>
        </w:rPr>
        <w:t xml:space="preserve"> – example: data will be obtained from the following reports: QI/QM, infection, medication error, pressure injuries, falls, health department surveys, CASPER and pain. Licensed nursing staff will receive up-to-date education on best practice and clinical guidelines to promote the highest attainable level of clinical care. The team will meet monthly with the Medical Director to achieve desirable outcomes for the residents. Results will be shared with the QAPI Steering Committee on a quarterly basis. </w:t>
      </w:r>
    </w:p>
    <w:p w:rsidRPr="00F57118" w:rsidR="00F57118" w:rsidP="00F57118" w:rsidRDefault="00F57118" w14:paraId="4DBF9377" w14:textId="77777777">
      <w:pPr>
        <w:ind w:left="720"/>
        <w:rPr>
          <w:rFonts w:asciiTheme="minorHAnsi" w:hAnsiTheme="minorHAnsi" w:cstheme="minorHAnsi"/>
        </w:rPr>
      </w:pPr>
      <w:r w:rsidRPr="00F57118">
        <w:rPr>
          <w:rFonts w:asciiTheme="minorHAnsi" w:hAnsiTheme="minorHAnsi" w:cstheme="minorHAnsi"/>
          <w:i/>
        </w:rPr>
        <w:t>Quality of Life</w:t>
      </w:r>
      <w:r w:rsidRPr="00F57118">
        <w:rPr>
          <w:rFonts w:asciiTheme="minorHAnsi" w:hAnsiTheme="minorHAnsi" w:cstheme="minorHAnsi"/>
        </w:rPr>
        <w:t xml:space="preserve"> - example: the best available evidence will be utilized to define and measure indicators of quality including but not limited to resident and family satisfaction surveys, resident council meetings, health department surveys and grievances/concerns.  The team will meet monthly to review findings and concerns and prioritize activities. Results will be shared with the QAPI Steering Committee on a quarterly basis.</w:t>
      </w:r>
    </w:p>
    <w:p w:rsidRPr="00F57118" w:rsidR="00F57118" w:rsidP="00F57118" w:rsidRDefault="00F57118" w14:paraId="49890F07" w14:textId="77777777">
      <w:pPr>
        <w:ind w:left="720"/>
        <w:rPr>
          <w:rFonts w:asciiTheme="minorHAnsi" w:hAnsiTheme="minorHAnsi" w:cstheme="minorHAnsi"/>
        </w:rPr>
      </w:pPr>
    </w:p>
    <w:p w:rsidRPr="00F57118" w:rsidR="00F57118" w:rsidP="00F57118" w:rsidRDefault="00F57118" w14:paraId="2A124E5F" w14:textId="77777777">
      <w:pPr>
        <w:ind w:left="720"/>
        <w:rPr>
          <w:rFonts w:asciiTheme="minorHAnsi" w:hAnsiTheme="minorHAnsi" w:cstheme="minorHAnsi"/>
        </w:rPr>
      </w:pPr>
      <w:r w:rsidRPr="00F57118">
        <w:rPr>
          <w:rFonts w:asciiTheme="minorHAnsi" w:hAnsiTheme="minorHAnsi" w:cstheme="minorHAnsi"/>
          <w:i/>
        </w:rPr>
        <w:t>Resident Choice</w:t>
      </w:r>
      <w:r w:rsidRPr="00F57118">
        <w:rPr>
          <w:rFonts w:asciiTheme="minorHAnsi" w:hAnsiTheme="minorHAnsi" w:cstheme="minorHAnsi"/>
        </w:rPr>
        <w:t xml:space="preserve"> – example: individualized plans of care are developed with input from residents and family members. Plans of care are reviewed at care conferences and choices are offered with care options throughout the day. Residents or resident representatives are encouraged to direct their clinical care with staff member guidance to assure safety and informed decision making. </w:t>
      </w:r>
    </w:p>
    <w:p w:rsidRPr="00F57118" w:rsidR="00F57118" w:rsidP="00F57118" w:rsidRDefault="00F57118" w14:paraId="1B554949" w14:textId="77777777">
      <w:pPr>
        <w:ind w:left="720"/>
        <w:rPr>
          <w:rFonts w:asciiTheme="minorHAnsi" w:hAnsiTheme="minorHAnsi" w:cstheme="minorHAnsi"/>
        </w:rPr>
      </w:pPr>
    </w:p>
    <w:p w:rsidRPr="00F57118" w:rsidR="00F57118" w:rsidP="00F57118" w:rsidRDefault="00F57118" w14:paraId="31E946E5" w14:textId="77777777">
      <w:pPr>
        <w:rPr>
          <w:rFonts w:asciiTheme="minorHAnsi" w:hAnsiTheme="minorHAnsi" w:cstheme="minorHAnsi"/>
        </w:rPr>
      </w:pPr>
      <w:r w:rsidRPr="00F57118">
        <w:rPr>
          <w:rFonts w:asciiTheme="minorHAnsi" w:hAnsiTheme="minorHAnsi" w:cstheme="minorHAnsi"/>
        </w:rPr>
        <w:t>ABC Facility is unique in the population served as we have a ventilator unit with medically complex residents requiring nursing staff with specialized training. Education and competency training are performed on a regular basis. Other service areas include memory care, short term rehab, long term care, hospice, and respite care.</w:t>
      </w:r>
    </w:p>
    <w:p w:rsidRPr="00F57118" w:rsidR="00F57118" w:rsidP="00F57118" w:rsidRDefault="00F57118" w14:paraId="5D517CB5" w14:textId="77777777">
      <w:pPr>
        <w:rPr>
          <w:rFonts w:asciiTheme="minorHAnsi" w:hAnsiTheme="minorHAnsi" w:cstheme="minorHAnsi"/>
          <w:b/>
        </w:rPr>
      </w:pPr>
    </w:p>
    <w:p w:rsidRPr="00F57118" w:rsidR="00F57118" w:rsidP="00F57118" w:rsidRDefault="00F57118" w14:paraId="1A2A0A77" w14:textId="1F19B541">
      <w:pPr>
        <w:rPr>
          <w:rFonts w:asciiTheme="minorHAnsi" w:hAnsiTheme="minorHAnsi" w:cstheme="minorHAnsi"/>
          <w:b/>
        </w:rPr>
      </w:pPr>
    </w:p>
    <w:p w:rsidRPr="00F57118" w:rsidR="00F57118" w:rsidP="00F57118" w:rsidRDefault="00F57118" w14:paraId="59E0417C" w14:textId="77777777">
      <w:pPr>
        <w:rPr>
          <w:rFonts w:asciiTheme="minorHAnsi" w:hAnsiTheme="minorHAnsi" w:cstheme="minorHAnsi"/>
          <w:b/>
        </w:rPr>
      </w:pPr>
      <w:r w:rsidRPr="00F57118">
        <w:rPr>
          <w:rFonts w:asciiTheme="minorHAnsi" w:hAnsiTheme="minorHAnsi" w:cstheme="minorHAnsi"/>
          <w:b/>
        </w:rPr>
        <w:t>The services available at ABC Facility include:</w:t>
      </w:r>
    </w:p>
    <w:p w:rsidRPr="00F57118" w:rsidR="00F57118" w:rsidP="00F57118" w:rsidRDefault="00F57118" w14:paraId="0B3D0C1D" w14:textId="77777777">
      <w:pPr>
        <w:pStyle w:val="Header"/>
        <w:tabs>
          <w:tab w:val="left" w:pos="720"/>
        </w:tabs>
        <w:rPr>
          <w:rFonts w:asciiTheme="minorHAnsi" w:hAnsiTheme="minorHAnsi"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2"/>
        <w:gridCol w:w="4688"/>
      </w:tblGrid>
      <w:tr w:rsidRPr="00F57118" w:rsidR="00F57118" w:rsidTr="00742B1E" w14:paraId="27FC2BE1" w14:textId="77777777">
        <w:tc>
          <w:tcPr>
            <w:tcW w:w="4788" w:type="dxa"/>
            <w:hideMark/>
          </w:tcPr>
          <w:p w:rsidRPr="00F57118" w:rsidR="00F57118" w:rsidP="00742B1E" w:rsidRDefault="00F57118" w14:paraId="400674C0"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Skilled Nursing</w:t>
            </w:r>
          </w:p>
          <w:p w:rsidRPr="00F57118" w:rsidR="00F57118" w:rsidP="00742B1E" w:rsidRDefault="00F57118" w14:paraId="52B9B6C7"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Long-Term Care</w:t>
            </w:r>
          </w:p>
          <w:p w:rsidRPr="00F57118" w:rsidR="00F57118" w:rsidP="00742B1E" w:rsidRDefault="00F57118" w14:paraId="39A5BFA5"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Post-acute care</w:t>
            </w:r>
          </w:p>
          <w:p w:rsidRPr="00F57118" w:rsidR="00F57118" w:rsidP="00742B1E" w:rsidRDefault="00F57118" w14:paraId="26B5DE22"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Dialysis</w:t>
            </w:r>
          </w:p>
          <w:p w:rsidRPr="00F57118" w:rsidR="00F57118" w:rsidP="00742B1E" w:rsidRDefault="00F57118" w14:paraId="2A1772E1"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Hospice/Palliative Care</w:t>
            </w:r>
          </w:p>
          <w:p w:rsidRPr="00F57118" w:rsidR="00F57118" w:rsidP="00742B1E" w:rsidRDefault="00F57118" w14:paraId="609EE1E0" w14:textId="77777777">
            <w:pPr>
              <w:rPr>
                <w:rFonts w:asciiTheme="minorHAnsi" w:hAnsiTheme="minorHAnsi" w:cstheme="minorHAnsi"/>
                <w:szCs w:val="24"/>
              </w:rPr>
            </w:pPr>
            <w:r w:rsidRPr="00F57118">
              <w:rPr>
                <w:rFonts w:asciiTheme="minorHAnsi" w:hAnsiTheme="minorHAnsi" w:cstheme="minorHAnsi"/>
                <w:szCs w:val="24"/>
              </w:rPr>
              <w:t>Pharmacy</w:t>
            </w:r>
          </w:p>
        </w:tc>
        <w:tc>
          <w:tcPr>
            <w:tcW w:w="4788" w:type="dxa"/>
            <w:hideMark/>
          </w:tcPr>
          <w:p w:rsidRPr="00F57118" w:rsidR="00F57118" w:rsidP="00742B1E" w:rsidRDefault="00F57118" w14:paraId="4A4C3ACC"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Therapy</w:t>
            </w:r>
          </w:p>
          <w:p w:rsidRPr="00F57118" w:rsidR="00F57118" w:rsidP="00742B1E" w:rsidRDefault="00F57118" w14:paraId="69787794"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Outpatient</w:t>
            </w:r>
          </w:p>
          <w:p w:rsidRPr="00F57118" w:rsidR="00F57118" w:rsidP="00742B1E" w:rsidRDefault="00F57118" w14:paraId="4D904FF1"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Physical</w:t>
            </w:r>
          </w:p>
          <w:p w:rsidRPr="00F57118" w:rsidR="00F57118" w:rsidP="00742B1E" w:rsidRDefault="00F57118" w14:paraId="3457AEF6"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Occupational</w:t>
            </w:r>
          </w:p>
          <w:p w:rsidRPr="00F57118" w:rsidR="00F57118" w:rsidP="00742B1E" w:rsidRDefault="00F57118" w14:paraId="22DFE81D"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Respiratory</w:t>
            </w:r>
          </w:p>
          <w:p w:rsidRPr="00F57118" w:rsidR="00F57118" w:rsidP="00742B1E" w:rsidRDefault="00F57118" w14:paraId="02D864B9"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Speech Language pathology</w:t>
            </w:r>
          </w:p>
          <w:p w:rsidRPr="00F57118" w:rsidR="00F57118" w:rsidP="00742B1E" w:rsidRDefault="00F57118" w14:paraId="429CCBEC"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Alzheimer's/Memory Care</w:t>
            </w:r>
          </w:p>
          <w:p w:rsidRPr="00F57118" w:rsidR="00F57118" w:rsidP="00742B1E" w:rsidRDefault="00F57118" w14:paraId="1447F7DA" w14:textId="77777777">
            <w:pPr>
              <w:rPr>
                <w:rFonts w:asciiTheme="minorHAnsi" w:hAnsiTheme="minorHAnsi" w:cstheme="minorHAnsi"/>
                <w:szCs w:val="24"/>
              </w:rPr>
            </w:pPr>
            <w:r w:rsidRPr="00F57118">
              <w:rPr>
                <w:rFonts w:asciiTheme="minorHAnsi" w:hAnsiTheme="minorHAnsi" w:cstheme="minorHAnsi"/>
                <w:szCs w:val="24"/>
              </w:rPr>
              <w:t>Skilled Rehabilitation</w:t>
            </w:r>
          </w:p>
        </w:tc>
      </w:tr>
      <w:tr w:rsidRPr="00F57118" w:rsidR="00F57118" w:rsidTr="00742B1E" w14:paraId="081218B1" w14:textId="77777777">
        <w:tc>
          <w:tcPr>
            <w:tcW w:w="4788" w:type="dxa"/>
          </w:tcPr>
          <w:p w:rsidRPr="00F57118" w:rsidR="00F57118" w:rsidP="00742B1E" w:rsidRDefault="00F57118" w14:paraId="102C2DBC"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Dietary</w:t>
            </w:r>
          </w:p>
          <w:p w:rsidRPr="00F57118" w:rsidR="00F57118" w:rsidP="00742B1E" w:rsidRDefault="00F57118" w14:paraId="09E3345B"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Dining</w:t>
            </w:r>
          </w:p>
          <w:p w:rsidRPr="00F57118" w:rsidR="00F57118" w:rsidP="00742B1E" w:rsidRDefault="00F57118" w14:paraId="6C5C3D3B" w14:textId="77777777">
            <w:pPr>
              <w:autoSpaceDE w:val="0"/>
              <w:autoSpaceDN w:val="0"/>
              <w:adjustRightInd w:val="0"/>
              <w:rPr>
                <w:rFonts w:asciiTheme="minorHAnsi" w:hAnsiTheme="minorHAnsi" w:cstheme="minorHAnsi"/>
                <w:szCs w:val="24"/>
              </w:rPr>
            </w:pPr>
            <w:r w:rsidRPr="00F57118">
              <w:rPr>
                <w:rFonts w:asciiTheme="minorHAnsi" w:hAnsiTheme="minorHAnsi" w:cstheme="minorHAnsi"/>
                <w:szCs w:val="24"/>
              </w:rPr>
              <w:t>Dietitian</w:t>
            </w:r>
          </w:p>
          <w:p w:rsidRPr="00F57118" w:rsidR="00F57118" w:rsidP="00742B1E" w:rsidRDefault="00F57118" w14:paraId="29A5E6CA" w14:textId="77777777">
            <w:pPr>
              <w:autoSpaceDE w:val="0"/>
              <w:autoSpaceDN w:val="0"/>
              <w:adjustRightInd w:val="0"/>
              <w:rPr>
                <w:rFonts w:asciiTheme="minorHAnsi" w:hAnsiTheme="minorHAnsi" w:cstheme="minorHAnsi"/>
                <w:szCs w:val="24"/>
              </w:rPr>
            </w:pPr>
          </w:p>
          <w:p w:rsidRPr="00F57118" w:rsidR="00F57118" w:rsidP="00742B1E" w:rsidRDefault="00F57118" w14:paraId="5C938BA7" w14:textId="77777777">
            <w:pPr>
              <w:autoSpaceDE w:val="0"/>
              <w:autoSpaceDN w:val="0"/>
              <w:adjustRightInd w:val="0"/>
              <w:rPr>
                <w:rFonts w:asciiTheme="minorHAnsi" w:hAnsiTheme="minorHAnsi" w:cstheme="minorHAnsi"/>
                <w:b/>
                <w:szCs w:val="24"/>
              </w:rPr>
            </w:pPr>
            <w:r w:rsidRPr="00F57118">
              <w:rPr>
                <w:rFonts w:asciiTheme="minorHAnsi" w:hAnsiTheme="minorHAnsi" w:cstheme="minorHAnsi"/>
                <w:b/>
                <w:szCs w:val="24"/>
              </w:rPr>
              <w:t>Activities</w:t>
            </w:r>
          </w:p>
          <w:p w:rsidRPr="00F57118" w:rsidR="00F57118" w:rsidP="00742B1E" w:rsidRDefault="00F57118" w14:paraId="23616F52" w14:textId="77777777">
            <w:pPr>
              <w:autoSpaceDE w:val="0"/>
              <w:autoSpaceDN w:val="0"/>
              <w:adjustRightInd w:val="0"/>
              <w:rPr>
                <w:rFonts w:asciiTheme="minorHAnsi" w:hAnsiTheme="minorHAnsi" w:cstheme="minorHAnsi"/>
                <w:b/>
                <w:bCs/>
                <w:szCs w:val="24"/>
              </w:rPr>
            </w:pPr>
          </w:p>
        </w:tc>
        <w:tc>
          <w:tcPr>
            <w:tcW w:w="4788" w:type="dxa"/>
            <w:hideMark/>
          </w:tcPr>
          <w:p w:rsidRPr="00F57118" w:rsidR="00F57118" w:rsidP="00742B1E" w:rsidRDefault="00F57118" w14:paraId="6BF8549C" w14:textId="77777777">
            <w:pPr>
              <w:pStyle w:val="Heading1"/>
              <w:spacing w:before="0"/>
              <w:rPr>
                <w:rFonts w:asciiTheme="minorHAnsi" w:hAnsiTheme="minorHAnsi" w:cstheme="minorHAnsi"/>
                <w:b/>
                <w:bCs/>
                <w:color w:val="auto"/>
                <w:sz w:val="24"/>
                <w:szCs w:val="24"/>
              </w:rPr>
            </w:pPr>
            <w:r w:rsidRPr="00F57118">
              <w:rPr>
                <w:rFonts w:asciiTheme="minorHAnsi" w:hAnsiTheme="minorHAnsi" w:cstheme="minorHAnsi"/>
                <w:b/>
                <w:bCs/>
                <w:color w:val="auto"/>
                <w:sz w:val="24"/>
                <w:szCs w:val="24"/>
              </w:rPr>
              <w:t>Social Services</w:t>
            </w:r>
          </w:p>
          <w:p w:rsidRPr="00F57118" w:rsidR="00F57118" w:rsidP="00742B1E" w:rsidRDefault="00F57118" w14:paraId="30D2CAE0" w14:textId="77777777">
            <w:pPr>
              <w:rPr>
                <w:rFonts w:asciiTheme="minorHAnsi" w:hAnsiTheme="minorHAnsi" w:cstheme="minorHAnsi"/>
              </w:rPr>
            </w:pPr>
            <w:r w:rsidRPr="00F57118">
              <w:rPr>
                <w:rFonts w:asciiTheme="minorHAnsi" w:hAnsiTheme="minorHAnsi" w:cstheme="minorHAnsi"/>
              </w:rPr>
              <w:t>Care Coordination</w:t>
            </w:r>
          </w:p>
          <w:p w:rsidRPr="00F57118" w:rsidR="00F57118" w:rsidP="00742B1E" w:rsidRDefault="00F57118" w14:paraId="21BDC3ED" w14:textId="77777777">
            <w:pPr>
              <w:rPr>
                <w:rFonts w:asciiTheme="minorHAnsi" w:hAnsiTheme="minorHAnsi" w:cstheme="minorHAnsi"/>
              </w:rPr>
            </w:pPr>
            <w:r w:rsidRPr="00F57118">
              <w:rPr>
                <w:rFonts w:asciiTheme="minorHAnsi" w:hAnsiTheme="minorHAnsi" w:cstheme="minorHAnsi"/>
              </w:rPr>
              <w:t>Mental Health</w:t>
            </w:r>
          </w:p>
        </w:tc>
      </w:tr>
      <w:tr w:rsidRPr="00F57118" w:rsidR="00F57118" w:rsidTr="00742B1E" w14:paraId="0BC85AED" w14:textId="77777777">
        <w:tc>
          <w:tcPr>
            <w:tcW w:w="4788" w:type="dxa"/>
            <w:hideMark/>
          </w:tcPr>
          <w:p w:rsidRPr="00F57118" w:rsidR="00F57118" w:rsidP="00742B1E" w:rsidRDefault="00F57118" w14:paraId="3949FD9E"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Housekeeping</w:t>
            </w:r>
          </w:p>
          <w:p w:rsidRPr="00F57118" w:rsidR="00F57118" w:rsidP="00742B1E" w:rsidRDefault="00F57118" w14:paraId="66935C87"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Laundry</w:t>
            </w:r>
          </w:p>
          <w:p w:rsidRPr="00F57118" w:rsidR="00F57118" w:rsidP="00742B1E" w:rsidRDefault="00F57118" w14:paraId="3E51A7D8"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Cs/>
                <w:szCs w:val="24"/>
              </w:rPr>
              <w:t>Janitorial</w:t>
            </w:r>
          </w:p>
        </w:tc>
        <w:tc>
          <w:tcPr>
            <w:tcW w:w="4788" w:type="dxa"/>
          </w:tcPr>
          <w:p w:rsidRPr="00F57118" w:rsidR="00F57118" w:rsidP="00742B1E" w:rsidRDefault="00F57118" w14:paraId="5DA0EC86"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Maintenance</w:t>
            </w:r>
          </w:p>
          <w:p w:rsidRPr="00F57118" w:rsidR="00F57118" w:rsidP="00742B1E" w:rsidRDefault="00F57118" w14:paraId="019EAF78"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Building</w:t>
            </w:r>
          </w:p>
          <w:p w:rsidRPr="00F57118" w:rsidR="00F57118" w:rsidP="00742B1E" w:rsidRDefault="00F57118" w14:paraId="3FBE3974"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Landscaping/Grounds keeping</w:t>
            </w:r>
          </w:p>
          <w:p w:rsidRPr="00F57118" w:rsidR="00F57118" w:rsidP="00742B1E" w:rsidRDefault="00F57118" w14:paraId="7FAEED15"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Equipment</w:t>
            </w:r>
          </w:p>
          <w:p w:rsidRPr="00F57118" w:rsidR="00F57118" w:rsidP="00742B1E" w:rsidRDefault="00F57118" w14:paraId="74CA310B" w14:textId="77777777">
            <w:pPr>
              <w:autoSpaceDE w:val="0"/>
              <w:autoSpaceDN w:val="0"/>
              <w:adjustRightInd w:val="0"/>
              <w:rPr>
                <w:rFonts w:asciiTheme="minorHAnsi" w:hAnsiTheme="minorHAnsi" w:cstheme="minorHAnsi"/>
                <w:bCs/>
                <w:szCs w:val="24"/>
              </w:rPr>
            </w:pPr>
          </w:p>
        </w:tc>
      </w:tr>
      <w:tr w:rsidRPr="00F57118" w:rsidR="00F57118" w:rsidTr="00742B1E" w14:paraId="266A3B54" w14:textId="77777777">
        <w:tc>
          <w:tcPr>
            <w:tcW w:w="4788" w:type="dxa"/>
            <w:hideMark/>
          </w:tcPr>
          <w:p w:rsidRPr="00F57118" w:rsidR="00F57118" w:rsidP="00742B1E" w:rsidRDefault="00F57118" w14:paraId="2054E72E"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Health Information Services</w:t>
            </w:r>
          </w:p>
          <w:p w:rsidRPr="00F57118" w:rsidR="00F57118" w:rsidP="00742B1E" w:rsidRDefault="00F57118" w14:paraId="74358236"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Electronic Health Record</w:t>
            </w:r>
          </w:p>
          <w:p w:rsidRPr="00F57118" w:rsidR="00F57118" w:rsidP="00742B1E" w:rsidRDefault="00F57118" w14:paraId="43D13BCA"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Electronic Medical Record</w:t>
            </w:r>
          </w:p>
          <w:p w:rsidRPr="00F57118" w:rsidR="00F57118" w:rsidP="00742B1E" w:rsidRDefault="00F57118" w14:paraId="4CEF9D0F"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Cs/>
                <w:szCs w:val="24"/>
              </w:rPr>
              <w:t>Minimum Data Set</w:t>
            </w:r>
          </w:p>
        </w:tc>
        <w:tc>
          <w:tcPr>
            <w:tcW w:w="4788" w:type="dxa"/>
            <w:hideMark/>
          </w:tcPr>
          <w:p w:rsidRPr="00F57118" w:rsidR="00F57118" w:rsidP="00742B1E" w:rsidRDefault="00F57118" w14:paraId="1F6918C6" w14:textId="77777777">
            <w:pPr>
              <w:autoSpaceDE w:val="0"/>
              <w:autoSpaceDN w:val="0"/>
              <w:adjustRightInd w:val="0"/>
              <w:rPr>
                <w:rFonts w:asciiTheme="minorHAnsi" w:hAnsiTheme="minorHAnsi" w:cstheme="minorHAnsi"/>
                <w:b/>
                <w:bCs/>
                <w:szCs w:val="24"/>
              </w:rPr>
            </w:pPr>
            <w:r w:rsidRPr="00F57118">
              <w:rPr>
                <w:rFonts w:asciiTheme="minorHAnsi" w:hAnsiTheme="minorHAnsi" w:cstheme="minorHAnsi"/>
                <w:b/>
                <w:bCs/>
                <w:szCs w:val="24"/>
              </w:rPr>
              <w:t>Business Office</w:t>
            </w:r>
          </w:p>
          <w:p w:rsidRPr="00F57118" w:rsidR="00F57118" w:rsidP="00742B1E" w:rsidRDefault="00F57118" w14:paraId="1DE832FB"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Staffing</w:t>
            </w:r>
          </w:p>
          <w:p w:rsidRPr="00F57118" w:rsidR="00F57118" w:rsidP="00742B1E" w:rsidRDefault="00F57118" w14:paraId="6FF892DC"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Billing</w:t>
            </w:r>
          </w:p>
          <w:p w:rsidRPr="00F57118" w:rsidR="00F57118" w:rsidP="00742B1E" w:rsidRDefault="00F57118" w14:paraId="2E26ED4C" w14:textId="77777777">
            <w:pPr>
              <w:autoSpaceDE w:val="0"/>
              <w:autoSpaceDN w:val="0"/>
              <w:adjustRightInd w:val="0"/>
              <w:rPr>
                <w:rFonts w:asciiTheme="minorHAnsi" w:hAnsiTheme="minorHAnsi" w:cstheme="minorHAnsi"/>
                <w:bCs/>
                <w:szCs w:val="24"/>
              </w:rPr>
            </w:pPr>
            <w:r w:rsidRPr="00F57118">
              <w:rPr>
                <w:rFonts w:asciiTheme="minorHAnsi" w:hAnsiTheme="minorHAnsi" w:cstheme="minorHAnsi"/>
                <w:bCs/>
                <w:szCs w:val="24"/>
              </w:rPr>
              <w:t>Human Resources</w:t>
            </w:r>
          </w:p>
        </w:tc>
      </w:tr>
      <w:tr w:rsidRPr="00F57118" w:rsidR="00F57118" w:rsidTr="00742B1E" w14:paraId="24AA5A72" w14:textId="77777777">
        <w:tc>
          <w:tcPr>
            <w:tcW w:w="4788" w:type="dxa"/>
          </w:tcPr>
          <w:p w:rsidRPr="00F57118" w:rsidR="00F57118" w:rsidP="00742B1E" w:rsidRDefault="00F57118" w14:paraId="5472BA44" w14:textId="77777777">
            <w:pPr>
              <w:autoSpaceDE w:val="0"/>
              <w:autoSpaceDN w:val="0"/>
              <w:adjustRightInd w:val="0"/>
              <w:rPr>
                <w:rFonts w:asciiTheme="minorHAnsi" w:hAnsiTheme="minorHAnsi" w:cstheme="minorHAnsi"/>
                <w:b/>
                <w:bCs/>
                <w:szCs w:val="24"/>
              </w:rPr>
            </w:pPr>
          </w:p>
        </w:tc>
        <w:tc>
          <w:tcPr>
            <w:tcW w:w="4788" w:type="dxa"/>
          </w:tcPr>
          <w:p w:rsidRPr="00F57118" w:rsidR="00F57118" w:rsidP="00742B1E" w:rsidRDefault="00F57118" w14:paraId="506097BF" w14:textId="77777777">
            <w:pPr>
              <w:autoSpaceDE w:val="0"/>
              <w:autoSpaceDN w:val="0"/>
              <w:adjustRightInd w:val="0"/>
              <w:rPr>
                <w:rFonts w:asciiTheme="minorHAnsi" w:hAnsiTheme="minorHAnsi" w:cstheme="minorHAnsi"/>
                <w:b/>
                <w:bCs/>
                <w:szCs w:val="24"/>
              </w:rPr>
            </w:pPr>
          </w:p>
        </w:tc>
      </w:tr>
    </w:tbl>
    <w:p w:rsidRPr="00F57118" w:rsidR="00F57118" w:rsidP="00F57118" w:rsidRDefault="00F57118" w14:paraId="365C9C02" w14:textId="77777777">
      <w:pPr>
        <w:rPr>
          <w:rFonts w:asciiTheme="minorHAnsi" w:hAnsiTheme="minorHAnsi" w:cstheme="minorHAnsi"/>
          <w:b/>
        </w:rPr>
      </w:pPr>
    </w:p>
    <w:p w:rsidRPr="00F57118" w:rsidR="00F57118" w:rsidP="00F57118" w:rsidRDefault="00F57118" w14:paraId="19D9D557" w14:textId="77777777">
      <w:pPr>
        <w:rPr>
          <w:rFonts w:asciiTheme="minorHAnsi" w:hAnsiTheme="minorHAnsi" w:cstheme="minorHAnsi"/>
          <w:b/>
        </w:rPr>
      </w:pPr>
      <w:r w:rsidRPr="00F57118">
        <w:rPr>
          <w:rFonts w:asciiTheme="minorHAnsi" w:hAnsiTheme="minorHAnsi" w:cstheme="minorHAnsi"/>
          <w:b/>
        </w:rPr>
        <w:t>Organizational Resources include:</w:t>
      </w:r>
    </w:p>
    <w:p w:rsidRPr="00F57118" w:rsidR="00F57118" w:rsidP="00F57118" w:rsidRDefault="00F57118" w14:paraId="54DA3190" w14:textId="77777777">
      <w:pPr>
        <w:rPr>
          <w:rFonts w:asciiTheme="minorHAnsi" w:hAnsiTheme="minorHAnsi" w:cstheme="minorHAnsi"/>
          <w:b/>
          <w:bCs/>
        </w:rPr>
      </w:pPr>
    </w:p>
    <w:p w:rsidRPr="00F57118" w:rsidR="00F57118" w:rsidP="00F57118" w:rsidRDefault="00F57118" w14:paraId="51AC3BAD" w14:textId="77777777">
      <w:pPr>
        <w:rPr>
          <w:rFonts w:asciiTheme="minorHAnsi" w:hAnsiTheme="minorHAnsi" w:cstheme="minorHAnsi"/>
          <w:b/>
          <w:bCs/>
        </w:rPr>
      </w:pPr>
      <w:r w:rsidRPr="00F57118">
        <w:rPr>
          <w:rFonts w:asciiTheme="minorHAnsi" w:hAnsiTheme="minorHAnsi" w:cstheme="minorHAnsi"/>
          <w:b/>
          <w:bCs/>
        </w:rPr>
        <w:t>Staff Education</w:t>
      </w:r>
    </w:p>
    <w:p w:rsidRPr="00F57118" w:rsidR="00F57118" w:rsidP="00F57118" w:rsidRDefault="00F57118" w14:paraId="577A37EF" w14:textId="77777777">
      <w:pPr>
        <w:rPr>
          <w:rFonts w:asciiTheme="minorHAnsi" w:hAnsiTheme="minorHAnsi" w:cstheme="minorHAnsi"/>
        </w:rPr>
      </w:pPr>
      <w:r w:rsidRPr="00F57118">
        <w:rPr>
          <w:rFonts w:asciiTheme="minorHAnsi" w:hAnsiTheme="minorHAnsi" w:cstheme="minorHAnsi"/>
        </w:rPr>
        <w:t>On-line LMS</w:t>
      </w:r>
    </w:p>
    <w:p w:rsidRPr="00F57118" w:rsidR="00F57118" w:rsidP="00F57118" w:rsidRDefault="00F57118" w14:paraId="06C0AEBC" w14:textId="77777777">
      <w:pPr>
        <w:rPr>
          <w:rFonts w:asciiTheme="minorHAnsi" w:hAnsiTheme="minorHAnsi" w:cstheme="minorHAnsi"/>
        </w:rPr>
      </w:pPr>
      <w:r w:rsidRPr="00F57118">
        <w:rPr>
          <w:rFonts w:asciiTheme="minorHAnsi" w:hAnsiTheme="minorHAnsi" w:cstheme="minorHAnsi"/>
        </w:rPr>
        <w:t>On-boarding and Orientation</w:t>
      </w:r>
    </w:p>
    <w:p w:rsidRPr="00F57118" w:rsidR="00F57118" w:rsidP="00F57118" w:rsidRDefault="00F57118" w14:paraId="28FC0CC8" w14:textId="77777777">
      <w:pPr>
        <w:rPr>
          <w:rFonts w:asciiTheme="minorHAnsi" w:hAnsiTheme="minorHAnsi" w:cstheme="minorHAnsi"/>
        </w:rPr>
      </w:pPr>
      <w:r w:rsidRPr="00F57118">
        <w:rPr>
          <w:rFonts w:asciiTheme="minorHAnsi" w:hAnsiTheme="minorHAnsi" w:cstheme="minorHAnsi"/>
        </w:rPr>
        <w:t>Internal Continuing Education</w:t>
      </w:r>
    </w:p>
    <w:p w:rsidRPr="00F57118" w:rsidR="00F57118" w:rsidP="00F57118" w:rsidRDefault="00F57118" w14:paraId="68832E1E" w14:textId="77777777">
      <w:pPr>
        <w:rPr>
          <w:rFonts w:asciiTheme="minorHAnsi" w:hAnsiTheme="minorHAnsi" w:cstheme="minorHAnsi"/>
        </w:rPr>
      </w:pPr>
      <w:r w:rsidRPr="00F57118">
        <w:rPr>
          <w:rFonts w:asciiTheme="minorHAnsi" w:hAnsiTheme="minorHAnsi" w:cstheme="minorHAnsi"/>
        </w:rPr>
        <w:t>External Continuing Education, (Conferences, Symposiums, etc.)</w:t>
      </w:r>
    </w:p>
    <w:p w:rsidRPr="00F57118" w:rsidR="00F57118" w:rsidP="00F57118" w:rsidRDefault="00F57118" w14:paraId="0B8D3075" w14:textId="77777777">
      <w:pPr>
        <w:rPr>
          <w:rFonts w:asciiTheme="minorHAnsi" w:hAnsiTheme="minorHAnsi" w:cstheme="minorHAnsi"/>
          <w:b/>
        </w:rPr>
      </w:pPr>
    </w:p>
    <w:p w:rsidRPr="00F57118" w:rsidR="00F57118" w:rsidP="00F57118" w:rsidRDefault="00F57118" w14:paraId="4288C023" w14:textId="77777777">
      <w:pPr>
        <w:rPr>
          <w:rFonts w:asciiTheme="minorHAnsi" w:hAnsiTheme="minorHAnsi" w:cstheme="minorHAnsi"/>
          <w:b/>
        </w:rPr>
      </w:pPr>
      <w:r w:rsidRPr="00F57118">
        <w:rPr>
          <w:rFonts w:asciiTheme="minorHAnsi" w:hAnsiTheme="minorHAnsi" w:cstheme="minorHAnsi"/>
          <w:b/>
        </w:rPr>
        <w:t>Governance and Leadership</w:t>
      </w:r>
    </w:p>
    <w:p w:rsidRPr="00F57118" w:rsidR="00F57118" w:rsidP="00F57118" w:rsidRDefault="00F57118" w14:paraId="133FCB12" w14:textId="384B340A">
      <w:pPr>
        <w:rPr>
          <w:rFonts w:asciiTheme="minorHAnsi" w:hAnsiTheme="minorHAnsi" w:cstheme="minorHAnsi"/>
        </w:rPr>
      </w:pPr>
      <w:r w:rsidRPr="00F57118">
        <w:rPr>
          <w:rFonts w:asciiTheme="minorHAnsi" w:hAnsiTheme="minorHAnsi" w:cstheme="minorHAnsi"/>
        </w:rPr>
        <w:t xml:space="preserve">Example: The Nursing Home Administrator (NHA) and Board of Directors are responsible, </w:t>
      </w:r>
      <w:r>
        <w:rPr>
          <w:rFonts w:asciiTheme="minorHAnsi" w:hAnsiTheme="minorHAnsi" w:cstheme="minorHAnsi"/>
        </w:rPr>
        <w:t xml:space="preserve">and </w:t>
      </w:r>
      <w:r w:rsidRPr="00F57118">
        <w:rPr>
          <w:rFonts w:asciiTheme="minorHAnsi" w:hAnsiTheme="minorHAnsi" w:cstheme="minorHAnsi"/>
        </w:rPr>
        <w:t>accountable and assume full authority and responsibility of the program to include the development, implementation, and monitoring of the QAPI program.  The Governing Body will make sure that the program:</w:t>
      </w:r>
    </w:p>
    <w:p w:rsidRPr="00F57118" w:rsidR="00F57118" w:rsidP="00F57118" w:rsidRDefault="00F57118" w14:paraId="115E288A"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szCs w:val="24"/>
        </w:rPr>
        <w:t>“</w:t>
      </w:r>
      <w:r w:rsidRPr="00F57118">
        <w:rPr>
          <w:rFonts w:asciiTheme="minorHAnsi" w:hAnsiTheme="minorHAnsi" w:cstheme="minorHAnsi"/>
        </w:rPr>
        <w:t xml:space="preserve">Is defined, implemented and </w:t>
      </w:r>
      <w:proofErr w:type="gramStart"/>
      <w:r w:rsidRPr="00F57118">
        <w:rPr>
          <w:rFonts w:asciiTheme="minorHAnsi" w:hAnsiTheme="minorHAnsi" w:cstheme="minorHAnsi"/>
        </w:rPr>
        <w:t>ongoing;</w:t>
      </w:r>
      <w:proofErr w:type="gramEnd"/>
      <w:r w:rsidRPr="00F57118">
        <w:rPr>
          <w:rFonts w:asciiTheme="minorHAnsi" w:hAnsiTheme="minorHAnsi" w:cstheme="minorHAnsi"/>
        </w:rPr>
        <w:t xml:space="preserve"> </w:t>
      </w:r>
    </w:p>
    <w:p w:rsidRPr="00F57118" w:rsidR="00F57118" w:rsidP="00F57118" w:rsidRDefault="00F57118" w14:paraId="6445F60B"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 xml:space="preserve">Addresses identified </w:t>
      </w:r>
      <w:proofErr w:type="gramStart"/>
      <w:r w:rsidRPr="00F57118">
        <w:rPr>
          <w:rFonts w:asciiTheme="minorHAnsi" w:hAnsiTheme="minorHAnsi" w:cstheme="minorHAnsi"/>
        </w:rPr>
        <w:t>priorities;</w:t>
      </w:r>
      <w:proofErr w:type="gramEnd"/>
      <w:r w:rsidRPr="00F57118">
        <w:rPr>
          <w:rFonts w:asciiTheme="minorHAnsi" w:hAnsiTheme="minorHAnsi" w:cstheme="minorHAnsi"/>
        </w:rPr>
        <w:t xml:space="preserve"> </w:t>
      </w:r>
    </w:p>
    <w:p w:rsidRPr="00F57118" w:rsidR="00F57118" w:rsidP="00F57118" w:rsidRDefault="00F57118" w14:paraId="6AFD01E0"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 xml:space="preserve">Is sustained through transitions in leadership and </w:t>
      </w:r>
      <w:proofErr w:type="gramStart"/>
      <w:r w:rsidRPr="00F57118">
        <w:rPr>
          <w:rFonts w:asciiTheme="minorHAnsi" w:hAnsiTheme="minorHAnsi" w:cstheme="minorHAnsi"/>
        </w:rPr>
        <w:t>staffing;</w:t>
      </w:r>
      <w:proofErr w:type="gramEnd"/>
      <w:r w:rsidRPr="00F57118">
        <w:rPr>
          <w:rFonts w:asciiTheme="minorHAnsi" w:hAnsiTheme="minorHAnsi" w:cstheme="minorHAnsi"/>
        </w:rPr>
        <w:t xml:space="preserve"> </w:t>
      </w:r>
    </w:p>
    <w:p w:rsidRPr="00F57118" w:rsidR="00F57118" w:rsidP="00F57118" w:rsidRDefault="00F57118" w14:paraId="073DCE36"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 xml:space="preserve">Has adequate resources, including staff time, equipment, and technical training as </w:t>
      </w:r>
      <w:proofErr w:type="gramStart"/>
      <w:r w:rsidRPr="00F57118">
        <w:rPr>
          <w:rFonts w:asciiTheme="minorHAnsi" w:hAnsiTheme="minorHAnsi" w:cstheme="minorHAnsi"/>
        </w:rPr>
        <w:t>needed;</w:t>
      </w:r>
      <w:proofErr w:type="gramEnd"/>
      <w:r w:rsidRPr="00F57118">
        <w:rPr>
          <w:rFonts w:asciiTheme="minorHAnsi" w:hAnsiTheme="minorHAnsi" w:cstheme="minorHAnsi"/>
        </w:rPr>
        <w:t xml:space="preserve"> </w:t>
      </w:r>
    </w:p>
    <w:p w:rsidRPr="00F57118" w:rsidR="00F57118" w:rsidP="00F57118" w:rsidRDefault="00F57118" w14:paraId="691CAD61"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 xml:space="preserve">Uses performance indicator data, resident and staff input, and other information to identify and prioritize problems and </w:t>
      </w:r>
      <w:proofErr w:type="gramStart"/>
      <w:r w:rsidRPr="00F57118">
        <w:rPr>
          <w:rFonts w:asciiTheme="minorHAnsi" w:hAnsiTheme="minorHAnsi" w:cstheme="minorHAnsi"/>
        </w:rPr>
        <w:t>opportunities;</w:t>
      </w:r>
      <w:proofErr w:type="gramEnd"/>
      <w:r w:rsidRPr="00F57118">
        <w:rPr>
          <w:rFonts w:asciiTheme="minorHAnsi" w:hAnsiTheme="minorHAnsi" w:cstheme="minorHAnsi"/>
        </w:rPr>
        <w:t xml:space="preserve"> </w:t>
      </w:r>
    </w:p>
    <w:p w:rsidRPr="00F57118" w:rsidR="00F57118" w:rsidP="00F57118" w:rsidRDefault="00F57118" w14:paraId="0C34522F"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 xml:space="preserve">Implements corrective actions to address gaps in systems and evaluates actions for effectiveness; and </w:t>
      </w:r>
    </w:p>
    <w:p w:rsidRPr="00F57118" w:rsidR="00F57118" w:rsidP="00F57118" w:rsidRDefault="00F57118" w14:paraId="4E4196C9" w14:textId="77777777">
      <w:pPr>
        <w:pStyle w:val="ListParagraph"/>
        <w:numPr>
          <w:ilvl w:val="0"/>
          <w:numId w:val="97"/>
        </w:numPr>
        <w:contextualSpacing/>
        <w:rPr>
          <w:rFonts w:asciiTheme="minorHAnsi" w:hAnsiTheme="minorHAnsi" w:cstheme="minorHAnsi"/>
          <w:szCs w:val="24"/>
        </w:rPr>
      </w:pPr>
      <w:r w:rsidRPr="00F57118">
        <w:rPr>
          <w:rFonts w:asciiTheme="minorHAnsi" w:hAnsiTheme="minorHAnsi" w:cstheme="minorHAnsi"/>
        </w:rPr>
        <w:t>Establishes clear expectations around safety, quality, rights, choice and respect.”</w:t>
      </w:r>
      <w:r w:rsidRPr="00F57118">
        <w:rPr>
          <w:rFonts w:asciiTheme="minorHAnsi" w:hAnsiTheme="minorHAnsi" w:cstheme="minorHAnsi"/>
          <w:vertAlign w:val="superscript"/>
        </w:rPr>
        <w:t>1</w:t>
      </w:r>
    </w:p>
    <w:p w:rsidRPr="00F57118" w:rsidR="00F57118" w:rsidP="00F57118" w:rsidRDefault="00F57118" w14:paraId="45428253" w14:textId="77777777">
      <w:pPr>
        <w:rPr>
          <w:rFonts w:asciiTheme="minorHAnsi" w:hAnsiTheme="minorHAnsi" w:cstheme="minorHAnsi"/>
        </w:rPr>
      </w:pPr>
    </w:p>
    <w:p w:rsidRPr="00F57118" w:rsidR="00F57118" w:rsidP="00F57118" w:rsidRDefault="00F57118" w14:paraId="238E73CF" w14:textId="77777777">
      <w:pPr>
        <w:rPr>
          <w:rFonts w:asciiTheme="minorHAnsi" w:hAnsiTheme="minorHAnsi" w:cstheme="minorHAnsi"/>
        </w:rPr>
      </w:pPr>
      <w:r w:rsidRPr="00F57118">
        <w:rPr>
          <w:rFonts w:asciiTheme="minorHAnsi" w:hAnsiTheme="minorHAnsi" w:cstheme="minorHAnsi"/>
        </w:rPr>
        <w:t>The Governing Body will also make sure that:</w:t>
      </w:r>
    </w:p>
    <w:p w:rsidRPr="00F57118" w:rsidR="00F57118" w:rsidP="00F57118" w:rsidRDefault="00F57118" w14:paraId="2AFD94E2"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The Quality Assessment and Assurance (QAA) Committee consists of the Director of Nursing Services, the Medical Director, the Administrator, at least two other members of the facility staff, and the infection control and prevention officer.</w:t>
      </w:r>
    </w:p>
    <w:p w:rsidRPr="00F57118" w:rsidR="00F57118" w:rsidP="00F57118" w:rsidRDefault="00F57118" w14:paraId="5D455CEB"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The QAA Committee meets at least quarterly to coordinate and evaluate the activities under the QAPI program.</w:t>
      </w:r>
    </w:p>
    <w:p w:rsidRPr="00F57118" w:rsidR="00F57118" w:rsidP="00F57118" w:rsidRDefault="00F57118" w14:paraId="490A93C3"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A QAPI Steering Committee is appointed by the NHA and the Executive leadership team and is interdisciplinary with at least two non-licensed staff who provide direct care or service to the residents. This may include nursing assistants, food and nutrition staff, housekeeping staff, maintenance, and laundry staff. </w:t>
      </w:r>
    </w:p>
    <w:p w:rsidRPr="00F57118" w:rsidR="00F57118" w:rsidP="02C6E943" w:rsidRDefault="00F57118" w14:paraId="35D38B5D" w14:textId="3ACE09C0">
      <w:pPr>
        <w:pStyle w:val="ListParagraph"/>
        <w:numPr>
          <w:ilvl w:val="0"/>
          <w:numId w:val="98"/>
        </w:numPr>
        <w:spacing/>
        <w:contextualSpacing/>
        <w:rPr>
          <w:rFonts w:ascii="Calibri" w:hAnsi="Calibri" w:cs="Calibri" w:asciiTheme="minorAscii" w:hAnsiTheme="minorAscii" w:cstheme="minorAscii"/>
        </w:rPr>
      </w:pPr>
      <w:r w:rsidRPr="02C6E943" w:rsidR="02C6E943">
        <w:rPr>
          <w:rFonts w:ascii="Calibri" w:hAnsi="Calibri" w:cs="Calibri" w:asciiTheme="minorAscii" w:hAnsiTheme="minorAscii" w:cstheme="minorAscii"/>
        </w:rPr>
        <w:t xml:space="preserve">Non-licensed staff will serve on the Committee for one year and then rotate out, so additional staff have the opportunity to serve on the Committee. </w:t>
      </w:r>
    </w:p>
    <w:p w:rsidRPr="00F57118" w:rsidR="00F57118" w:rsidP="00F57118" w:rsidRDefault="00F57118" w14:paraId="0F963B5D"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The QAPI Steering Committee, which includes the Medical Director as co-chair, meets monthly and is accountable for the continuous improvement in Quality of Life and Quality of Care. Minutes are recorded and shared with staff verbally and posted in staff areas for review. </w:t>
      </w:r>
    </w:p>
    <w:p w:rsidRPr="00F57118" w:rsidR="00F57118" w:rsidP="00F57118" w:rsidRDefault="00F57118" w14:paraId="11702AB1"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The QAPI Steering Committee collects data from sub committees (pain, falls, weight loss) and includes the data in their quarterly reports to the QAA Committee /NHA/Board of Directors. </w:t>
      </w:r>
    </w:p>
    <w:p w:rsidRPr="00F57118" w:rsidR="00F57118" w:rsidP="00F57118" w:rsidRDefault="00F57118" w14:paraId="17227BDB"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The QAA Committee completes an annual assessment of the program with report to the governing body/Board of Directors. </w:t>
      </w:r>
    </w:p>
    <w:p w:rsidRPr="00F57118" w:rsidR="00F57118" w:rsidP="00F57118" w:rsidRDefault="00F57118" w14:paraId="20F632D6"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lastRenderedPageBreak/>
        <w:t>A Quality Management Coordinator is appointed by the NHA and Executive Leadership team and is responsible for ongoing QAPI activities including development of a facility dashboard to display current goals and progress toward those goals.</w:t>
      </w:r>
    </w:p>
    <w:p w:rsidRPr="00F57118" w:rsidR="00F57118" w:rsidP="00F57118" w:rsidRDefault="00F57118" w14:paraId="20091103"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On a quarterly basis, the NHA will report on all current QAPI activities and outcomes to the Board of Directors. </w:t>
      </w:r>
    </w:p>
    <w:p w:rsidRPr="00F57118" w:rsidR="00F57118" w:rsidP="00F57118" w:rsidRDefault="00F57118" w14:paraId="16DE6EB1"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Annually, Executive Leadership will report on the status of the current QAPI plan and outline plans for the upcoming year. This information will be shared with the Board of Directors, management team, staff, and resident/family councils.</w:t>
      </w:r>
    </w:p>
    <w:p w:rsidRPr="00F57118" w:rsidR="00F57118" w:rsidP="00F57118" w:rsidRDefault="00F57118" w14:paraId="6E494487" w14:textId="77777777">
      <w:pPr>
        <w:pStyle w:val="ListParagraph"/>
        <w:numPr>
          <w:ilvl w:val="0"/>
          <w:numId w:val="98"/>
        </w:numPr>
        <w:contextualSpacing/>
        <w:rPr>
          <w:rFonts w:asciiTheme="minorHAnsi" w:hAnsiTheme="minorHAnsi" w:cstheme="minorHAnsi"/>
          <w:szCs w:val="24"/>
        </w:rPr>
      </w:pPr>
      <w:r w:rsidRPr="00F57118">
        <w:rPr>
          <w:rFonts w:asciiTheme="minorHAnsi" w:hAnsiTheme="minorHAnsi" w:cstheme="minorHAnsi"/>
          <w:szCs w:val="24"/>
        </w:rPr>
        <w:t xml:space="preserve">The Executive Leadership team will support and advise the QAPI Steering Committee. </w:t>
      </w:r>
    </w:p>
    <w:p w:rsidRPr="00F57118" w:rsidR="00F57118" w:rsidP="00F57118" w:rsidRDefault="00F57118" w14:paraId="0BD6F325" w14:textId="77777777">
      <w:pPr>
        <w:tabs>
          <w:tab w:val="left" w:pos="0"/>
        </w:tabs>
        <w:rPr>
          <w:rFonts w:asciiTheme="minorHAnsi" w:hAnsiTheme="minorHAnsi" w:cstheme="minorHAnsi"/>
          <w:u w:val="single"/>
        </w:rPr>
      </w:pPr>
    </w:p>
    <w:p w:rsidRPr="00F57118" w:rsidR="00F57118" w:rsidP="00F57118" w:rsidRDefault="00F57118" w14:paraId="503A8EE8" w14:textId="77777777">
      <w:pPr>
        <w:tabs>
          <w:tab w:val="left" w:pos="0"/>
        </w:tabs>
        <w:rPr>
          <w:rFonts w:asciiTheme="minorHAnsi" w:hAnsiTheme="minorHAnsi" w:cstheme="minorHAnsi"/>
        </w:rPr>
      </w:pPr>
      <w:r w:rsidRPr="00F57118">
        <w:rPr>
          <w:rFonts w:asciiTheme="minorHAnsi" w:hAnsiTheme="minorHAnsi" w:cstheme="minorHAnsi"/>
          <w:u w:val="single"/>
        </w:rPr>
        <w:t>Budget</w:t>
      </w:r>
      <w:r w:rsidRPr="00F57118">
        <w:rPr>
          <w:rFonts w:asciiTheme="minorHAnsi" w:hAnsiTheme="minorHAnsi" w:cstheme="minorHAnsi"/>
        </w:rPr>
        <w:t xml:space="preserve">: The Nursing Home Administrator works with the Board of Directors to create a budget for QAPI to assure that resources are available for the ongoing activities of the QAPI Committee. Resources include but are not limited to time for education, staff time for meetings, equipment, technology needs, software, supplies, improvement projects, etc. </w:t>
      </w:r>
    </w:p>
    <w:p w:rsidRPr="00F57118" w:rsidR="00F57118" w:rsidP="00F57118" w:rsidRDefault="00F57118" w14:paraId="71894A85" w14:textId="77777777">
      <w:pPr>
        <w:rPr>
          <w:rFonts w:asciiTheme="minorHAnsi" w:hAnsiTheme="minorHAnsi" w:cstheme="minorHAnsi"/>
          <w:u w:val="single"/>
        </w:rPr>
      </w:pPr>
    </w:p>
    <w:p w:rsidRPr="00F57118" w:rsidR="00F57118" w:rsidP="00F57118" w:rsidRDefault="00F57118" w14:paraId="3AFCD444" w14:textId="77777777">
      <w:pPr>
        <w:rPr>
          <w:rFonts w:asciiTheme="minorHAnsi" w:hAnsiTheme="minorHAnsi" w:cstheme="minorHAnsi"/>
        </w:rPr>
      </w:pPr>
      <w:r w:rsidRPr="00F57118">
        <w:rPr>
          <w:rFonts w:asciiTheme="minorHAnsi" w:hAnsiTheme="minorHAnsi" w:cstheme="minorHAnsi"/>
          <w:u w:val="single"/>
        </w:rPr>
        <w:t>Education</w:t>
      </w:r>
      <w:r w:rsidRPr="00F57118">
        <w:rPr>
          <w:rFonts w:asciiTheme="minorHAnsi" w:hAnsiTheme="minorHAnsi" w:cstheme="minorHAnsi"/>
        </w:rPr>
        <w:t xml:space="preserve">: All staff, including contracted </w:t>
      </w:r>
      <w:proofErr w:type="gramStart"/>
      <w:r w:rsidRPr="00F57118">
        <w:rPr>
          <w:rFonts w:asciiTheme="minorHAnsi" w:hAnsiTheme="minorHAnsi" w:cstheme="minorHAnsi"/>
        </w:rPr>
        <w:t>staff</w:t>
      </w:r>
      <w:proofErr w:type="gramEnd"/>
      <w:r w:rsidRPr="00F57118">
        <w:rPr>
          <w:rFonts w:asciiTheme="minorHAnsi" w:hAnsiTheme="minorHAnsi" w:cstheme="minorHAnsi"/>
        </w:rPr>
        <w:t xml:space="preserve"> are educated on the principles of QAPI. QAPI is included in the orientation of new employees and in the annual education that all staff are required to attend. Education can include the use of visual aide tools, posters, pay-check stuffers, text alerts, small group exercises, department meetings, all staff meetings, change of shift reports, facility newsletter, etc. Staff will be trained in using QAPI principles, identifying areas for improvement, and how they can be involved in the QAPI process including participation on a PIP team. The QAPI program is sustained during transitions in leadership and staffing through all-staff education and involvement in the QAPI process. </w:t>
      </w:r>
    </w:p>
    <w:p w:rsidRPr="00F57118" w:rsidR="00F57118" w:rsidP="00F57118" w:rsidRDefault="00F57118" w14:paraId="1068099A" w14:textId="77777777">
      <w:pPr>
        <w:rPr>
          <w:rFonts w:asciiTheme="minorHAnsi" w:hAnsiTheme="minorHAnsi" w:cstheme="minorHAnsi"/>
        </w:rPr>
      </w:pPr>
      <w:r w:rsidRPr="00F57118">
        <w:rPr>
          <w:rFonts w:asciiTheme="minorHAnsi" w:hAnsiTheme="minorHAnsi" w:cstheme="minorHAnsi"/>
        </w:rPr>
        <w:t xml:space="preserve">Residents and families are also informed of the QAPI plan and are encouraged to share their insights, concerns, and opportunities for improvement. QAPI will be discussed at resident council meetings and family council meetings. Involvement of residents and family members on a PIP team may be considered. </w:t>
      </w:r>
    </w:p>
    <w:p w:rsidRPr="00F57118" w:rsidR="00F57118" w:rsidP="00F57118" w:rsidRDefault="00F57118" w14:paraId="024504B5" w14:textId="77777777">
      <w:pPr>
        <w:rPr>
          <w:rFonts w:asciiTheme="minorHAnsi" w:hAnsiTheme="minorHAnsi" w:cstheme="minorHAnsi"/>
          <w:u w:val="single"/>
        </w:rPr>
      </w:pPr>
    </w:p>
    <w:p w:rsidRPr="00F57118" w:rsidR="00F57118" w:rsidP="00F57118" w:rsidRDefault="00F57118" w14:paraId="2CD24A3A" w14:textId="77777777">
      <w:pPr>
        <w:rPr>
          <w:rFonts w:asciiTheme="minorHAnsi" w:hAnsiTheme="minorHAnsi" w:cstheme="minorHAnsi"/>
        </w:rPr>
      </w:pPr>
      <w:r w:rsidRPr="00F57118">
        <w:rPr>
          <w:rFonts w:asciiTheme="minorHAnsi" w:hAnsiTheme="minorHAnsi" w:cstheme="minorHAnsi"/>
          <w:u w:val="single"/>
        </w:rPr>
        <w:t>Culture</w:t>
      </w:r>
      <w:r w:rsidRPr="00F57118">
        <w:rPr>
          <w:rFonts w:asciiTheme="minorHAnsi" w:hAnsiTheme="minorHAnsi" w:cstheme="minorHAnsi"/>
        </w:rPr>
        <w:t xml:space="preserve">: ABC Facility believes in providing a non-punitive environment where managers encourage all staff involvement in bringing forward concerns, areas for improvement, reporting mistakes, and reporting quality issues. Managers will respond respectfully and timely to maintain an environment where staff have no fear of reprisal. </w:t>
      </w:r>
    </w:p>
    <w:p w:rsidRPr="00F57118" w:rsidR="00F57118" w:rsidP="00F57118" w:rsidRDefault="00F57118" w14:paraId="1A766EF0" w14:textId="77777777">
      <w:pPr>
        <w:rPr>
          <w:rFonts w:asciiTheme="minorHAnsi" w:hAnsiTheme="minorHAnsi" w:cstheme="minorHAnsi"/>
          <w:b/>
        </w:rPr>
      </w:pPr>
    </w:p>
    <w:p w:rsidRPr="00F57118" w:rsidR="00F57118" w:rsidP="00F57118" w:rsidRDefault="00F57118" w14:paraId="4C8AABD4" w14:textId="77777777">
      <w:pPr>
        <w:rPr>
          <w:rFonts w:asciiTheme="minorHAnsi" w:hAnsiTheme="minorHAnsi" w:cstheme="minorHAnsi"/>
          <w:b/>
        </w:rPr>
      </w:pPr>
      <w:r w:rsidRPr="00F57118">
        <w:rPr>
          <w:rFonts w:asciiTheme="minorHAnsi" w:hAnsiTheme="minorHAnsi" w:cstheme="minorHAnsi"/>
          <w:b/>
        </w:rPr>
        <w:t>Feedback, Data Systems, and Monitoring</w:t>
      </w:r>
    </w:p>
    <w:p w:rsidRPr="00F57118" w:rsidR="00F57118" w:rsidP="00F57118" w:rsidRDefault="00F57118" w14:paraId="7EEEB828" w14:textId="77777777">
      <w:pPr>
        <w:rPr>
          <w:rFonts w:asciiTheme="minorHAnsi" w:hAnsiTheme="minorHAnsi" w:cstheme="minorHAnsi"/>
        </w:rPr>
      </w:pPr>
      <w:r w:rsidRPr="00F57118">
        <w:rPr>
          <w:rFonts w:asciiTheme="minorHAnsi" w:hAnsiTheme="minorHAnsi" w:cstheme="minorHAnsi"/>
        </w:rPr>
        <w:t xml:space="preserve">Example: ABC Facility will monitor multiple data sources and performance indicators in determining areas of concern, gaps and opportunities and also to determine effectiveness of system modifications and other interventions. All data will be reviewed against state, national or organization benchmarks or thresholds as appropriate and will be reported to the Board of Directors on a quarterly basis. </w:t>
      </w:r>
    </w:p>
    <w:p w:rsidRPr="00F57118" w:rsidR="00F57118" w:rsidP="00F57118" w:rsidRDefault="00F57118" w14:paraId="271BD610" w14:textId="77777777">
      <w:pPr>
        <w:rPr>
          <w:rFonts w:asciiTheme="minorHAnsi" w:hAnsiTheme="minorHAnsi" w:cstheme="minorHAnsi"/>
        </w:rPr>
      </w:pPr>
    </w:p>
    <w:p w:rsidRPr="00F57118" w:rsidR="00F57118" w:rsidP="00F57118" w:rsidRDefault="00F57118" w14:paraId="71EFDD48" w14:textId="77777777">
      <w:pPr>
        <w:rPr>
          <w:rFonts w:asciiTheme="minorHAnsi" w:hAnsiTheme="minorHAnsi" w:cstheme="minorHAnsi"/>
        </w:rPr>
      </w:pPr>
      <w:r w:rsidRPr="00F57118">
        <w:rPr>
          <w:rFonts w:asciiTheme="minorHAnsi" w:hAnsiTheme="minorHAnsi" w:cstheme="minorHAnsi"/>
        </w:rPr>
        <w:lastRenderedPageBreak/>
        <w:t xml:space="preserve">Data for adverse events and medical errors will be tracked, causes analyzed, and preventative actions and mechanisms put into place. Feedback will be provided to staff and education provided as needed. </w:t>
      </w:r>
    </w:p>
    <w:p w:rsidRPr="00F57118" w:rsidR="00F57118" w:rsidP="00F57118" w:rsidRDefault="00F57118" w14:paraId="1A08F936" w14:textId="77777777">
      <w:pPr>
        <w:rPr>
          <w:rFonts w:asciiTheme="minorHAnsi" w:hAnsiTheme="minorHAnsi" w:cstheme="minorHAnsi"/>
        </w:rPr>
      </w:pPr>
    </w:p>
    <w:p w:rsidRPr="00F57118" w:rsidR="00F57118" w:rsidP="00F57118" w:rsidRDefault="00F57118" w14:paraId="654D4F60" w14:textId="77777777">
      <w:pPr>
        <w:rPr>
          <w:rFonts w:asciiTheme="minorHAnsi" w:hAnsiTheme="minorHAnsi" w:cstheme="minorHAnsi"/>
        </w:rPr>
      </w:pPr>
      <w:r w:rsidRPr="00F57118">
        <w:rPr>
          <w:rFonts w:asciiTheme="minorHAnsi" w:hAnsiTheme="minorHAnsi" w:cstheme="minorHAnsi"/>
        </w:rPr>
        <w:t>Potential sources of data may include:</w:t>
      </w:r>
    </w:p>
    <w:p w:rsidRPr="00F57118" w:rsidR="00F57118" w:rsidP="00F57118" w:rsidRDefault="00F57118" w14:paraId="61EB1002"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Survey outcomes</w:t>
      </w:r>
    </w:p>
    <w:p w:rsidRPr="00F57118" w:rsidR="00F57118" w:rsidP="00F57118" w:rsidRDefault="00F57118" w14:paraId="11D1F96A"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Chart review/audit</w:t>
      </w:r>
    </w:p>
    <w:p w:rsidRPr="00F57118" w:rsidR="00F57118" w:rsidP="00F57118" w:rsidRDefault="00F57118" w14:paraId="3F5A256F"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Complaints</w:t>
      </w:r>
    </w:p>
    <w:p w:rsidRPr="00F57118" w:rsidR="00F57118" w:rsidP="00F57118" w:rsidRDefault="00F57118" w14:paraId="005AE992"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Near misses</w:t>
      </w:r>
    </w:p>
    <w:p w:rsidRPr="00F57118" w:rsidR="00F57118" w:rsidP="00F57118" w:rsidRDefault="00F57118" w14:paraId="3ABF3C23"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Input from staff, residents, families and volunteers</w:t>
      </w:r>
    </w:p>
    <w:p w:rsidRPr="00F57118" w:rsidR="00F57118" w:rsidP="00F57118" w:rsidRDefault="00F57118" w14:paraId="5572EA19"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CMS Quality Measures</w:t>
      </w:r>
    </w:p>
    <w:p w:rsidRPr="00F57118" w:rsidR="00F57118" w:rsidP="00F57118" w:rsidRDefault="00F57118" w14:paraId="348BB213"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Medication Errors</w:t>
      </w:r>
    </w:p>
    <w:p w:rsidRPr="00F57118" w:rsidR="00F57118" w:rsidP="00F57118" w:rsidRDefault="00F57118" w14:paraId="6E3B5971"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Rehospitalization Rates</w:t>
      </w:r>
    </w:p>
    <w:p w:rsidRPr="00F57118" w:rsidR="00F57118" w:rsidP="00F57118" w:rsidRDefault="00F57118" w14:paraId="75E33C62"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Staff hours per day</w:t>
      </w:r>
    </w:p>
    <w:p w:rsidRPr="00F57118" w:rsidR="00F57118" w:rsidP="00F57118" w:rsidRDefault="00F57118" w14:paraId="29907104"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Staff retention</w:t>
      </w:r>
    </w:p>
    <w:p w:rsidRPr="00F57118" w:rsidR="00F57118" w:rsidP="00F57118" w:rsidRDefault="00F57118" w14:paraId="254C7235"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Case Mix findings</w:t>
      </w:r>
    </w:p>
    <w:p w:rsidRPr="00F57118" w:rsidR="00F57118" w:rsidP="00F57118" w:rsidRDefault="00F57118" w14:paraId="00C6273C"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Pharmacist reports</w:t>
      </w:r>
    </w:p>
    <w:p w:rsidRPr="00F57118" w:rsidR="00F57118" w:rsidP="00F57118" w:rsidRDefault="00F57118" w14:paraId="4CDBE351"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CASPER report</w:t>
      </w:r>
    </w:p>
    <w:p w:rsidRPr="00F57118" w:rsidR="00F57118" w:rsidP="00F57118" w:rsidRDefault="00F57118" w14:paraId="2AAC6EF3"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Behavioral Health reports</w:t>
      </w:r>
    </w:p>
    <w:p w:rsidRPr="00F57118" w:rsidR="00F57118" w:rsidP="00F57118" w:rsidRDefault="00F57118" w14:paraId="34291B06"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Satisfaction survey and questionnaire outcomes</w:t>
      </w:r>
    </w:p>
    <w:p w:rsidRPr="00F57118" w:rsidR="00F57118" w:rsidP="00F57118" w:rsidRDefault="00F57118" w14:paraId="27FE783E"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Suggestion or comment boxes</w:t>
      </w:r>
    </w:p>
    <w:p w:rsidRPr="00F57118" w:rsidR="00F57118" w:rsidP="00F57118" w:rsidRDefault="00F57118" w14:paraId="6857ABCD"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Meeting feedback (i.e., care plan, resident council, family council, safety, town hall, etc.)</w:t>
      </w:r>
    </w:p>
    <w:p w:rsidRPr="00F57118" w:rsidR="00F57118" w:rsidP="00F57118" w:rsidRDefault="00F57118" w14:paraId="0666CA0B"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Billing audits</w:t>
      </w:r>
    </w:p>
    <w:p w:rsidRPr="00F57118" w:rsidR="00F57118" w:rsidP="00F57118" w:rsidRDefault="00F57118" w14:paraId="3061B10F" w14:textId="77777777">
      <w:pPr>
        <w:pStyle w:val="ListParagraph"/>
        <w:numPr>
          <w:ilvl w:val="0"/>
          <w:numId w:val="99"/>
        </w:numPr>
        <w:contextualSpacing/>
        <w:rPr>
          <w:rFonts w:asciiTheme="minorHAnsi" w:hAnsiTheme="minorHAnsi" w:cstheme="minorHAnsi"/>
          <w:szCs w:val="24"/>
        </w:rPr>
      </w:pPr>
      <w:r w:rsidRPr="00F57118">
        <w:rPr>
          <w:rFonts w:asciiTheme="minorHAnsi" w:hAnsiTheme="minorHAnsi" w:cstheme="minorHAnsi"/>
          <w:szCs w:val="24"/>
        </w:rPr>
        <w:t>Five Star report</w:t>
      </w:r>
    </w:p>
    <w:p w:rsidRPr="00F57118" w:rsidR="00F57118" w:rsidP="00F57118" w:rsidRDefault="00F57118" w14:paraId="2ED2549B" w14:textId="77777777">
      <w:pPr>
        <w:rPr>
          <w:rFonts w:asciiTheme="minorHAnsi" w:hAnsiTheme="minorHAnsi" w:cstheme="minorHAnsi"/>
        </w:rPr>
      </w:pPr>
    </w:p>
    <w:p w:rsidRPr="00F57118" w:rsidR="00F57118" w:rsidP="00F57118" w:rsidRDefault="00F57118" w14:paraId="56049513" w14:textId="77777777">
      <w:pPr>
        <w:rPr>
          <w:rFonts w:asciiTheme="minorHAnsi" w:hAnsiTheme="minorHAnsi" w:cstheme="minorHAnsi"/>
        </w:rPr>
      </w:pPr>
      <w:r w:rsidRPr="00F57118">
        <w:rPr>
          <w:rFonts w:asciiTheme="minorHAnsi" w:hAnsiTheme="minorHAnsi" w:cstheme="minorHAnsi"/>
        </w:rPr>
        <w:t xml:space="preserve">Data may be collected weekly, monthly, or quarterly depending on frequency of data updates from each source. The QAPI Management Coordinator oversees the maintenance of the QAPI dashboard, monthly reports/graphs, QAPI logs, and minutes of all meetings.  The QAPI Steering Committee may utilize CMS’s </w:t>
      </w:r>
      <w:r w:rsidRPr="00F57118">
        <w:rPr>
          <w:rFonts w:asciiTheme="minorHAnsi" w:hAnsiTheme="minorHAnsi" w:cstheme="minorHAnsi"/>
          <w:i/>
          <w:u w:val="single"/>
        </w:rPr>
        <w:t>Measure/Indicator Development worksheet</w:t>
      </w:r>
      <w:r w:rsidRPr="00F57118">
        <w:rPr>
          <w:rFonts w:asciiTheme="minorHAnsi" w:hAnsiTheme="minorHAnsi" w:cstheme="minorHAnsi"/>
        </w:rPr>
        <w:t xml:space="preserve"> and CMS’s </w:t>
      </w:r>
      <w:r w:rsidRPr="00F57118">
        <w:rPr>
          <w:rFonts w:asciiTheme="minorHAnsi" w:hAnsiTheme="minorHAnsi" w:cstheme="minorHAnsi"/>
          <w:i/>
          <w:u w:val="single"/>
        </w:rPr>
        <w:t xml:space="preserve">Measure/Indicator Collection and Monitoring Plan </w:t>
      </w:r>
      <w:r w:rsidRPr="00F57118">
        <w:rPr>
          <w:rFonts w:asciiTheme="minorHAnsi" w:hAnsiTheme="minorHAnsi" w:cstheme="minorHAnsi"/>
        </w:rPr>
        <w:t>to assist with program development.</w:t>
      </w:r>
    </w:p>
    <w:p w:rsidRPr="00F57118" w:rsidR="00F57118" w:rsidP="00F57118" w:rsidRDefault="00F57118" w14:paraId="08D7E0C8" w14:textId="07E48FF7">
      <w:pPr>
        <w:rPr>
          <w:rFonts w:asciiTheme="minorHAnsi" w:hAnsiTheme="minorHAnsi" w:cstheme="minorHAnsi"/>
          <w:b/>
          <w:bCs/>
        </w:rPr>
      </w:pPr>
      <w:r>
        <w:rPr>
          <w:rFonts w:asciiTheme="minorHAnsi" w:hAnsiTheme="minorHAnsi" w:cstheme="minorHAnsi"/>
          <w:b/>
          <w:bCs/>
        </w:rPr>
        <w:t>(</w:t>
      </w:r>
      <w:r w:rsidRPr="00F57118">
        <w:rPr>
          <w:rFonts w:asciiTheme="minorHAnsi" w:hAnsiTheme="minorHAnsi" w:cstheme="minorHAnsi"/>
          <w:b/>
          <w:bCs/>
        </w:rPr>
        <w:t xml:space="preserve">Insert </w:t>
      </w:r>
      <w:r>
        <w:rPr>
          <w:rFonts w:asciiTheme="minorHAnsi" w:hAnsiTheme="minorHAnsi" w:cstheme="minorHAnsi"/>
          <w:b/>
          <w:bCs/>
        </w:rPr>
        <w:t>facility-specific</w:t>
      </w:r>
      <w:r w:rsidRPr="00F57118">
        <w:rPr>
          <w:rFonts w:asciiTheme="minorHAnsi" w:hAnsiTheme="minorHAnsi" w:cstheme="minorHAnsi"/>
          <w:b/>
          <w:bCs/>
        </w:rPr>
        <w:t xml:space="preserve"> table here with data source</w:t>
      </w:r>
      <w:r>
        <w:rPr>
          <w:rFonts w:asciiTheme="minorHAnsi" w:hAnsiTheme="minorHAnsi" w:cstheme="minorHAnsi"/>
          <w:b/>
          <w:bCs/>
        </w:rPr>
        <w:t>s</w:t>
      </w:r>
      <w:r w:rsidRPr="00F57118">
        <w:rPr>
          <w:rFonts w:asciiTheme="minorHAnsi" w:hAnsiTheme="minorHAnsi" w:cstheme="minorHAnsi"/>
          <w:b/>
          <w:bCs/>
        </w:rPr>
        <w:t>, frequency of data collection, who reviews the information</w:t>
      </w:r>
      <w:r>
        <w:rPr>
          <w:rFonts w:asciiTheme="minorHAnsi" w:hAnsiTheme="minorHAnsi" w:cstheme="minorHAnsi"/>
          <w:b/>
          <w:bCs/>
        </w:rPr>
        <w:t>,</w:t>
      </w:r>
      <w:r w:rsidRPr="00F57118">
        <w:rPr>
          <w:rFonts w:asciiTheme="minorHAnsi" w:hAnsiTheme="minorHAnsi" w:cstheme="minorHAnsi"/>
          <w:b/>
          <w:bCs/>
        </w:rPr>
        <w:t xml:space="preserve"> and how the information is disseminated.</w:t>
      </w:r>
      <w:r>
        <w:rPr>
          <w:rFonts w:asciiTheme="minorHAnsi" w:hAnsiTheme="minorHAnsi" w:cstheme="minorHAnsi"/>
          <w:b/>
          <w:bCs/>
        </w:rPr>
        <w:t>)</w:t>
      </w:r>
    </w:p>
    <w:p w:rsidRPr="00F57118" w:rsidR="00F57118" w:rsidP="00F57118" w:rsidRDefault="00F57118" w14:paraId="433B0C07" w14:textId="77777777">
      <w:pPr>
        <w:rPr>
          <w:rFonts w:asciiTheme="minorHAnsi" w:hAnsiTheme="minorHAnsi" w:cstheme="minorHAnsi"/>
          <w:b/>
        </w:rPr>
      </w:pPr>
    </w:p>
    <w:p w:rsidRPr="00F57118" w:rsidR="00F57118" w:rsidP="00F57118" w:rsidRDefault="00F57118" w14:paraId="4B495198" w14:textId="77777777">
      <w:pPr>
        <w:rPr>
          <w:rFonts w:asciiTheme="minorHAnsi" w:hAnsiTheme="minorHAnsi" w:cstheme="minorHAnsi"/>
          <w:b/>
        </w:rPr>
      </w:pPr>
      <w:r w:rsidRPr="00F57118">
        <w:rPr>
          <w:rFonts w:asciiTheme="minorHAnsi" w:hAnsiTheme="minorHAnsi" w:cstheme="minorHAnsi"/>
          <w:b/>
        </w:rPr>
        <w:t>Performance Improvement Projects (PIPs)</w:t>
      </w:r>
    </w:p>
    <w:p w:rsidRPr="00F57118" w:rsidR="00F57118" w:rsidP="00F57118" w:rsidRDefault="00F57118" w14:paraId="56CC0105" w14:textId="77777777">
      <w:pPr>
        <w:rPr>
          <w:rFonts w:asciiTheme="minorHAnsi" w:hAnsiTheme="minorHAnsi" w:cstheme="minorHAnsi"/>
        </w:rPr>
      </w:pPr>
      <w:r w:rsidRPr="00F57118">
        <w:rPr>
          <w:rFonts w:asciiTheme="minorHAnsi" w:hAnsiTheme="minorHAnsi" w:cstheme="minorHAnsi"/>
        </w:rPr>
        <w:t>Example: ABC Facility will review the designated sources of data; identify areas where gaps in performance may negatively affect resident or staff outcomes. Where opportunities for improvement are detected, the QAPI Steering Committee with input from the Leadership Team will prioritize focus areas for PIP development.  In prioritizing activities, the team will consider:</w:t>
      </w:r>
    </w:p>
    <w:p w:rsidRPr="00F57118" w:rsidR="00F57118" w:rsidP="00F57118" w:rsidRDefault="00F57118" w14:paraId="6B4FFD9F"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high-risk to residents and/or staff, </w:t>
      </w:r>
    </w:p>
    <w:p w:rsidRPr="00F57118" w:rsidR="00F57118" w:rsidP="00F57118" w:rsidRDefault="00F57118" w14:paraId="76C1B0AC"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high-volume or problem-prone areas, </w:t>
      </w:r>
    </w:p>
    <w:p w:rsidRPr="00F57118" w:rsidR="00F57118" w:rsidP="00F57118" w:rsidRDefault="00F57118" w14:paraId="7FA3B6AF"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health outcomes, </w:t>
      </w:r>
    </w:p>
    <w:p w:rsidRPr="00F57118" w:rsidR="00F57118" w:rsidP="00F57118" w:rsidRDefault="00F57118" w14:paraId="46A44FAF"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lastRenderedPageBreak/>
        <w:t xml:space="preserve">resident safety, </w:t>
      </w:r>
    </w:p>
    <w:p w:rsidRPr="00F57118" w:rsidR="00F57118" w:rsidP="00F57118" w:rsidRDefault="00F57118" w14:paraId="2891CD02"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resident autonomy,  </w:t>
      </w:r>
    </w:p>
    <w:p w:rsidRPr="00F57118" w:rsidR="00F57118" w:rsidP="00F57118" w:rsidRDefault="00F57118" w14:paraId="7C7296CC"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resident choice,</w:t>
      </w:r>
    </w:p>
    <w:p w:rsidRPr="00F57118" w:rsidR="00F57118" w:rsidP="00F57118" w:rsidRDefault="00F57118" w14:paraId="530FFE7A"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cost, </w:t>
      </w:r>
    </w:p>
    <w:p w:rsidRPr="00F57118" w:rsidR="00F57118" w:rsidP="00F57118" w:rsidRDefault="00F57118" w14:paraId="27A27D97"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feasibility, </w:t>
      </w:r>
    </w:p>
    <w:p w:rsidRPr="00F57118" w:rsidR="00F57118" w:rsidP="00F57118" w:rsidRDefault="00F57118" w14:paraId="1FB8D995"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relevance, </w:t>
      </w:r>
    </w:p>
    <w:p w:rsidRPr="00F57118" w:rsidR="00F57118" w:rsidP="00F57118" w:rsidRDefault="00F57118" w14:paraId="117FE6CC"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responsiveness, </w:t>
      </w:r>
    </w:p>
    <w:p w:rsidRPr="00F57118" w:rsidR="00F57118" w:rsidP="00F57118" w:rsidRDefault="00F57118" w14:paraId="72C5E664" w14:textId="77777777">
      <w:pPr>
        <w:pStyle w:val="ListParagraph"/>
        <w:numPr>
          <w:ilvl w:val="0"/>
          <w:numId w:val="100"/>
        </w:numPr>
        <w:contextualSpacing/>
        <w:rPr>
          <w:rFonts w:asciiTheme="minorHAnsi" w:hAnsiTheme="minorHAnsi" w:cstheme="minorHAnsi"/>
          <w:szCs w:val="24"/>
        </w:rPr>
      </w:pPr>
      <w:r w:rsidRPr="00F57118">
        <w:rPr>
          <w:rFonts w:asciiTheme="minorHAnsi" w:hAnsiTheme="minorHAnsi" w:cstheme="minorHAnsi"/>
          <w:szCs w:val="24"/>
        </w:rPr>
        <w:t xml:space="preserve">areas not outside of benchmarks but of importance to the resident population we serve. </w:t>
      </w:r>
    </w:p>
    <w:p w:rsidRPr="00F57118" w:rsidR="00F57118" w:rsidP="00F57118" w:rsidRDefault="00F57118" w14:paraId="2D2472B4" w14:textId="77777777">
      <w:pPr>
        <w:rPr>
          <w:rFonts w:asciiTheme="minorHAnsi" w:hAnsiTheme="minorHAnsi" w:cstheme="minorHAnsi"/>
        </w:rPr>
      </w:pPr>
    </w:p>
    <w:p w:rsidRPr="00F57118" w:rsidR="00F57118" w:rsidP="00F57118" w:rsidRDefault="00F57118" w14:paraId="6A513E47" w14:textId="77777777">
      <w:pPr>
        <w:rPr>
          <w:rFonts w:asciiTheme="minorHAnsi" w:hAnsiTheme="minorHAnsi" w:cstheme="minorHAnsi"/>
        </w:rPr>
      </w:pPr>
      <w:r w:rsidRPr="00F57118">
        <w:rPr>
          <w:rFonts w:asciiTheme="minorHAnsi" w:hAnsiTheme="minorHAnsi" w:cstheme="minorHAnsi"/>
        </w:rPr>
        <w:t xml:space="preserve">The CMS publication </w:t>
      </w:r>
      <w:r w:rsidRPr="00F57118">
        <w:rPr>
          <w:rFonts w:asciiTheme="minorHAnsi" w:hAnsiTheme="minorHAnsi" w:cstheme="minorHAnsi"/>
          <w:i/>
          <w:u w:val="single"/>
        </w:rPr>
        <w:t>Prioritizing Worksheet for Performance Improvement Projects</w:t>
      </w:r>
      <w:r w:rsidRPr="00F57118">
        <w:rPr>
          <w:rFonts w:asciiTheme="minorHAnsi" w:hAnsiTheme="minorHAnsi" w:cstheme="minorHAnsi"/>
        </w:rPr>
        <w:t xml:space="preserve"> may be utilized to assist with prioritizing potential areas of concern. </w:t>
      </w:r>
    </w:p>
    <w:p w:rsidRPr="00F57118" w:rsidR="00F57118" w:rsidP="00F57118" w:rsidRDefault="00F57118" w14:paraId="49CF104B" w14:textId="77777777">
      <w:pPr>
        <w:rPr>
          <w:rFonts w:asciiTheme="minorHAnsi" w:hAnsiTheme="minorHAnsi" w:cstheme="minorHAnsi"/>
        </w:rPr>
      </w:pPr>
    </w:p>
    <w:p w:rsidRPr="00F57118" w:rsidR="00F57118" w:rsidP="00F57118" w:rsidRDefault="00F57118" w14:paraId="27B0F9AB" w14:textId="656552D7">
      <w:pPr>
        <w:rPr>
          <w:rFonts w:asciiTheme="minorHAnsi" w:hAnsiTheme="minorHAnsi" w:cstheme="minorHAnsi"/>
        </w:rPr>
      </w:pPr>
      <w:r w:rsidRPr="00F57118">
        <w:rPr>
          <w:rFonts w:asciiTheme="minorHAnsi" w:hAnsiTheme="minorHAnsi" w:cstheme="minorHAnsi"/>
        </w:rPr>
        <w:t xml:space="preserve">At least annually a project that focuses on </w:t>
      </w:r>
      <w:r>
        <w:rPr>
          <w:rFonts w:asciiTheme="minorHAnsi" w:hAnsiTheme="minorHAnsi" w:cstheme="minorHAnsi"/>
        </w:rPr>
        <w:t>high-risk</w:t>
      </w:r>
      <w:r w:rsidRPr="00F57118">
        <w:rPr>
          <w:rFonts w:asciiTheme="minorHAnsi" w:hAnsiTheme="minorHAnsi" w:cstheme="minorHAnsi"/>
        </w:rPr>
        <w:t xml:space="preserve"> or problem-prone areas will be addressed through the QAPI program including PIP development. As defined in the facility assessment required at §483.70(e) our facility’s services and resources will be </w:t>
      </w:r>
      <w:proofErr w:type="gramStart"/>
      <w:r w:rsidRPr="00F57118">
        <w:rPr>
          <w:rFonts w:asciiTheme="minorHAnsi" w:hAnsiTheme="minorHAnsi" w:cstheme="minorHAnsi"/>
        </w:rPr>
        <w:t>taken into account</w:t>
      </w:r>
      <w:proofErr w:type="gramEnd"/>
      <w:r w:rsidRPr="00F57118">
        <w:rPr>
          <w:rFonts w:asciiTheme="minorHAnsi" w:hAnsiTheme="minorHAnsi" w:cstheme="minorHAnsi"/>
        </w:rPr>
        <w:t xml:space="preserve"> when determining how many PIPs to support at one time. A minimum of one PIP and a maximum of four PIPs will occur simultaneously. </w:t>
      </w:r>
    </w:p>
    <w:p w:rsidRPr="00F57118" w:rsidR="00F57118" w:rsidP="00F57118" w:rsidRDefault="00F57118" w14:paraId="4B66E897" w14:textId="77777777">
      <w:pPr>
        <w:rPr>
          <w:rFonts w:asciiTheme="minorHAnsi" w:hAnsiTheme="minorHAnsi" w:cstheme="minorHAnsi"/>
        </w:rPr>
      </w:pPr>
    </w:p>
    <w:p w:rsidRPr="00F57118" w:rsidR="00F57118" w:rsidP="00F57118" w:rsidRDefault="00F57118" w14:paraId="45F5D008" w14:textId="4A66272C">
      <w:pPr>
        <w:rPr>
          <w:rFonts w:asciiTheme="minorHAnsi" w:hAnsiTheme="minorHAnsi" w:cstheme="minorHAnsi"/>
        </w:rPr>
      </w:pPr>
      <w:r w:rsidRPr="00F57118">
        <w:rPr>
          <w:rFonts w:asciiTheme="minorHAnsi" w:hAnsiTheme="minorHAnsi" w:cstheme="minorHAnsi"/>
        </w:rPr>
        <w:t xml:space="preserve">A </w:t>
      </w:r>
      <w:r w:rsidRPr="00F57118">
        <w:rPr>
          <w:rFonts w:asciiTheme="minorHAnsi" w:hAnsiTheme="minorHAnsi" w:cstheme="minorHAnsi"/>
          <w:i/>
          <w:u w:val="single"/>
        </w:rPr>
        <w:t>project charter</w:t>
      </w:r>
      <w:r w:rsidRPr="00F57118">
        <w:rPr>
          <w:rFonts w:asciiTheme="minorHAnsi" w:hAnsiTheme="minorHAnsi" w:cstheme="minorHAnsi"/>
        </w:rPr>
        <w:t xml:space="preserve"> </w:t>
      </w:r>
      <w:r>
        <w:rPr>
          <w:rFonts w:asciiTheme="minorHAnsi" w:hAnsiTheme="minorHAnsi" w:cstheme="minorHAnsi"/>
        </w:rPr>
        <w:t>that</w:t>
      </w:r>
      <w:r w:rsidRPr="00F57118">
        <w:rPr>
          <w:rFonts w:asciiTheme="minorHAnsi" w:hAnsiTheme="minorHAnsi" w:cstheme="minorHAnsi"/>
        </w:rPr>
        <w:t xml:space="preserve"> establishes the goals, scope, timing, milestones, and team’s roles and responsibilities will be developed for each PIP. CMS’s form, </w:t>
      </w:r>
      <w:r w:rsidRPr="00F57118">
        <w:rPr>
          <w:rFonts w:asciiTheme="minorHAnsi" w:hAnsiTheme="minorHAnsi" w:cstheme="minorHAnsi"/>
          <w:i/>
          <w:u w:val="single"/>
        </w:rPr>
        <w:t>Worksheet to Create a Performance Improvement Project Charter</w:t>
      </w:r>
      <w:r w:rsidRPr="00F57118">
        <w:rPr>
          <w:rFonts w:asciiTheme="minorHAnsi" w:hAnsiTheme="minorHAnsi" w:cstheme="minorHAnsi"/>
        </w:rPr>
        <w:t xml:space="preserve"> may be utilized by the QAPI Steering Committee to provide guidance to the PIP team.</w:t>
      </w:r>
    </w:p>
    <w:p w:rsidRPr="00F57118" w:rsidR="00F57118" w:rsidP="00F57118" w:rsidRDefault="00F57118" w14:paraId="023AA152" w14:textId="77777777">
      <w:pPr>
        <w:rPr>
          <w:rFonts w:asciiTheme="minorHAnsi" w:hAnsiTheme="minorHAnsi" w:cstheme="minorHAnsi"/>
        </w:rPr>
      </w:pPr>
    </w:p>
    <w:p w:rsidRPr="00F57118" w:rsidR="00F57118" w:rsidP="00F57118" w:rsidRDefault="00F57118" w14:paraId="1E4B752C" w14:textId="77777777">
      <w:pPr>
        <w:rPr>
          <w:rFonts w:asciiTheme="minorHAnsi" w:hAnsiTheme="minorHAnsi" w:cstheme="minorHAnsi"/>
        </w:rPr>
      </w:pPr>
      <w:r w:rsidRPr="00F57118">
        <w:rPr>
          <w:rFonts w:asciiTheme="minorHAnsi" w:hAnsiTheme="minorHAnsi" w:cstheme="minorHAnsi"/>
        </w:rPr>
        <w:t xml:space="preserve">The </w:t>
      </w:r>
      <w:r w:rsidRPr="00F57118">
        <w:rPr>
          <w:rFonts w:asciiTheme="minorHAnsi" w:hAnsiTheme="minorHAnsi" w:cstheme="minorHAnsi"/>
          <w:i/>
          <w:u w:val="single"/>
        </w:rPr>
        <w:t>PIP team</w:t>
      </w:r>
      <w:r w:rsidRPr="00F57118">
        <w:rPr>
          <w:rFonts w:asciiTheme="minorHAnsi" w:hAnsiTheme="minorHAnsi" w:cstheme="minorHAnsi"/>
        </w:rPr>
        <w:t xml:space="preserve"> will be assembled by the QAPI Steering Committee and the QAPI Quality Manager. The team will be interdisciplinary with staff representing each job role affected by the project and may include resident and/or family representation when appropriate.  Direct care staff will be replaced at their workstation so that resident care is not interrupted. A </w:t>
      </w:r>
      <w:r w:rsidRPr="00F57118">
        <w:rPr>
          <w:rFonts w:asciiTheme="minorHAnsi" w:hAnsiTheme="minorHAnsi" w:cstheme="minorHAnsi"/>
          <w:i/>
          <w:u w:val="single"/>
        </w:rPr>
        <w:t xml:space="preserve">project lead </w:t>
      </w:r>
      <w:r w:rsidRPr="00F57118">
        <w:rPr>
          <w:rFonts w:asciiTheme="minorHAnsi" w:hAnsiTheme="minorHAnsi" w:cstheme="minorHAnsi"/>
        </w:rPr>
        <w:t>will be selected and will be responsible for coordinating, organizing, and directing the activities of that specific PIP team.</w:t>
      </w:r>
    </w:p>
    <w:p w:rsidRPr="00F57118" w:rsidR="00F57118" w:rsidP="00F57118" w:rsidRDefault="00F57118" w14:paraId="4FDADD2C" w14:textId="77777777">
      <w:pPr>
        <w:rPr>
          <w:rFonts w:asciiTheme="minorHAnsi" w:hAnsiTheme="minorHAnsi" w:cstheme="minorHAnsi"/>
        </w:rPr>
      </w:pPr>
    </w:p>
    <w:p w:rsidRPr="00F57118" w:rsidR="00F57118" w:rsidP="00F57118" w:rsidRDefault="00F57118" w14:paraId="1A63B6B4" w14:textId="7D8F1953">
      <w:pPr>
        <w:rPr>
          <w:rFonts w:asciiTheme="minorHAnsi" w:hAnsiTheme="minorHAnsi" w:cstheme="minorHAnsi"/>
        </w:rPr>
      </w:pPr>
      <w:r w:rsidRPr="00F57118">
        <w:rPr>
          <w:rFonts w:asciiTheme="minorHAnsi" w:hAnsiTheme="minorHAnsi" w:cstheme="minorHAnsi"/>
        </w:rPr>
        <w:t xml:space="preserve">The PIP Team will identify the information needed to evaluate the problem at hand, supplies required, staff participation, and any equipment needs. The project lead will communicate any identified resource needs to the QAPI Quality Manager. The team will utilize root cause analysis to identify the cause of the problem and any contributing factors. PDSA will also be used and is further described in the next section – Systematic Analysis and Systemic Action. The PIP team will develop an action plan with </w:t>
      </w:r>
      <w:r>
        <w:rPr>
          <w:rFonts w:asciiTheme="minorHAnsi" w:hAnsiTheme="minorHAnsi" w:cstheme="minorHAnsi"/>
        </w:rPr>
        <w:t xml:space="preserve">the </w:t>
      </w:r>
      <w:r w:rsidRPr="00F57118">
        <w:rPr>
          <w:rFonts w:asciiTheme="minorHAnsi" w:hAnsiTheme="minorHAnsi" w:cstheme="minorHAnsi"/>
        </w:rPr>
        <w:t xml:space="preserve">identified problem statement, causes, goals, interventions, staff </w:t>
      </w:r>
      <w:proofErr w:type="gramStart"/>
      <w:r w:rsidRPr="00F57118">
        <w:rPr>
          <w:rFonts w:asciiTheme="minorHAnsi" w:hAnsiTheme="minorHAnsi" w:cstheme="minorHAnsi"/>
        </w:rPr>
        <w:t>responsible</w:t>
      </w:r>
      <w:proofErr w:type="gramEnd"/>
      <w:r w:rsidRPr="00F57118">
        <w:rPr>
          <w:rFonts w:asciiTheme="minorHAnsi" w:hAnsiTheme="minorHAnsi" w:cstheme="minorHAnsi"/>
        </w:rPr>
        <w:t xml:space="preserve">, and due dates. </w:t>
      </w:r>
    </w:p>
    <w:p w:rsidRPr="00F57118" w:rsidR="00F57118" w:rsidP="00F57118" w:rsidRDefault="00F57118" w14:paraId="7E64E96F" w14:textId="77777777">
      <w:pPr>
        <w:rPr>
          <w:rFonts w:asciiTheme="minorHAnsi" w:hAnsiTheme="minorHAnsi" w:cstheme="minorHAnsi"/>
        </w:rPr>
      </w:pPr>
    </w:p>
    <w:p w:rsidR="00F57118" w:rsidP="00F57118" w:rsidRDefault="00F57118" w14:paraId="0B3B5095" w14:textId="77777777">
      <w:pPr>
        <w:rPr>
          <w:rFonts w:asciiTheme="minorHAnsi" w:hAnsiTheme="minorHAnsi" w:cstheme="minorHAnsi"/>
        </w:rPr>
      </w:pPr>
    </w:p>
    <w:p w:rsidRPr="00F57118" w:rsidR="00F57118" w:rsidP="00F57118" w:rsidRDefault="00F57118" w14:paraId="6E987EB7" w14:textId="3DB6071A">
      <w:pPr>
        <w:rPr>
          <w:rFonts w:asciiTheme="minorHAnsi" w:hAnsiTheme="minorHAnsi" w:cstheme="minorHAnsi"/>
        </w:rPr>
      </w:pPr>
      <w:r w:rsidRPr="00F57118">
        <w:rPr>
          <w:rFonts w:asciiTheme="minorHAnsi" w:hAnsiTheme="minorHAnsi" w:cstheme="minorHAnsi"/>
        </w:rPr>
        <w:lastRenderedPageBreak/>
        <w:t>The following forms may be utilized for PIP Action Plans:</w:t>
      </w:r>
    </w:p>
    <w:p w:rsidRPr="00F57118" w:rsidR="00F57118" w:rsidP="00F57118" w:rsidRDefault="00F57118" w14:paraId="6B423468" w14:textId="2E1F2464">
      <w:pPr>
        <w:jc w:val="center"/>
        <w:rPr>
          <w:rFonts w:asciiTheme="minorHAnsi" w:hAnsiTheme="minorHAnsi" w:cstheme="minorHAnsi"/>
          <w:b/>
          <w:i/>
        </w:rPr>
      </w:pPr>
      <w:r w:rsidRPr="00F57118">
        <w:rPr>
          <w:rFonts w:asciiTheme="minorHAnsi" w:hAnsiTheme="minorHAnsi" w:cstheme="minorHAnsi"/>
          <w:b/>
          <w:i/>
        </w:rPr>
        <w:t xml:space="preserve">(Insert </w:t>
      </w:r>
      <w:r>
        <w:rPr>
          <w:rFonts w:asciiTheme="minorHAnsi" w:hAnsiTheme="minorHAnsi" w:cstheme="minorHAnsi"/>
          <w:b/>
          <w:i/>
        </w:rPr>
        <w:t>facility-specific</w:t>
      </w:r>
      <w:r w:rsidRPr="00F57118">
        <w:rPr>
          <w:rFonts w:asciiTheme="minorHAnsi" w:hAnsiTheme="minorHAnsi" w:cstheme="minorHAnsi"/>
          <w:b/>
          <w:i/>
        </w:rPr>
        <w:t xml:space="preserve"> form here)</w:t>
      </w:r>
    </w:p>
    <w:p w:rsidRPr="00F57118" w:rsidR="00F57118" w:rsidP="00F57118" w:rsidRDefault="00F57118" w14:paraId="65E160A8" w14:textId="77777777">
      <w:pPr>
        <w:rPr>
          <w:rFonts w:asciiTheme="minorHAnsi" w:hAnsiTheme="minorHAnsi" w:cstheme="minorHAnsi"/>
        </w:rPr>
      </w:pPr>
      <w:r w:rsidRPr="00F57118">
        <w:rPr>
          <w:rFonts w:asciiTheme="minorHAnsi" w:hAnsiTheme="minorHAnsi" w:cstheme="minorHAnsi"/>
          <w:noProof/>
        </w:rPr>
        <w:drawing>
          <wp:inline distT="0" distB="0" distL="0" distR="0" wp14:anchorId="406970BB" wp14:editId="28169A0A">
            <wp:extent cx="5943600" cy="3843020"/>
            <wp:effectExtent l="0" t="0" r="0" b="5080"/>
            <wp:docPr id="1699134447" name="Picture 169913444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43020"/>
                    </a:xfrm>
                    <a:prstGeom prst="rect">
                      <a:avLst/>
                    </a:prstGeom>
                    <a:noFill/>
                    <a:ln>
                      <a:noFill/>
                    </a:ln>
                  </pic:spPr>
                </pic:pic>
              </a:graphicData>
            </a:graphic>
          </wp:inline>
        </w:drawing>
      </w:r>
    </w:p>
    <w:p w:rsidRPr="00F57118" w:rsidR="00F57118" w:rsidP="00F57118" w:rsidRDefault="00F57118" w14:paraId="1245F602" w14:textId="77777777">
      <w:pPr>
        <w:rPr>
          <w:rFonts w:asciiTheme="minorHAnsi" w:hAnsiTheme="minorHAnsi" w:cstheme="minorHAnsi"/>
        </w:rPr>
      </w:pPr>
    </w:p>
    <w:p w:rsidRPr="00F57118" w:rsidR="00F57118" w:rsidP="00F57118" w:rsidRDefault="00F57118" w14:paraId="20FB7090" w14:textId="77777777">
      <w:pPr>
        <w:rPr>
          <w:rFonts w:asciiTheme="minorHAnsi" w:hAnsiTheme="minorHAnsi" w:cstheme="minorHAnsi"/>
        </w:rPr>
      </w:pPr>
    </w:p>
    <w:p w:rsidRPr="00F57118" w:rsidR="00F57118" w:rsidP="00F57118" w:rsidRDefault="00F57118" w14:paraId="691A02E0" w14:textId="77777777">
      <w:pPr>
        <w:rPr>
          <w:rFonts w:asciiTheme="minorHAnsi" w:hAnsiTheme="minorHAnsi" w:cstheme="minorHAnsi"/>
        </w:rPr>
      </w:pPr>
      <w:r w:rsidRPr="00F57118">
        <w:rPr>
          <w:rFonts w:asciiTheme="minorHAnsi" w:hAnsiTheme="minorHAnsi" w:cstheme="minorHAnsi"/>
        </w:rPr>
        <w:t>The following form may be utilized in developing and monitoring Action Plans:</w:t>
      </w:r>
    </w:p>
    <w:p w:rsidRPr="00F57118" w:rsidR="00F57118" w:rsidP="00F57118" w:rsidRDefault="00F57118" w14:paraId="25ED3EEB" w14:textId="1A3C18CD">
      <w:pPr>
        <w:jc w:val="center"/>
        <w:rPr>
          <w:rFonts w:asciiTheme="minorHAnsi" w:hAnsiTheme="minorHAnsi" w:cstheme="minorHAnsi"/>
          <w:b/>
          <w:i/>
        </w:rPr>
      </w:pPr>
      <w:r w:rsidRPr="00F57118">
        <w:rPr>
          <w:rFonts w:asciiTheme="minorHAnsi" w:hAnsiTheme="minorHAnsi" w:cstheme="minorHAnsi"/>
          <w:b/>
          <w:i/>
        </w:rPr>
        <w:t xml:space="preserve">(Insert </w:t>
      </w:r>
      <w:r>
        <w:rPr>
          <w:rFonts w:asciiTheme="minorHAnsi" w:hAnsiTheme="minorHAnsi" w:cstheme="minorHAnsi"/>
          <w:b/>
          <w:i/>
        </w:rPr>
        <w:t>facility-specific</w:t>
      </w:r>
      <w:r w:rsidRPr="00F57118">
        <w:rPr>
          <w:rFonts w:asciiTheme="minorHAnsi" w:hAnsiTheme="minorHAnsi" w:cstheme="minorHAnsi"/>
          <w:b/>
          <w:i/>
        </w:rPr>
        <w:t xml:space="preserve"> form here)</w:t>
      </w:r>
    </w:p>
    <w:p w:rsidRPr="00F57118" w:rsidR="00F57118" w:rsidP="00F57118" w:rsidRDefault="00F57118" w14:paraId="1993744C" w14:textId="77777777">
      <w:pPr>
        <w:rPr>
          <w:rFonts w:asciiTheme="minorHAnsi" w:hAnsiTheme="minorHAnsi" w:cstheme="minorHAnsi"/>
        </w:rPr>
      </w:pPr>
      <w:r w:rsidRPr="00F57118">
        <w:rPr>
          <w:rFonts w:asciiTheme="minorHAnsi" w:hAnsiTheme="minorHAnsi" w:cstheme="minorHAnsi"/>
          <w:noProof/>
        </w:rPr>
        <w:lastRenderedPageBreak/>
        <w:drawing>
          <wp:inline distT="0" distB="0" distL="0" distR="0" wp14:anchorId="06203EE3" wp14:editId="1E19485C">
            <wp:extent cx="5943600" cy="4061460"/>
            <wp:effectExtent l="0" t="0" r="0" b="0"/>
            <wp:docPr id="282501321" name="Picture 2825013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61460"/>
                    </a:xfrm>
                    <a:prstGeom prst="rect">
                      <a:avLst/>
                    </a:prstGeom>
                    <a:noFill/>
                    <a:ln>
                      <a:noFill/>
                    </a:ln>
                  </pic:spPr>
                </pic:pic>
              </a:graphicData>
            </a:graphic>
          </wp:inline>
        </w:drawing>
      </w:r>
    </w:p>
    <w:p w:rsidRPr="00F57118" w:rsidR="00F57118" w:rsidP="00F57118" w:rsidRDefault="00F57118" w14:paraId="48E1408E" w14:textId="77777777">
      <w:pPr>
        <w:rPr>
          <w:rFonts w:asciiTheme="minorHAnsi" w:hAnsiTheme="minorHAnsi" w:cstheme="minorHAnsi"/>
          <w:b/>
        </w:rPr>
      </w:pPr>
    </w:p>
    <w:p w:rsidRPr="00F57118" w:rsidR="00F57118" w:rsidP="00F57118" w:rsidRDefault="00F57118" w14:paraId="0476633A" w14:textId="77777777">
      <w:pPr>
        <w:rPr>
          <w:rFonts w:asciiTheme="minorHAnsi" w:hAnsiTheme="minorHAnsi" w:cstheme="minorHAnsi"/>
        </w:rPr>
      </w:pPr>
      <w:r w:rsidRPr="00F57118">
        <w:rPr>
          <w:rFonts w:asciiTheme="minorHAnsi" w:hAnsiTheme="minorHAnsi" w:cstheme="minorHAnsi"/>
        </w:rPr>
        <w:t xml:space="preserve">PIP activities will be reported to residents, families, and staff at least one time during the PIP. More frequent communication may be required as determined by the QAPI Quality Manager. Communication may occur via posters, bulletin boards, newsletters, and/or meetings with residents, family, staff, and board members. To monitor the status of PIPs within our building, we will utilize CMS </w:t>
      </w:r>
      <w:r w:rsidRPr="00F57118">
        <w:rPr>
          <w:rFonts w:asciiTheme="minorHAnsi" w:hAnsiTheme="minorHAnsi" w:cstheme="minorHAnsi"/>
          <w:i/>
          <w:u w:val="single"/>
        </w:rPr>
        <w:t>Performance Improvement Project (PIP) Inventory</w:t>
      </w:r>
      <w:r w:rsidRPr="00F57118">
        <w:rPr>
          <w:rFonts w:asciiTheme="minorHAnsi" w:hAnsiTheme="minorHAnsi" w:cstheme="minorHAnsi"/>
        </w:rPr>
        <w:t xml:space="preserve">. </w:t>
      </w:r>
    </w:p>
    <w:p w:rsidRPr="00F57118" w:rsidR="00F57118" w:rsidP="00F57118" w:rsidRDefault="00F57118" w14:paraId="4CC9612A" w14:textId="77777777">
      <w:pPr>
        <w:rPr>
          <w:rFonts w:asciiTheme="minorHAnsi" w:hAnsiTheme="minorHAnsi" w:cstheme="minorHAnsi"/>
        </w:rPr>
      </w:pPr>
    </w:p>
    <w:p w:rsidRPr="00F57118" w:rsidR="00F57118" w:rsidP="00F57118" w:rsidRDefault="00F57118" w14:paraId="64A171D4" w14:textId="77777777">
      <w:pPr>
        <w:rPr>
          <w:rFonts w:asciiTheme="minorHAnsi" w:hAnsiTheme="minorHAnsi" w:cstheme="minorHAnsi"/>
        </w:rPr>
      </w:pPr>
      <w:r w:rsidRPr="00F57118">
        <w:rPr>
          <w:rFonts w:asciiTheme="minorHAnsi" w:hAnsiTheme="minorHAnsi" w:cstheme="minorHAnsi"/>
        </w:rPr>
        <w:t xml:space="preserve">The project lead will also provide verbal and written documentation at the monthly QAPI Committee meetings. Meeting minutes will include information shared. </w:t>
      </w:r>
    </w:p>
    <w:p w:rsidRPr="00F57118" w:rsidR="00F57118" w:rsidP="00F57118" w:rsidRDefault="00F57118" w14:paraId="2098CF99" w14:textId="77777777">
      <w:pPr>
        <w:rPr>
          <w:rFonts w:asciiTheme="minorHAnsi" w:hAnsiTheme="minorHAnsi" w:cstheme="minorHAnsi"/>
          <w:b/>
        </w:rPr>
      </w:pPr>
    </w:p>
    <w:p w:rsidRPr="00F57118" w:rsidR="00F57118" w:rsidP="00F57118" w:rsidRDefault="00F57118" w14:paraId="2160E48B" w14:textId="77777777">
      <w:pPr>
        <w:rPr>
          <w:rFonts w:asciiTheme="minorHAnsi" w:hAnsiTheme="minorHAnsi" w:cstheme="minorHAnsi"/>
          <w:b/>
        </w:rPr>
      </w:pPr>
      <w:r w:rsidRPr="00F57118">
        <w:rPr>
          <w:rFonts w:asciiTheme="minorHAnsi" w:hAnsiTheme="minorHAnsi" w:cstheme="minorHAnsi"/>
          <w:b/>
        </w:rPr>
        <w:t>Systematic Analysis and Systemic Action</w:t>
      </w:r>
    </w:p>
    <w:p w:rsidRPr="00F57118" w:rsidR="00F57118" w:rsidP="00F57118" w:rsidRDefault="00F57118" w14:paraId="1D2C78AC" w14:textId="08442FA2">
      <w:pPr>
        <w:rPr>
          <w:rFonts w:asciiTheme="minorHAnsi" w:hAnsiTheme="minorHAnsi" w:cstheme="minorHAnsi"/>
        </w:rPr>
      </w:pPr>
      <w:r w:rsidRPr="00F57118">
        <w:rPr>
          <w:rFonts w:asciiTheme="minorHAnsi" w:hAnsiTheme="minorHAnsi" w:cstheme="minorHAnsi"/>
        </w:rPr>
        <w:t xml:space="preserve">Example: ABC Facility uses a systematic approach to determine the root cause of an issue and any contributing factors. Facility staff and management have been trained </w:t>
      </w:r>
      <w:proofErr w:type="gramStart"/>
      <w:r w:rsidRPr="00F57118">
        <w:rPr>
          <w:rFonts w:asciiTheme="minorHAnsi" w:hAnsiTheme="minorHAnsi" w:cstheme="minorHAnsi"/>
        </w:rPr>
        <w:t>on</w:t>
      </w:r>
      <w:proofErr w:type="gramEnd"/>
      <w:r w:rsidRPr="00F57118">
        <w:rPr>
          <w:rFonts w:asciiTheme="minorHAnsi" w:hAnsiTheme="minorHAnsi" w:cstheme="minorHAnsi"/>
        </w:rPr>
        <w:t xml:space="preserve"> Root Cause Analysis. The PIP team identifies the root cause through </w:t>
      </w:r>
      <w:r>
        <w:rPr>
          <w:rFonts w:asciiTheme="minorHAnsi" w:hAnsiTheme="minorHAnsi" w:cstheme="minorHAnsi"/>
        </w:rPr>
        <w:t xml:space="preserve">the </w:t>
      </w:r>
      <w:r w:rsidRPr="00F57118">
        <w:rPr>
          <w:rFonts w:asciiTheme="minorHAnsi" w:hAnsiTheme="minorHAnsi" w:cstheme="minorHAnsi"/>
        </w:rPr>
        <w:t>utilization of many different tools, including:</w:t>
      </w:r>
    </w:p>
    <w:p w:rsidRPr="00F57118" w:rsidR="00F57118" w:rsidP="00F57118" w:rsidRDefault="00F57118" w14:paraId="4E1E1F99" w14:textId="77777777">
      <w:pPr>
        <w:pStyle w:val="ListParagraph"/>
        <w:numPr>
          <w:ilvl w:val="0"/>
          <w:numId w:val="101"/>
        </w:numPr>
        <w:contextualSpacing/>
        <w:rPr>
          <w:rFonts w:asciiTheme="minorHAnsi" w:hAnsiTheme="minorHAnsi" w:cstheme="minorHAnsi"/>
          <w:szCs w:val="24"/>
        </w:rPr>
      </w:pPr>
      <w:r w:rsidRPr="00F57118">
        <w:rPr>
          <w:rFonts w:asciiTheme="minorHAnsi" w:hAnsiTheme="minorHAnsi" w:cstheme="minorHAnsi"/>
          <w:szCs w:val="24"/>
        </w:rPr>
        <w:t>Fishbone Diagram</w:t>
      </w:r>
    </w:p>
    <w:p w:rsidRPr="00F57118" w:rsidR="00F57118" w:rsidP="00F57118" w:rsidRDefault="00F57118" w14:paraId="74AF0480" w14:textId="77777777">
      <w:pPr>
        <w:pStyle w:val="ListParagraph"/>
        <w:numPr>
          <w:ilvl w:val="0"/>
          <w:numId w:val="101"/>
        </w:numPr>
        <w:contextualSpacing/>
        <w:rPr>
          <w:rFonts w:asciiTheme="minorHAnsi" w:hAnsiTheme="minorHAnsi" w:cstheme="minorHAnsi"/>
          <w:szCs w:val="24"/>
        </w:rPr>
      </w:pPr>
      <w:r w:rsidRPr="00F57118">
        <w:rPr>
          <w:rFonts w:asciiTheme="minorHAnsi" w:hAnsiTheme="minorHAnsi" w:cstheme="minorHAnsi"/>
          <w:szCs w:val="24"/>
        </w:rPr>
        <w:t>Five Whys</w:t>
      </w:r>
    </w:p>
    <w:p w:rsidRPr="00F57118" w:rsidR="00F57118" w:rsidP="00F57118" w:rsidRDefault="00F57118" w14:paraId="794C8D1F" w14:textId="77777777">
      <w:pPr>
        <w:pStyle w:val="ListParagraph"/>
        <w:numPr>
          <w:ilvl w:val="0"/>
          <w:numId w:val="101"/>
        </w:numPr>
        <w:contextualSpacing/>
        <w:rPr>
          <w:rFonts w:asciiTheme="minorHAnsi" w:hAnsiTheme="minorHAnsi" w:cstheme="minorHAnsi"/>
          <w:szCs w:val="24"/>
        </w:rPr>
      </w:pPr>
      <w:r w:rsidRPr="00F57118">
        <w:rPr>
          <w:rFonts w:asciiTheme="minorHAnsi" w:hAnsiTheme="minorHAnsi" w:cstheme="minorHAnsi"/>
          <w:szCs w:val="24"/>
        </w:rPr>
        <w:t>Cause and Effect Diagram</w:t>
      </w:r>
    </w:p>
    <w:p w:rsidRPr="00F57118" w:rsidR="00F57118" w:rsidP="00F57118" w:rsidRDefault="00F57118" w14:paraId="08CECA63" w14:textId="2C977301">
      <w:pPr>
        <w:pStyle w:val="ListParagraph"/>
        <w:numPr>
          <w:ilvl w:val="0"/>
          <w:numId w:val="101"/>
        </w:numPr>
        <w:contextualSpacing/>
        <w:rPr>
          <w:rFonts w:asciiTheme="minorHAnsi" w:hAnsiTheme="minorHAnsi" w:cstheme="minorHAnsi"/>
          <w:szCs w:val="24"/>
        </w:rPr>
      </w:pPr>
      <w:r w:rsidRPr="00F57118">
        <w:rPr>
          <w:rFonts w:asciiTheme="minorHAnsi" w:hAnsiTheme="minorHAnsi" w:cstheme="minorHAnsi"/>
          <w:szCs w:val="24"/>
        </w:rPr>
        <w:t xml:space="preserve">Healthcare Failure Mode and Effect </w:t>
      </w:r>
      <w:r>
        <w:rPr>
          <w:rFonts w:asciiTheme="minorHAnsi" w:hAnsiTheme="minorHAnsi" w:cstheme="minorHAnsi"/>
          <w:szCs w:val="24"/>
        </w:rPr>
        <w:t>Analysis</w:t>
      </w:r>
      <w:r w:rsidRPr="00F57118">
        <w:rPr>
          <w:rFonts w:asciiTheme="minorHAnsi" w:hAnsiTheme="minorHAnsi" w:cstheme="minorHAnsi"/>
          <w:szCs w:val="24"/>
        </w:rPr>
        <w:t xml:space="preserve"> (HFMEA)</w:t>
      </w:r>
    </w:p>
    <w:p w:rsidRPr="00F57118" w:rsidR="00F57118" w:rsidP="00F57118" w:rsidRDefault="00F57118" w14:paraId="0036EFA4" w14:textId="77777777">
      <w:pPr>
        <w:rPr>
          <w:rFonts w:asciiTheme="minorHAnsi" w:hAnsiTheme="minorHAnsi" w:cstheme="minorHAnsi"/>
        </w:rPr>
      </w:pPr>
    </w:p>
    <w:p w:rsidRPr="00F57118" w:rsidR="00F57118" w:rsidP="00F57118" w:rsidRDefault="00F57118" w14:paraId="5694187B" w14:textId="675AF667">
      <w:pPr>
        <w:rPr>
          <w:rFonts w:asciiTheme="minorHAnsi" w:hAnsiTheme="minorHAnsi" w:cstheme="minorHAnsi"/>
        </w:rPr>
      </w:pPr>
      <w:r w:rsidRPr="00F57118">
        <w:rPr>
          <w:rFonts w:asciiTheme="minorHAnsi" w:hAnsiTheme="minorHAnsi" w:cstheme="minorHAnsi"/>
        </w:rPr>
        <w:t xml:space="preserve">The team considers the implications of any interventions, changes to systems for potential negative outcomes in other areas or corrective actions necessary to prevent quality of care, quality of life or safety problems. The team will determine whether a pilot test or </w:t>
      </w:r>
      <w:r>
        <w:rPr>
          <w:rFonts w:asciiTheme="minorHAnsi" w:hAnsiTheme="minorHAnsi" w:cstheme="minorHAnsi"/>
        </w:rPr>
        <w:t>facility-wide</w:t>
      </w:r>
      <w:r w:rsidRPr="00F57118">
        <w:rPr>
          <w:rFonts w:asciiTheme="minorHAnsi" w:hAnsiTheme="minorHAnsi" w:cstheme="minorHAnsi"/>
        </w:rPr>
        <w:t xml:space="preserve"> change is appropriate based on the facts gathered. </w:t>
      </w:r>
    </w:p>
    <w:p w:rsidRPr="00F57118" w:rsidR="00F57118" w:rsidP="00F57118" w:rsidRDefault="00F57118" w14:paraId="0A7BFF7B" w14:textId="77777777">
      <w:pPr>
        <w:rPr>
          <w:rFonts w:asciiTheme="minorHAnsi" w:hAnsiTheme="minorHAnsi" w:cstheme="minorHAnsi"/>
        </w:rPr>
      </w:pPr>
    </w:p>
    <w:p w:rsidRPr="00F57118" w:rsidR="00F57118" w:rsidP="00F57118" w:rsidRDefault="00F57118" w14:paraId="5204B68C" w14:textId="77777777">
      <w:pPr>
        <w:rPr>
          <w:rFonts w:asciiTheme="minorHAnsi" w:hAnsiTheme="minorHAnsi" w:cstheme="minorHAnsi"/>
        </w:rPr>
      </w:pPr>
      <w:r w:rsidRPr="00F57118">
        <w:rPr>
          <w:rFonts w:asciiTheme="minorHAnsi" w:hAnsiTheme="minorHAnsi" w:cstheme="minorHAnsi"/>
        </w:rPr>
        <w:t xml:space="preserve">We utilize Plan-Do-Study-Act (PDSA) as our rapid-cycle improvement strategy with outcomes reported ongoing to the QAPI Quality Manager and quarterly to the QAPI Steering Committee. </w:t>
      </w:r>
    </w:p>
    <w:p w:rsidRPr="00F57118" w:rsidR="00F57118" w:rsidP="00F57118" w:rsidRDefault="00F57118" w14:paraId="19DC00CA" w14:textId="5931DB40">
      <w:pPr>
        <w:rPr>
          <w:rFonts w:asciiTheme="minorHAnsi" w:hAnsiTheme="minorHAnsi" w:cstheme="minorHAnsi"/>
        </w:rPr>
      </w:pPr>
      <w:r w:rsidRPr="00F57118">
        <w:rPr>
          <w:rFonts w:asciiTheme="minorHAnsi" w:hAnsiTheme="minorHAnsi" w:cstheme="minorHAnsi"/>
        </w:rPr>
        <w:t xml:space="preserve">Each PIP team determines the timing for </w:t>
      </w:r>
      <w:r>
        <w:rPr>
          <w:rFonts w:asciiTheme="minorHAnsi" w:hAnsiTheme="minorHAnsi" w:cstheme="minorHAnsi"/>
        </w:rPr>
        <w:t xml:space="preserve">the </w:t>
      </w:r>
      <w:r w:rsidRPr="00F57118">
        <w:rPr>
          <w:rFonts w:asciiTheme="minorHAnsi" w:hAnsiTheme="minorHAnsi" w:cstheme="minorHAnsi"/>
        </w:rPr>
        <w:t xml:space="preserve">conduction of periodic measurements and reviews to evaluate whether new actions/interventions are being followed/performed consistently in order to ensure that improvements are sustained.  If any backsliding has occurred, the team will continue with the PDSA cycle with changes in processes/procedures as required. </w:t>
      </w:r>
    </w:p>
    <w:p w:rsidRPr="00F57118" w:rsidR="00F57118" w:rsidP="00F57118" w:rsidRDefault="00F57118" w14:paraId="2816F663" w14:textId="77777777">
      <w:pPr>
        <w:rPr>
          <w:rFonts w:asciiTheme="minorHAnsi" w:hAnsiTheme="minorHAnsi" w:cstheme="minorHAnsi"/>
          <w:b/>
        </w:rPr>
      </w:pPr>
    </w:p>
    <w:p w:rsidRPr="00F57118" w:rsidR="00F57118" w:rsidP="00F57118" w:rsidRDefault="00F57118" w14:paraId="13F705DD" w14:textId="77777777">
      <w:pPr>
        <w:rPr>
          <w:rFonts w:asciiTheme="minorHAnsi" w:hAnsiTheme="minorHAnsi" w:cstheme="minorHAnsi"/>
          <w:b/>
        </w:rPr>
      </w:pPr>
      <w:r w:rsidRPr="00F57118">
        <w:rPr>
          <w:rFonts w:asciiTheme="minorHAnsi" w:hAnsiTheme="minorHAnsi" w:cstheme="minorHAnsi"/>
          <w:b/>
        </w:rPr>
        <w:t xml:space="preserve">Evaluation </w:t>
      </w:r>
    </w:p>
    <w:p w:rsidRPr="00F57118" w:rsidR="00F57118" w:rsidP="00F57118" w:rsidRDefault="00F57118" w14:paraId="06A8B738" w14:textId="5BE8F251">
      <w:pPr>
        <w:rPr>
          <w:rFonts w:asciiTheme="minorHAnsi" w:hAnsiTheme="minorHAnsi" w:cstheme="minorHAnsi"/>
        </w:rPr>
      </w:pPr>
      <w:r w:rsidRPr="00F57118">
        <w:rPr>
          <w:rFonts w:asciiTheme="minorHAnsi" w:hAnsiTheme="minorHAnsi" w:cstheme="minorHAnsi"/>
        </w:rPr>
        <w:t xml:space="preserve">The QAPI program will be evaluated annually by the QAPI Steering Committee with input from the Leadership Team/Executive Leadership. This review will include whether goals were met if standards of practice are being followed, any training needs will be identified and addressed, and staff opinion on the QAPI process will be obtained via survey. Current trends in long-term care will be considered along with strategic plans for ABC Facility. Any variances in systems and processes will be identified and included in the coming year’s QAPI plan.  </w:t>
      </w:r>
    </w:p>
    <w:p w:rsidRPr="00F57118" w:rsidR="00F57118" w:rsidP="00F57118" w:rsidRDefault="00F57118" w14:paraId="1189A135" w14:textId="77777777">
      <w:pPr>
        <w:rPr>
          <w:rFonts w:asciiTheme="minorHAnsi" w:hAnsiTheme="minorHAnsi" w:cstheme="minorHAnsi"/>
        </w:rPr>
      </w:pPr>
      <w:r w:rsidRPr="00F57118">
        <w:rPr>
          <w:rFonts w:asciiTheme="minorHAnsi" w:hAnsiTheme="minorHAnsi" w:cstheme="minorHAnsi"/>
        </w:rPr>
        <w:t xml:space="preserve">This plan was established on </w:t>
      </w:r>
      <w:r w:rsidRPr="00F57118">
        <w:rPr>
          <w:rFonts w:asciiTheme="minorHAnsi" w:hAnsiTheme="minorHAnsi" w:cstheme="minorHAnsi"/>
          <w:i/>
        </w:rPr>
        <w:t xml:space="preserve">(insert date) </w:t>
      </w:r>
      <w:r w:rsidRPr="00F57118">
        <w:rPr>
          <w:rFonts w:asciiTheme="minorHAnsi" w:hAnsiTheme="minorHAnsi" w:cstheme="minorHAnsi"/>
        </w:rPr>
        <w:t xml:space="preserve">and will be revisited and revised as needed annually at a minimum. </w:t>
      </w:r>
    </w:p>
    <w:p w:rsidRPr="00F57118" w:rsidR="00F57118" w:rsidP="00F57118" w:rsidRDefault="00F57118" w14:paraId="67FA3B21" w14:textId="77777777">
      <w:pPr>
        <w:rPr>
          <w:rFonts w:asciiTheme="minorHAnsi" w:hAnsiTheme="minorHAnsi" w:cstheme="minorHAnsi"/>
          <w:b/>
        </w:rPr>
      </w:pPr>
    </w:p>
    <w:p w:rsidRPr="00F57118" w:rsidR="00F57118" w:rsidP="00F57118" w:rsidRDefault="00F57118" w14:paraId="05BB48C5" w14:textId="77777777">
      <w:pPr>
        <w:rPr>
          <w:rFonts w:asciiTheme="minorHAnsi" w:hAnsiTheme="minorHAnsi" w:cstheme="minorHAnsi"/>
          <w:b/>
        </w:rPr>
      </w:pPr>
    </w:p>
    <w:p w:rsidRPr="00F57118" w:rsidR="00F57118" w:rsidP="00F57118" w:rsidRDefault="00F57118" w14:paraId="7CE350A1" w14:textId="77777777">
      <w:pPr>
        <w:rPr>
          <w:rFonts w:asciiTheme="minorHAnsi" w:hAnsiTheme="minorHAnsi" w:cstheme="minorHAnsi"/>
          <w:b/>
        </w:rPr>
      </w:pPr>
      <w:r w:rsidRPr="00F57118">
        <w:rPr>
          <w:rFonts w:asciiTheme="minorHAnsi" w:hAnsiTheme="minorHAnsi" w:cstheme="minorHAnsi"/>
          <w:b/>
        </w:rPr>
        <w:t>References and Resources:</w:t>
      </w:r>
    </w:p>
    <w:p w:rsidRPr="00F57118" w:rsidR="00F57118" w:rsidP="00F57118" w:rsidRDefault="00F57118" w14:paraId="379930FE" w14:textId="77777777">
      <w:pPr>
        <w:rPr>
          <w:rFonts w:asciiTheme="minorHAnsi" w:hAnsiTheme="minorHAnsi" w:cstheme="minorHAnsi"/>
          <w:b/>
        </w:rPr>
      </w:pPr>
    </w:p>
    <w:p w:rsidRPr="00F57118" w:rsidR="00F57118" w:rsidP="00F57118" w:rsidRDefault="00F57118" w14:paraId="0AF94789" w14:textId="77777777">
      <w:pPr>
        <w:pStyle w:val="ListParagraph"/>
        <w:numPr>
          <w:ilvl w:val="0"/>
          <w:numId w:val="103"/>
        </w:numPr>
        <w:shd w:val="clear" w:color="auto" w:fill="FFFFFF"/>
        <w:spacing w:after="270" w:line="270" w:lineRule="atLeast"/>
        <w:rPr>
          <w:rFonts w:asciiTheme="minorHAnsi" w:hAnsiTheme="minorHAnsi" w:cstheme="minorHAnsi"/>
          <w:bCs/>
        </w:rPr>
      </w:pPr>
      <w:r w:rsidRPr="00F57118">
        <w:rPr>
          <w:rFonts w:asciiTheme="minorHAnsi" w:hAnsiTheme="minorHAnsi" w:cstheme="minorHAnsi"/>
          <w:vertAlign w:val="superscript"/>
        </w:rPr>
        <w:t>1</w:t>
      </w:r>
      <w:r w:rsidRPr="00F57118">
        <w:rPr>
          <w:rFonts w:asciiTheme="minorHAnsi" w:hAnsiTheme="minorHAnsi" w:cstheme="minorHAnsi"/>
          <w:bCs/>
        </w:rPr>
        <w:t xml:space="preserve"> Centers for Medicare and Medicaid Services.  State Operations Manual, Appendix PP, Guidance to Surveyors for Long Term Care Facilities:  </w:t>
      </w:r>
      <w:hyperlink w:history="1" r:id="rId10">
        <w:r w:rsidRPr="00F57118">
          <w:rPr>
            <w:rStyle w:val="Hyperlink"/>
            <w:rFonts w:asciiTheme="minorHAnsi" w:hAnsiTheme="minorHAnsi" w:cstheme="minorHAnsi"/>
            <w:bCs/>
          </w:rPr>
          <w:t>https://www.cms.gov/medicare/provider-enrollment-and-certification/guidanceforlawsandregulations/downloads/appendix-pp-state-operations-manual.pdf</w:t>
        </w:r>
      </w:hyperlink>
      <w:r w:rsidRPr="00F57118">
        <w:rPr>
          <w:rFonts w:asciiTheme="minorHAnsi" w:hAnsiTheme="minorHAnsi" w:cstheme="minorHAnsi"/>
          <w:bCs/>
        </w:rPr>
        <w:t xml:space="preserve"> </w:t>
      </w:r>
    </w:p>
    <w:p w:rsidRPr="00F57118" w:rsidR="00F57118" w:rsidP="00F57118" w:rsidRDefault="00F57118" w14:paraId="1839FC48" w14:textId="77777777">
      <w:pPr>
        <w:numPr>
          <w:ilvl w:val="0"/>
          <w:numId w:val="102"/>
        </w:numPr>
        <w:contextualSpacing/>
        <w:rPr>
          <w:rStyle w:val="Hyperlink"/>
          <w:rFonts w:asciiTheme="minorHAnsi" w:hAnsiTheme="minorHAnsi" w:cstheme="minorHAnsi"/>
        </w:rPr>
      </w:pPr>
      <w:r w:rsidRPr="00F57118">
        <w:rPr>
          <w:rFonts w:asciiTheme="minorHAnsi" w:hAnsiTheme="minorHAnsi" w:cstheme="minorHAnsi"/>
        </w:rPr>
        <w:t xml:space="preserve">Medicare and Medicaid Programs, Minimum Staffing Standards for Long-Term Care Facilities and Medicaid Institutional Payment Transparency Reporting final rule (CMS 3442-F).  May 10, 2024.  </w:t>
      </w:r>
      <w:hyperlink w:history="1" r:id="rId11">
        <w:r w:rsidRPr="00F57118">
          <w:rPr>
            <w:rStyle w:val="Hyperlink"/>
            <w:rFonts w:asciiTheme="minorHAnsi" w:hAnsiTheme="minorHAnsi" w:eastAsiaTheme="majorEastAsia" w:cstheme="minorHAnsi"/>
          </w:rPr>
          <w:t>https://www.federalregister.gov/documents/2024/05/10/2024-08273/medicare-and-medicaid-programs-minimum-staffing-standards-for-long-term-care-facilities-and-medicaid</w:t>
        </w:r>
      </w:hyperlink>
    </w:p>
    <w:p w:rsidRPr="00F57118" w:rsidR="00F57118" w:rsidP="00F57118" w:rsidRDefault="00F57118" w14:paraId="039021C3" w14:textId="77777777">
      <w:pPr>
        <w:ind w:left="720"/>
        <w:contextualSpacing/>
        <w:rPr>
          <w:rFonts w:asciiTheme="minorHAnsi" w:hAnsiTheme="minorHAnsi" w:cstheme="minorHAnsi"/>
        </w:rPr>
      </w:pPr>
    </w:p>
    <w:p w:rsidRPr="00F57118" w:rsidR="00F57118" w:rsidP="00F57118" w:rsidRDefault="00F57118" w14:paraId="4B6BF3E1"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rPr>
        <w:t xml:space="preserve">“Process Tool Framework” link:  </w:t>
      </w:r>
      <w:hyperlink w:history="1" r:id="rId12">
        <w:r w:rsidRPr="00F57118">
          <w:rPr>
            <w:rStyle w:val="Hyperlink"/>
            <w:rFonts w:asciiTheme="minorHAnsi" w:hAnsiTheme="minorHAnsi" w:cstheme="minorHAnsi"/>
          </w:rPr>
          <w:t>https://www.cms.gov/Medicare/Provider-Enrollment-and-Certification/QAPI/Downloads/ProcessToolFramework.pdf</w:t>
        </w:r>
      </w:hyperlink>
      <w:r w:rsidRPr="00F57118">
        <w:rPr>
          <w:rFonts w:asciiTheme="minorHAnsi" w:hAnsiTheme="minorHAnsi" w:cstheme="minorHAnsi"/>
        </w:rPr>
        <w:t xml:space="preserve">  </w:t>
      </w:r>
    </w:p>
    <w:p w:rsidRPr="00F57118" w:rsidR="00F57118" w:rsidP="00F57118" w:rsidRDefault="00F57118" w14:paraId="0777E7DE" w14:textId="77777777">
      <w:pPr>
        <w:rPr>
          <w:rFonts w:asciiTheme="minorHAnsi" w:hAnsiTheme="minorHAnsi" w:cstheme="minorHAnsi"/>
        </w:rPr>
      </w:pPr>
    </w:p>
    <w:p w:rsidRPr="00F57118" w:rsidR="00F57118" w:rsidP="00F57118" w:rsidRDefault="00F57118" w14:paraId="1E06DD0F"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rPr>
        <w:t xml:space="preserve">“QAPI Self-Assessment Tool”, located at:  </w:t>
      </w:r>
      <w:hyperlink w:history="1" r:id="rId13">
        <w:r w:rsidRPr="00F57118">
          <w:rPr>
            <w:rStyle w:val="Hyperlink"/>
            <w:rFonts w:asciiTheme="minorHAnsi" w:hAnsiTheme="minorHAnsi" w:cstheme="minorHAnsi"/>
          </w:rPr>
          <w:t>https://www.cms.gov/Medicare/Provider-Enrollment-and-Certification/QAPI/downloads/QAPISelfAssessment.pdf</w:t>
        </w:r>
      </w:hyperlink>
      <w:r w:rsidRPr="00F57118">
        <w:rPr>
          <w:rFonts w:asciiTheme="minorHAnsi" w:hAnsiTheme="minorHAnsi" w:cstheme="minorHAnsi"/>
        </w:rPr>
        <w:t xml:space="preserve"> </w:t>
      </w:r>
    </w:p>
    <w:p w:rsidRPr="00F57118" w:rsidR="00F57118" w:rsidP="00F57118" w:rsidRDefault="00F57118" w14:paraId="085B3EC7" w14:textId="77777777">
      <w:pPr>
        <w:pStyle w:val="ListParagraph"/>
        <w:rPr>
          <w:rFonts w:asciiTheme="minorHAnsi" w:hAnsiTheme="minorHAnsi" w:cstheme="minorHAnsi"/>
        </w:rPr>
      </w:pPr>
    </w:p>
    <w:p w:rsidRPr="00F57118" w:rsidR="00F57118" w:rsidP="00F57118" w:rsidRDefault="00F57118" w14:paraId="2F83FFDB"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rPr>
        <w:t xml:space="preserve">The first QAPI News Brief, Volume 1:  </w:t>
      </w:r>
      <w:hyperlink w:history="1" r:id="rId14">
        <w:r w:rsidRPr="00F57118">
          <w:rPr>
            <w:rStyle w:val="Hyperlink"/>
            <w:rFonts w:asciiTheme="minorHAnsi" w:hAnsiTheme="minorHAnsi" w:cstheme="minorHAnsi"/>
          </w:rPr>
          <w:t>https://www.cms.gov/Medicare/Provider-Enrollment-and-Certification/QAPI/Downloads/QAPINewsBrief.pdf</w:t>
        </w:r>
      </w:hyperlink>
      <w:r w:rsidRPr="00F57118">
        <w:rPr>
          <w:rFonts w:asciiTheme="minorHAnsi" w:hAnsiTheme="minorHAnsi" w:cstheme="minorHAnsi"/>
        </w:rPr>
        <w:t xml:space="preserve"> </w:t>
      </w:r>
    </w:p>
    <w:p w:rsidRPr="00F57118" w:rsidR="00F57118" w:rsidP="00F57118" w:rsidRDefault="00F57118" w14:paraId="75FB4ACC" w14:textId="77777777">
      <w:pPr>
        <w:pStyle w:val="ListParagraph"/>
        <w:rPr>
          <w:rFonts w:asciiTheme="minorHAnsi" w:hAnsiTheme="minorHAnsi" w:cstheme="minorHAnsi"/>
        </w:rPr>
      </w:pPr>
    </w:p>
    <w:p w:rsidRPr="00F57118" w:rsidR="00F57118" w:rsidP="00F57118" w:rsidRDefault="00F57118" w14:paraId="447176EF" w14:textId="77777777">
      <w:pPr>
        <w:pStyle w:val="ListParagraph"/>
        <w:numPr>
          <w:ilvl w:val="0"/>
          <w:numId w:val="102"/>
        </w:numPr>
        <w:contextualSpacing/>
        <w:rPr>
          <w:rStyle w:val="Hyperlink"/>
          <w:rFonts w:asciiTheme="minorHAnsi" w:hAnsiTheme="minorHAnsi" w:cstheme="minorHAnsi"/>
        </w:rPr>
      </w:pPr>
      <w:r w:rsidRPr="00F57118">
        <w:rPr>
          <w:rFonts w:asciiTheme="minorHAnsi" w:hAnsiTheme="minorHAnsi" w:cstheme="minorHAnsi"/>
        </w:rPr>
        <w:t xml:space="preserve">QAPI News Brief Volume 2:  </w:t>
      </w:r>
      <w:hyperlink w:history="1" r:id="rId15">
        <w:r w:rsidRPr="00F57118">
          <w:rPr>
            <w:rStyle w:val="Hyperlink"/>
            <w:rFonts w:asciiTheme="minorHAnsi" w:hAnsiTheme="minorHAnsi" w:cstheme="minorHAnsi"/>
          </w:rPr>
          <w:t>https://www.cms.gov/Medicare/Provider-Enrollment-and-Certification/QAPI/Downloads/QAPI-Newsbrief-Volume-2.pdf</w:t>
        </w:r>
      </w:hyperlink>
    </w:p>
    <w:p w:rsidRPr="00F57118" w:rsidR="00F57118" w:rsidP="00F57118" w:rsidRDefault="00F57118" w14:paraId="4FEC8E5B" w14:textId="77777777">
      <w:pPr>
        <w:rPr>
          <w:rFonts w:asciiTheme="minorHAnsi" w:hAnsiTheme="minorHAnsi" w:cstheme="minorHAnsi"/>
        </w:rPr>
      </w:pPr>
    </w:p>
    <w:p w:rsidRPr="00F57118" w:rsidR="00F57118" w:rsidP="00F57118" w:rsidRDefault="00F57118" w14:paraId="411E299A"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rPr>
        <w:t xml:space="preserve">Centers for Medicare and Medicaid Services.  QAPI Website:  </w:t>
      </w:r>
      <w:hyperlink w:history="1" r:id="rId16">
        <w:r w:rsidRPr="00F57118">
          <w:rPr>
            <w:rStyle w:val="Hyperlink"/>
            <w:rFonts w:asciiTheme="minorHAnsi" w:hAnsiTheme="minorHAnsi" w:cstheme="minorHAnsi"/>
          </w:rPr>
          <w:t>https://www.cms.gov/Medicare/Provider-Enrollment-and-Certification/QAPI/NHQAPI.html</w:t>
        </w:r>
      </w:hyperlink>
      <w:r w:rsidRPr="00F57118">
        <w:rPr>
          <w:rFonts w:asciiTheme="minorHAnsi" w:hAnsiTheme="minorHAnsi" w:cstheme="minorHAnsi"/>
        </w:rPr>
        <w:t xml:space="preserve"> </w:t>
      </w:r>
    </w:p>
    <w:p w:rsidRPr="00F57118" w:rsidR="00F57118" w:rsidP="00F57118" w:rsidRDefault="00F57118" w14:paraId="3D2ECC0B" w14:textId="77777777">
      <w:pPr>
        <w:pStyle w:val="ListParagraph"/>
        <w:rPr>
          <w:rFonts w:asciiTheme="minorHAnsi" w:hAnsiTheme="minorHAnsi" w:cstheme="minorHAnsi"/>
          <w:color w:val="0563C1" w:themeColor="hyperlink"/>
          <w:u w:val="single"/>
        </w:rPr>
      </w:pPr>
    </w:p>
    <w:p w:rsidRPr="00F57118" w:rsidR="00F57118" w:rsidP="00F57118" w:rsidRDefault="00F57118" w14:paraId="47568655" w14:textId="77777777">
      <w:pPr>
        <w:pStyle w:val="ListParagraph"/>
        <w:numPr>
          <w:ilvl w:val="0"/>
          <w:numId w:val="102"/>
        </w:numPr>
        <w:contextualSpacing/>
        <w:rPr>
          <w:rFonts w:asciiTheme="minorHAnsi" w:hAnsiTheme="minorHAnsi" w:cstheme="minorHAnsi"/>
          <w:color w:val="0563C1" w:themeColor="hyperlink"/>
          <w:u w:val="single"/>
        </w:rPr>
      </w:pPr>
      <w:r w:rsidRPr="00F57118">
        <w:rPr>
          <w:rFonts w:asciiTheme="minorHAnsi" w:hAnsiTheme="minorHAnsi" w:cstheme="minorHAnsi"/>
        </w:rPr>
        <w:t xml:space="preserve">Centers for Medicare and Medicaid Services, Form CMS-20058 Quality Assurance &amp; Performance Improvement (QAPI) and Quality Assessment &amp; Assurance (QAA) Review:  </w:t>
      </w:r>
      <w:hyperlink w:history="1" r:id="rId17">
        <w:r w:rsidRPr="00F57118">
          <w:rPr>
            <w:rStyle w:val="Hyperlink"/>
            <w:rFonts w:asciiTheme="minorHAnsi" w:hAnsiTheme="minorHAnsi" w:cstheme="minorHAnsi"/>
          </w:rPr>
          <w:t>https://www.cms.gov/files/zip/survey-resources.zip</w:t>
        </w:r>
      </w:hyperlink>
      <w:r w:rsidRPr="00F57118">
        <w:rPr>
          <w:rFonts w:asciiTheme="minorHAnsi" w:hAnsiTheme="minorHAnsi" w:cstheme="minorHAnsi"/>
        </w:rPr>
        <w:t xml:space="preserve"> </w:t>
      </w:r>
    </w:p>
    <w:p w:rsidRPr="00F57118" w:rsidR="00F57118" w:rsidP="00F57118" w:rsidRDefault="00F57118" w14:paraId="5D6C3787" w14:textId="77777777">
      <w:pPr>
        <w:rPr>
          <w:rFonts w:asciiTheme="minorHAnsi" w:hAnsiTheme="minorHAnsi" w:cstheme="minorHAnsi"/>
          <w:color w:val="323232"/>
        </w:rPr>
      </w:pPr>
    </w:p>
    <w:p w:rsidRPr="00F57118" w:rsidR="00F57118" w:rsidP="00F57118" w:rsidRDefault="00F57118" w14:paraId="1B9B2F48" w14:textId="77777777">
      <w:pPr>
        <w:pStyle w:val="ListParagraph"/>
        <w:numPr>
          <w:ilvl w:val="0"/>
          <w:numId w:val="102"/>
        </w:numPr>
        <w:contextualSpacing/>
        <w:rPr>
          <w:rFonts w:asciiTheme="minorHAnsi" w:hAnsiTheme="minorHAnsi" w:cstheme="minorHAnsi"/>
          <w:color w:val="323232"/>
        </w:rPr>
      </w:pPr>
      <w:r w:rsidRPr="00F57118">
        <w:rPr>
          <w:rFonts w:asciiTheme="minorHAnsi" w:hAnsiTheme="minorHAnsi" w:cstheme="minorHAnsi"/>
          <w:color w:val="323232"/>
          <w:shd w:val="clear" w:color="auto" w:fill="FFFFFF"/>
        </w:rPr>
        <w:t xml:space="preserve">Centers for Medicare &amp; Medicaid Services.  </w:t>
      </w:r>
      <w:r w:rsidRPr="00F57118">
        <w:rPr>
          <w:rFonts w:asciiTheme="minorHAnsi" w:hAnsiTheme="minorHAnsi" w:cstheme="minorHAnsi"/>
          <w:color w:val="323232"/>
        </w:rPr>
        <w:t xml:space="preserve">Measure/Indicator Development Worksheet. </w:t>
      </w:r>
      <w:hyperlink w:history="1" r:id="rId18">
        <w:r w:rsidRPr="00F57118">
          <w:rPr>
            <w:rStyle w:val="Hyperlink"/>
            <w:rFonts w:asciiTheme="minorHAnsi" w:hAnsiTheme="minorHAnsi" w:cstheme="minorHAnsi"/>
          </w:rPr>
          <w:t>https://www.cms.gov/Medicare/Provider-Enrollment-and-Certification/QAPI/downloads/MeasIndicatDevWksdebedits.pdf</w:t>
        </w:r>
      </w:hyperlink>
    </w:p>
    <w:p w:rsidRPr="00F57118" w:rsidR="00F57118" w:rsidP="00F57118" w:rsidRDefault="00F57118" w14:paraId="2B718C96" w14:textId="77777777">
      <w:pPr>
        <w:rPr>
          <w:rFonts w:asciiTheme="minorHAnsi" w:hAnsiTheme="minorHAnsi" w:cstheme="minorHAnsi"/>
          <w:color w:val="323232"/>
        </w:rPr>
      </w:pPr>
    </w:p>
    <w:p w:rsidRPr="00F57118" w:rsidR="00F57118" w:rsidP="00F57118" w:rsidRDefault="00F57118" w14:paraId="3E2B2F82"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color w:val="323232"/>
          <w:shd w:val="clear" w:color="auto" w:fill="FFFFFF"/>
        </w:rPr>
        <w:t xml:space="preserve">Centers for Medicare &amp; Medicaid Services. </w:t>
      </w:r>
      <w:r w:rsidRPr="00F57118">
        <w:rPr>
          <w:rFonts w:asciiTheme="minorHAnsi" w:hAnsiTheme="minorHAnsi" w:cstheme="minorHAnsi"/>
        </w:rPr>
        <w:t xml:space="preserve">Measure/Indicator Collection and Monitoring Plan:  </w:t>
      </w:r>
      <w:hyperlink w:history="1" r:id="rId19">
        <w:r w:rsidRPr="00F57118">
          <w:rPr>
            <w:rStyle w:val="Hyperlink"/>
            <w:rFonts w:asciiTheme="minorHAnsi" w:hAnsiTheme="minorHAnsi" w:cstheme="minorHAnsi"/>
          </w:rPr>
          <w:t>https://www.cms.gov/Medicare/Provider-Enrollment-and-Certification/QAPI/downloads/MeasIndCollectMtrPlandebedits.pdf</w:t>
        </w:r>
      </w:hyperlink>
      <w:r w:rsidRPr="00F57118">
        <w:rPr>
          <w:rFonts w:asciiTheme="minorHAnsi" w:hAnsiTheme="minorHAnsi" w:cstheme="minorHAnsi"/>
        </w:rPr>
        <w:t xml:space="preserve">   </w:t>
      </w:r>
    </w:p>
    <w:p w:rsidRPr="00F57118" w:rsidR="00F57118" w:rsidP="00F57118" w:rsidRDefault="00F57118" w14:paraId="19CA5FFA" w14:textId="77777777">
      <w:pPr>
        <w:rPr>
          <w:rFonts w:asciiTheme="minorHAnsi" w:hAnsiTheme="minorHAnsi" w:cstheme="minorHAnsi"/>
        </w:rPr>
      </w:pPr>
    </w:p>
    <w:p w:rsidRPr="00F57118" w:rsidR="00F57118" w:rsidP="00F57118" w:rsidRDefault="00F57118" w14:paraId="03D0B3D2"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color w:val="323232"/>
          <w:shd w:val="clear" w:color="auto" w:fill="FFFFFF"/>
        </w:rPr>
        <w:t xml:space="preserve">Centers for Medicare &amp; Medicaid Services.  </w:t>
      </w:r>
      <w:r w:rsidRPr="00F57118">
        <w:rPr>
          <w:rFonts w:asciiTheme="minorHAnsi" w:hAnsiTheme="minorHAnsi" w:cstheme="minorHAnsi"/>
        </w:rPr>
        <w:t xml:space="preserve">Prioritizing Worksheet for Performance Improvement Projects. </w:t>
      </w:r>
      <w:hyperlink w:history="1" r:id="rId20">
        <w:r w:rsidRPr="00F57118">
          <w:rPr>
            <w:rStyle w:val="Hyperlink"/>
            <w:rFonts w:asciiTheme="minorHAnsi" w:hAnsiTheme="minorHAnsi" w:cstheme="minorHAnsi"/>
          </w:rPr>
          <w:t>https://www.cms.gov/Medicare/Provider-Enrollment-and-Certification/QAPI/downloads/PIPCharterWkshtdebedits.pdf</w:t>
        </w:r>
      </w:hyperlink>
      <w:r w:rsidRPr="00F57118">
        <w:rPr>
          <w:rFonts w:asciiTheme="minorHAnsi" w:hAnsiTheme="minorHAnsi" w:cstheme="minorHAnsi"/>
        </w:rPr>
        <w:t xml:space="preserve"> </w:t>
      </w:r>
    </w:p>
    <w:p w:rsidRPr="00F57118" w:rsidR="00F57118" w:rsidP="00F57118" w:rsidRDefault="00F57118" w14:paraId="788F2307" w14:textId="77777777">
      <w:pPr>
        <w:rPr>
          <w:rFonts w:asciiTheme="minorHAnsi" w:hAnsiTheme="minorHAnsi" w:cstheme="minorHAnsi"/>
        </w:rPr>
      </w:pPr>
    </w:p>
    <w:p w:rsidRPr="00F57118" w:rsidR="00F57118" w:rsidP="00F57118" w:rsidRDefault="00F57118" w14:paraId="263FB609" w14:textId="77777777">
      <w:pPr>
        <w:pStyle w:val="ListParagraph"/>
        <w:numPr>
          <w:ilvl w:val="0"/>
          <w:numId w:val="102"/>
        </w:numPr>
        <w:contextualSpacing/>
        <w:rPr>
          <w:rFonts w:asciiTheme="minorHAnsi" w:hAnsiTheme="minorHAnsi" w:cstheme="minorHAnsi"/>
        </w:rPr>
      </w:pPr>
      <w:r w:rsidRPr="00F57118">
        <w:rPr>
          <w:rFonts w:asciiTheme="minorHAnsi" w:hAnsiTheme="minorHAnsi" w:cstheme="minorHAnsi"/>
          <w:color w:val="323232"/>
          <w:shd w:val="clear" w:color="auto" w:fill="FFFFFF"/>
        </w:rPr>
        <w:t xml:space="preserve">Centers for Medicare &amp; Medicaid Services.  </w:t>
      </w:r>
      <w:r w:rsidRPr="00F57118">
        <w:rPr>
          <w:rFonts w:asciiTheme="minorHAnsi" w:hAnsiTheme="minorHAnsi" w:cstheme="minorHAnsi"/>
        </w:rPr>
        <w:t xml:space="preserve">Worksheet to Create a Performance Improvement Project Charter:  </w:t>
      </w:r>
      <w:hyperlink w:history="1" r:id="rId21">
        <w:r w:rsidRPr="00F57118">
          <w:rPr>
            <w:rStyle w:val="Hyperlink"/>
            <w:rFonts w:asciiTheme="minorHAnsi" w:hAnsiTheme="minorHAnsi" w:cstheme="minorHAnsi"/>
          </w:rPr>
          <w:t>https://www.cms.gov/Medicare/Provider-Enrollment-and-Certification/QAPI/downloads/PIPCharterWkshtdebedits.pdf</w:t>
        </w:r>
      </w:hyperlink>
      <w:r w:rsidRPr="00F57118">
        <w:rPr>
          <w:rFonts w:asciiTheme="minorHAnsi" w:hAnsiTheme="minorHAnsi" w:cstheme="minorHAnsi"/>
        </w:rPr>
        <w:t xml:space="preserve">  </w:t>
      </w:r>
    </w:p>
    <w:p w:rsidRPr="00F57118" w:rsidR="00F57118" w:rsidP="00F57118" w:rsidRDefault="00F57118" w14:paraId="75373FB9" w14:textId="77777777">
      <w:pPr>
        <w:contextualSpacing/>
        <w:rPr>
          <w:rFonts w:asciiTheme="minorHAnsi" w:hAnsiTheme="minorHAnsi" w:cstheme="minorHAnsi"/>
        </w:rPr>
      </w:pPr>
    </w:p>
    <w:p w:rsidRPr="00F57118" w:rsidR="00F57118" w:rsidP="00F57118" w:rsidRDefault="00F57118" w14:paraId="63948ED8" w14:textId="77777777">
      <w:pPr>
        <w:pStyle w:val="ListParagraph"/>
        <w:numPr>
          <w:ilvl w:val="0"/>
          <w:numId w:val="102"/>
        </w:numPr>
        <w:contextualSpacing/>
        <w:rPr>
          <w:rFonts w:asciiTheme="minorHAnsi" w:hAnsiTheme="minorHAnsi" w:cstheme="minorHAnsi"/>
          <w:color w:val="323232"/>
          <w:shd w:val="clear" w:color="auto" w:fill="FFFFFF"/>
        </w:rPr>
      </w:pPr>
      <w:r w:rsidRPr="00F57118">
        <w:rPr>
          <w:rFonts w:asciiTheme="minorHAnsi" w:hAnsiTheme="minorHAnsi" w:cstheme="minorHAnsi"/>
          <w:color w:val="323232"/>
          <w:shd w:val="clear" w:color="auto" w:fill="FFFFFF"/>
        </w:rPr>
        <w:t xml:space="preserve">Centers for Medicare &amp; Medicaid Services.  Performance Improvement Project (PIP) Inventory. </w:t>
      </w:r>
      <w:hyperlink w:history="1" r:id="rId22">
        <w:r w:rsidRPr="00F57118">
          <w:rPr>
            <w:rStyle w:val="Hyperlink"/>
            <w:rFonts w:asciiTheme="minorHAnsi" w:hAnsiTheme="minorHAnsi" w:cstheme="minorHAnsi"/>
            <w:shd w:val="clear" w:color="auto" w:fill="FFFFFF"/>
          </w:rPr>
          <w:t>https://www.cms.gov/medicare/provider-enrollment-and-certification/qapi/downloads/pipinventorydebedits.pdf</w:t>
        </w:r>
      </w:hyperlink>
      <w:r w:rsidRPr="00F57118">
        <w:rPr>
          <w:rFonts w:asciiTheme="minorHAnsi" w:hAnsiTheme="minorHAnsi" w:cstheme="minorHAnsi"/>
          <w:color w:val="323232"/>
          <w:shd w:val="clear" w:color="auto" w:fill="FFFFFF"/>
        </w:rPr>
        <w:t xml:space="preserve"> </w:t>
      </w:r>
    </w:p>
    <w:p w:rsidRPr="00F57118" w:rsidR="00F57118" w:rsidP="00F57118" w:rsidRDefault="00F57118" w14:paraId="5538F160" w14:textId="77777777">
      <w:pPr>
        <w:rPr>
          <w:rFonts w:asciiTheme="minorHAnsi" w:hAnsiTheme="minorHAnsi" w:cstheme="minorHAnsi"/>
          <w:b/>
          <w:bCs/>
        </w:rPr>
      </w:pPr>
    </w:p>
    <w:p w:rsidRPr="00F57118" w:rsidR="00F57118" w:rsidP="00F57118" w:rsidRDefault="00F57118" w14:paraId="0490C1DA" w14:textId="77777777">
      <w:pPr>
        <w:rPr>
          <w:rFonts w:asciiTheme="minorHAnsi" w:hAnsiTheme="minorHAnsi" w:cstheme="minorHAnsi"/>
          <w:b/>
          <w:bCs/>
        </w:rPr>
      </w:pPr>
    </w:p>
    <w:p w:rsidRPr="00F71F89" w:rsidR="00EA54B5" w:rsidP="00F57118" w:rsidRDefault="00EA54B5" w14:paraId="5CF62CFC" w14:textId="77777777">
      <w:pPr>
        <w:jc w:val="center"/>
        <w:rPr>
          <w:rFonts w:asciiTheme="minorHAnsi" w:hAnsiTheme="minorHAnsi" w:cstheme="minorHAnsi"/>
          <w:b/>
          <w:bCs/>
          <w:szCs w:val="24"/>
        </w:rPr>
      </w:pPr>
    </w:p>
    <w:sectPr w:rsidRPr="00F71F89" w:rsidR="00EA54B5" w:rsidSect="00DE7AF9">
      <w:headerReference w:type="default" r:id="rId23"/>
      <w:footerReference w:type="default" r:id="rId24"/>
      <w:headerReference w:type="first" r:id="rId25"/>
      <w:pgSz w:w="12240" w:h="15840" w:orient="portrait"/>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5CA4" w:rsidP="00FE158D" w:rsidRDefault="00F25CA4" w14:paraId="7DD1FF7A" w14:textId="77777777">
      <w:r>
        <w:separator/>
      </w:r>
    </w:p>
  </w:endnote>
  <w:endnote w:type="continuationSeparator" w:id="0">
    <w:p w:rsidR="00F25CA4" w:rsidP="00FE158D" w:rsidRDefault="00F25CA4" w14:paraId="2FD094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ED2" w:rsidP="00FE158D" w:rsidRDefault="00FE158D" w14:paraId="0A03943E" w14:textId="77777777">
    <w:pPr>
      <w:pStyle w:val="Footer"/>
    </w:pPr>
    <w:r>
      <w:t xml:space="preserve">                                                                                                            </w:t>
    </w:r>
  </w:p>
  <w:p w:rsidR="00FE158D" w:rsidP="00FE158D" w:rsidRDefault="00FE158D" w14:paraId="465AD541" w14:textId="77777777">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P="00185739" w:rsidRDefault="00FE158D" w14:paraId="25B40A70" w14:textId="77777777">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Pr="00185739" w:rsidR="00185739" w:rsidP="00185739" w:rsidRDefault="00185739" w14:paraId="07012CC7" w14:textId="1A191F4E">
    <w:pPr>
      <w:pStyle w:val="Footer"/>
      <w:jc w:val="center"/>
      <w:rPr>
        <w:rFonts w:asciiTheme="minorHAnsi" w:hAnsiTheme="minorHAnsi"/>
        <w:sz w:val="16"/>
        <w:szCs w:val="16"/>
      </w:rPr>
    </w:pPr>
    <w:r w:rsidRPr="00185739">
      <w:rPr>
        <w:rFonts w:ascii="Calibri" w:hAnsi="Calibri" w:eastAsia="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5CA4" w:rsidP="00FE158D" w:rsidRDefault="00F25CA4" w14:paraId="4E090CD3" w14:textId="77777777">
      <w:r>
        <w:separator/>
      </w:r>
    </w:p>
  </w:footnote>
  <w:footnote w:type="continuationSeparator" w:id="0">
    <w:p w:rsidR="00F25CA4" w:rsidP="00FE158D" w:rsidRDefault="00F25CA4" w14:paraId="7A0543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2ED2" w:rsidRDefault="006B2ED2" w14:paraId="4FADE13E" w14:textId="77777777">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7AF9" w:rsidP="00DE7AF9" w:rsidRDefault="00301AA8" w14:paraId="7BF2E687" w14:textId="77777777">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00B71E6C"/>
    <w:multiLevelType w:val="hybridMultilevel"/>
    <w:tmpl w:val="BD80489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3655E09"/>
    <w:multiLevelType w:val="hybridMultilevel"/>
    <w:tmpl w:val="AC12A0B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3EF21A9"/>
    <w:multiLevelType w:val="hybridMultilevel"/>
    <w:tmpl w:val="17A22B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47B1610"/>
    <w:multiLevelType w:val="hybridMultilevel"/>
    <w:tmpl w:val="9D64719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16010"/>
    <w:multiLevelType w:val="hybridMultilevel"/>
    <w:tmpl w:val="2F0438EE"/>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07CE1528"/>
    <w:multiLevelType w:val="hybridMultilevel"/>
    <w:tmpl w:val="882EE5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8986EE1"/>
    <w:multiLevelType w:val="hybridMultilevel"/>
    <w:tmpl w:val="EDDE1AA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9CF75F3"/>
    <w:multiLevelType w:val="hybridMultilevel"/>
    <w:tmpl w:val="6D7CC8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0AC14869"/>
    <w:multiLevelType w:val="hybridMultilevel"/>
    <w:tmpl w:val="675CA53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FC05FA"/>
    <w:multiLevelType w:val="hybridMultilevel"/>
    <w:tmpl w:val="FDB8013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B15062"/>
    <w:multiLevelType w:val="hybridMultilevel"/>
    <w:tmpl w:val="51D6D10A"/>
    <w:lvl w:ilvl="0" w:tplc="DCC2C31C">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0FDC1E41"/>
    <w:multiLevelType w:val="hybridMultilevel"/>
    <w:tmpl w:val="57BEA3C0"/>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10F2CFE"/>
    <w:multiLevelType w:val="hybridMultilevel"/>
    <w:tmpl w:val="45EAA6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120A4EE0"/>
    <w:multiLevelType w:val="hybridMultilevel"/>
    <w:tmpl w:val="46DCE0B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2236B5F"/>
    <w:multiLevelType w:val="hybridMultilevel"/>
    <w:tmpl w:val="E5FEF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26B3D"/>
    <w:multiLevelType w:val="hybridMultilevel"/>
    <w:tmpl w:val="915AC1A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61E3DA4"/>
    <w:multiLevelType w:val="hybridMultilevel"/>
    <w:tmpl w:val="1848F184"/>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261D72"/>
    <w:multiLevelType w:val="hybridMultilevel"/>
    <w:tmpl w:val="BDFCE8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197E2E4A"/>
    <w:multiLevelType w:val="hybridMultilevel"/>
    <w:tmpl w:val="176E4A7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99B7A60"/>
    <w:multiLevelType w:val="hybridMultilevel"/>
    <w:tmpl w:val="001477E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1BE30823"/>
    <w:multiLevelType w:val="hybridMultilevel"/>
    <w:tmpl w:val="A6D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C70325"/>
    <w:multiLevelType w:val="hybridMultilevel"/>
    <w:tmpl w:val="B83414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34763B"/>
    <w:multiLevelType w:val="hybridMultilevel"/>
    <w:tmpl w:val="1AFA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932C7C"/>
    <w:multiLevelType w:val="hybridMultilevel"/>
    <w:tmpl w:val="7DCCA21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3B0511E"/>
    <w:multiLevelType w:val="hybridMultilevel"/>
    <w:tmpl w:val="6E66DE84"/>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3CB51C1"/>
    <w:multiLevelType w:val="hybridMultilevel"/>
    <w:tmpl w:val="2188CB6C"/>
    <w:lvl w:ilvl="0" w:tplc="31FAC41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C265F9"/>
    <w:multiLevelType w:val="hybridMultilevel"/>
    <w:tmpl w:val="9ABA3A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27FE694B"/>
    <w:multiLevelType w:val="hybridMultilevel"/>
    <w:tmpl w:val="47C82E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8B319E2"/>
    <w:multiLevelType w:val="hybridMultilevel"/>
    <w:tmpl w:val="57166EF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294449BA"/>
    <w:multiLevelType w:val="hybridMultilevel"/>
    <w:tmpl w:val="CFA8D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2AD9118A"/>
    <w:multiLevelType w:val="hybridMultilevel"/>
    <w:tmpl w:val="3E129F20"/>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2BA769CD"/>
    <w:multiLevelType w:val="hybridMultilevel"/>
    <w:tmpl w:val="50C61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2BEE1121"/>
    <w:multiLevelType w:val="hybridMultilevel"/>
    <w:tmpl w:val="B928D25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hint="default" w:ascii="Wingdings" w:hAnsi="Wingdings"/>
      </w:rPr>
    </w:lvl>
    <w:lvl w:ilvl="3" w:tplc="04090005">
      <w:start w:val="1"/>
      <w:numFmt w:val="bullet"/>
      <w:lvlText w:val=""/>
      <w:lvlJc w:val="left"/>
      <w:pPr>
        <w:ind w:left="2880" w:hanging="360"/>
      </w:pPr>
      <w:rPr>
        <w:rFonts w:hint="default" w:ascii="Wingdings" w:hAnsi="Wingding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D0102"/>
    <w:multiLevelType w:val="multilevel"/>
    <w:tmpl w:val="A20A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33F86512"/>
    <w:multiLevelType w:val="hybridMultilevel"/>
    <w:tmpl w:val="6764E24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46C581E"/>
    <w:multiLevelType w:val="hybridMultilevel"/>
    <w:tmpl w:val="577476B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875A22"/>
    <w:multiLevelType w:val="hybridMultilevel"/>
    <w:tmpl w:val="368E5A6C"/>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3944208E"/>
    <w:multiLevelType w:val="hybridMultilevel"/>
    <w:tmpl w:val="272AC1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3A772CD9"/>
    <w:multiLevelType w:val="hybridMultilevel"/>
    <w:tmpl w:val="826020B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9" w15:restartNumberingAfterBreak="0">
    <w:nsid w:val="3C530B2C"/>
    <w:multiLevelType w:val="hybridMultilevel"/>
    <w:tmpl w:val="7CDEE994"/>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3DD55F7B"/>
    <w:multiLevelType w:val="hybridMultilevel"/>
    <w:tmpl w:val="5DF4BE10"/>
    <w:lvl w:ilvl="0" w:tplc="DCC2C31C">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1" w15:restartNumberingAfterBreak="0">
    <w:nsid w:val="3E103DF0"/>
    <w:multiLevelType w:val="hybridMultilevel"/>
    <w:tmpl w:val="11E27082"/>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42782A55"/>
    <w:multiLevelType w:val="hybridMultilevel"/>
    <w:tmpl w:val="34C6DF6C"/>
    <w:lvl w:ilvl="0" w:tplc="04090013">
      <w:start w:val="1"/>
      <w:numFmt w:val="upperRoman"/>
      <w:lvlText w:val="%1."/>
      <w:lvlJc w:val="right"/>
      <w:pPr>
        <w:ind w:left="360" w:hanging="360"/>
      </w:pPr>
    </w:lvl>
    <w:lvl w:ilvl="1" w:tplc="A4C0042E">
      <w:start w:val="1"/>
      <w:numFmt w:val="lowerLetter"/>
      <w:lvlText w:val="%2."/>
      <w:lvlJc w:val="left"/>
      <w:pPr>
        <w:ind w:left="1080" w:hanging="360"/>
      </w:pPr>
      <w:rPr>
        <w:b w:val="0"/>
        <w:sz w:val="24"/>
        <w:szCs w:val="24"/>
      </w:rPr>
    </w:lvl>
    <w:lvl w:ilvl="2" w:tplc="B7302412">
      <w:start w:val="1"/>
      <w:numFmt w:val="lowerRoman"/>
      <w:lvlText w:val="%3."/>
      <w:lvlJc w:val="right"/>
      <w:pPr>
        <w:ind w:left="1800" w:hanging="180"/>
      </w:pPr>
      <w:rPr>
        <w:rFonts w:eastAsia="Times New Roman" w:asciiTheme="minorHAnsi" w:hAnsiTheme="minorHAnsi" w:cstheme="minorHAns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3BF4025"/>
    <w:multiLevelType w:val="hybridMultilevel"/>
    <w:tmpl w:val="0D9C6F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4" w15:restartNumberingAfterBreak="0">
    <w:nsid w:val="447C79C2"/>
    <w:multiLevelType w:val="hybridMultilevel"/>
    <w:tmpl w:val="C100B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C00408"/>
    <w:multiLevelType w:val="hybridMultilevel"/>
    <w:tmpl w:val="4C8C29F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492C4EDF"/>
    <w:multiLevelType w:val="hybridMultilevel"/>
    <w:tmpl w:val="F6A25A8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49562949"/>
    <w:multiLevelType w:val="hybridMultilevel"/>
    <w:tmpl w:val="274E54D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499C23B5"/>
    <w:multiLevelType w:val="hybridMultilevel"/>
    <w:tmpl w:val="1638E2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4D05739D"/>
    <w:multiLevelType w:val="hybridMultilevel"/>
    <w:tmpl w:val="4E428F56"/>
    <w:lvl w:ilvl="0" w:tplc="DCC2C31C">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1" w15:restartNumberingAfterBreak="0">
    <w:nsid w:val="4E8E57D4"/>
    <w:multiLevelType w:val="hybridMultilevel"/>
    <w:tmpl w:val="30848C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2" w15:restartNumberingAfterBreak="0">
    <w:nsid w:val="51A86467"/>
    <w:multiLevelType w:val="hybridMultilevel"/>
    <w:tmpl w:val="1A9AEFB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5205608A"/>
    <w:multiLevelType w:val="hybridMultilevel"/>
    <w:tmpl w:val="FB4C53B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4" w15:restartNumberingAfterBreak="0">
    <w:nsid w:val="52320A09"/>
    <w:multiLevelType w:val="hybridMultilevel"/>
    <w:tmpl w:val="735056B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524557F1"/>
    <w:multiLevelType w:val="hybridMultilevel"/>
    <w:tmpl w:val="12A487F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6" w15:restartNumberingAfterBreak="0">
    <w:nsid w:val="550E4A35"/>
    <w:multiLevelType w:val="hybridMultilevel"/>
    <w:tmpl w:val="C912651C"/>
    <w:lvl w:ilvl="0" w:tplc="04090005">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67" w15:restartNumberingAfterBreak="0">
    <w:nsid w:val="56780950"/>
    <w:multiLevelType w:val="hybridMultilevel"/>
    <w:tmpl w:val="E6EEEC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8" w15:restartNumberingAfterBreak="0">
    <w:nsid w:val="58421D8A"/>
    <w:multiLevelType w:val="hybridMultilevel"/>
    <w:tmpl w:val="C616BE12"/>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9" w15:restartNumberingAfterBreak="0">
    <w:nsid w:val="5A164F69"/>
    <w:multiLevelType w:val="hybridMultilevel"/>
    <w:tmpl w:val="25685378"/>
    <w:lvl w:ilvl="0" w:tplc="DCC2C31C">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0" w15:restartNumberingAfterBreak="0">
    <w:nsid w:val="5A901C9C"/>
    <w:multiLevelType w:val="hybridMultilevel"/>
    <w:tmpl w:val="7D18A45E"/>
    <w:lvl w:ilvl="0" w:tplc="04090001">
      <w:start w:val="1"/>
      <w:numFmt w:val="bullet"/>
      <w:lvlText w:val=""/>
      <w:lvlJc w:val="left"/>
      <w:pPr>
        <w:ind w:left="960" w:hanging="360"/>
      </w:pPr>
      <w:rPr>
        <w:rFonts w:hint="default" w:ascii="Symbol" w:hAnsi="Symbol"/>
      </w:rPr>
    </w:lvl>
    <w:lvl w:ilvl="1" w:tplc="04090003" w:tentative="1">
      <w:start w:val="1"/>
      <w:numFmt w:val="bullet"/>
      <w:lvlText w:val="o"/>
      <w:lvlJc w:val="left"/>
      <w:pPr>
        <w:ind w:left="1680" w:hanging="360"/>
      </w:pPr>
      <w:rPr>
        <w:rFonts w:hint="default" w:ascii="Courier New" w:hAnsi="Courier New" w:cs="Courier New"/>
      </w:rPr>
    </w:lvl>
    <w:lvl w:ilvl="2" w:tplc="04090005" w:tentative="1">
      <w:start w:val="1"/>
      <w:numFmt w:val="bullet"/>
      <w:lvlText w:val=""/>
      <w:lvlJc w:val="left"/>
      <w:pPr>
        <w:ind w:left="2400" w:hanging="360"/>
      </w:pPr>
      <w:rPr>
        <w:rFonts w:hint="default" w:ascii="Wingdings" w:hAnsi="Wingdings"/>
      </w:rPr>
    </w:lvl>
    <w:lvl w:ilvl="3" w:tplc="04090001" w:tentative="1">
      <w:start w:val="1"/>
      <w:numFmt w:val="bullet"/>
      <w:lvlText w:val=""/>
      <w:lvlJc w:val="left"/>
      <w:pPr>
        <w:ind w:left="3120" w:hanging="360"/>
      </w:pPr>
      <w:rPr>
        <w:rFonts w:hint="default" w:ascii="Symbol" w:hAnsi="Symbol"/>
      </w:rPr>
    </w:lvl>
    <w:lvl w:ilvl="4" w:tplc="04090003" w:tentative="1">
      <w:start w:val="1"/>
      <w:numFmt w:val="bullet"/>
      <w:lvlText w:val="o"/>
      <w:lvlJc w:val="left"/>
      <w:pPr>
        <w:ind w:left="3840" w:hanging="360"/>
      </w:pPr>
      <w:rPr>
        <w:rFonts w:hint="default" w:ascii="Courier New" w:hAnsi="Courier New" w:cs="Courier New"/>
      </w:rPr>
    </w:lvl>
    <w:lvl w:ilvl="5" w:tplc="04090005" w:tentative="1">
      <w:start w:val="1"/>
      <w:numFmt w:val="bullet"/>
      <w:lvlText w:val=""/>
      <w:lvlJc w:val="left"/>
      <w:pPr>
        <w:ind w:left="4560" w:hanging="360"/>
      </w:pPr>
      <w:rPr>
        <w:rFonts w:hint="default" w:ascii="Wingdings" w:hAnsi="Wingdings"/>
      </w:rPr>
    </w:lvl>
    <w:lvl w:ilvl="6" w:tplc="04090001" w:tentative="1">
      <w:start w:val="1"/>
      <w:numFmt w:val="bullet"/>
      <w:lvlText w:val=""/>
      <w:lvlJc w:val="left"/>
      <w:pPr>
        <w:ind w:left="5280" w:hanging="360"/>
      </w:pPr>
      <w:rPr>
        <w:rFonts w:hint="default" w:ascii="Symbol" w:hAnsi="Symbol"/>
      </w:rPr>
    </w:lvl>
    <w:lvl w:ilvl="7" w:tplc="04090003" w:tentative="1">
      <w:start w:val="1"/>
      <w:numFmt w:val="bullet"/>
      <w:lvlText w:val="o"/>
      <w:lvlJc w:val="left"/>
      <w:pPr>
        <w:ind w:left="6000" w:hanging="360"/>
      </w:pPr>
      <w:rPr>
        <w:rFonts w:hint="default" w:ascii="Courier New" w:hAnsi="Courier New" w:cs="Courier New"/>
      </w:rPr>
    </w:lvl>
    <w:lvl w:ilvl="8" w:tplc="04090005" w:tentative="1">
      <w:start w:val="1"/>
      <w:numFmt w:val="bullet"/>
      <w:lvlText w:val=""/>
      <w:lvlJc w:val="left"/>
      <w:pPr>
        <w:ind w:left="6720" w:hanging="360"/>
      </w:pPr>
      <w:rPr>
        <w:rFonts w:hint="default" w:ascii="Wingdings" w:hAnsi="Wingdings"/>
      </w:rPr>
    </w:lvl>
  </w:abstractNum>
  <w:abstractNum w:abstractNumId="71" w15:restartNumberingAfterBreak="0">
    <w:nsid w:val="610258EF"/>
    <w:multiLevelType w:val="hybridMultilevel"/>
    <w:tmpl w:val="011498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2" w15:restartNumberingAfterBreak="0">
    <w:nsid w:val="63D10D4F"/>
    <w:multiLevelType w:val="hybridMultilevel"/>
    <w:tmpl w:val="7F22DE5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643F1FF0"/>
    <w:multiLevelType w:val="hybridMultilevel"/>
    <w:tmpl w:val="03761AF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64A26141"/>
    <w:multiLevelType w:val="hybridMultilevel"/>
    <w:tmpl w:val="9ED82AAE"/>
    <w:lvl w:ilvl="0" w:tplc="31FAC41E">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5" w15:restartNumberingAfterBreak="0">
    <w:nsid w:val="666A2F7C"/>
    <w:multiLevelType w:val="hybridMultilevel"/>
    <w:tmpl w:val="C0F63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6" w15:restartNumberingAfterBreak="0">
    <w:nsid w:val="683F064F"/>
    <w:multiLevelType w:val="hybridMultilevel"/>
    <w:tmpl w:val="A0AC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B653B2"/>
    <w:multiLevelType w:val="hybridMultilevel"/>
    <w:tmpl w:val="11E615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8" w15:restartNumberingAfterBreak="0">
    <w:nsid w:val="6C071E23"/>
    <w:multiLevelType w:val="hybridMultilevel"/>
    <w:tmpl w:val="C7245A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9"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BD5CF1"/>
    <w:multiLevelType w:val="hybridMultilevel"/>
    <w:tmpl w:val="EA160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6CF42C6F"/>
    <w:multiLevelType w:val="hybridMultilevel"/>
    <w:tmpl w:val="A3E0339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6DD551A8"/>
    <w:multiLevelType w:val="hybridMultilevel"/>
    <w:tmpl w:val="A34C124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6E284255"/>
    <w:multiLevelType w:val="hybridMultilevel"/>
    <w:tmpl w:val="CB9E1C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4" w15:restartNumberingAfterBreak="0">
    <w:nsid w:val="6ECC5B43"/>
    <w:multiLevelType w:val="hybridMultilevel"/>
    <w:tmpl w:val="E6A25A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5" w15:restartNumberingAfterBreak="0">
    <w:nsid w:val="6FD21235"/>
    <w:multiLevelType w:val="hybridMultilevel"/>
    <w:tmpl w:val="0F92C9AC"/>
    <w:lvl w:ilvl="0" w:tplc="4CB088AE">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6" w15:restartNumberingAfterBreak="0">
    <w:nsid w:val="70CC2027"/>
    <w:multiLevelType w:val="hybridMultilevel"/>
    <w:tmpl w:val="4B649E7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7" w15:restartNumberingAfterBreak="0">
    <w:nsid w:val="735C563B"/>
    <w:multiLevelType w:val="hybridMultilevel"/>
    <w:tmpl w:val="AE045C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8" w15:restartNumberingAfterBreak="0">
    <w:nsid w:val="74EB1C86"/>
    <w:multiLevelType w:val="hybridMultilevel"/>
    <w:tmpl w:val="6AE2D8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9" w15:restartNumberingAfterBreak="0">
    <w:nsid w:val="75755969"/>
    <w:multiLevelType w:val="hybridMultilevel"/>
    <w:tmpl w:val="A28A3B1C"/>
    <w:lvl w:ilvl="0" w:tplc="DCC2C31C">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0" w15:restartNumberingAfterBreak="0">
    <w:nsid w:val="75837939"/>
    <w:multiLevelType w:val="hybridMultilevel"/>
    <w:tmpl w:val="AE0440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1"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92" w15:restartNumberingAfterBreak="0">
    <w:nsid w:val="775D6DAD"/>
    <w:multiLevelType w:val="hybridMultilevel"/>
    <w:tmpl w:val="9B4076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3" w15:restartNumberingAfterBreak="0">
    <w:nsid w:val="794052E0"/>
    <w:multiLevelType w:val="hybridMultilevel"/>
    <w:tmpl w:val="63C60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4" w15:restartNumberingAfterBreak="0">
    <w:nsid w:val="797416E1"/>
    <w:multiLevelType w:val="hybridMultilevel"/>
    <w:tmpl w:val="89C24A76"/>
    <w:lvl w:ilvl="0" w:tplc="31FAC41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5" w15:restartNumberingAfterBreak="0">
    <w:nsid w:val="79F44846"/>
    <w:multiLevelType w:val="hybridMultilevel"/>
    <w:tmpl w:val="CFE0438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6" w15:restartNumberingAfterBreak="0">
    <w:nsid w:val="7ABD7CC8"/>
    <w:multiLevelType w:val="hybridMultilevel"/>
    <w:tmpl w:val="B87274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7" w15:restartNumberingAfterBreak="0">
    <w:nsid w:val="7B2E5F1E"/>
    <w:multiLevelType w:val="hybridMultilevel"/>
    <w:tmpl w:val="5B16AD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8" w15:restartNumberingAfterBreak="0">
    <w:nsid w:val="7B914B1F"/>
    <w:multiLevelType w:val="hybridMultilevel"/>
    <w:tmpl w:val="5EC657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9" w15:restartNumberingAfterBreak="0">
    <w:nsid w:val="7BB34E67"/>
    <w:multiLevelType w:val="hybridMultilevel"/>
    <w:tmpl w:val="20A0F234"/>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0" w15:restartNumberingAfterBreak="0">
    <w:nsid w:val="7F3A2764"/>
    <w:multiLevelType w:val="hybridMultilevel"/>
    <w:tmpl w:val="FBEAD3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01" w15:restartNumberingAfterBreak="0">
    <w:nsid w:val="7F9C5BCB"/>
    <w:multiLevelType w:val="hybridMultilevel"/>
    <w:tmpl w:val="6C6E34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2" w15:restartNumberingAfterBreak="0">
    <w:nsid w:val="7FD3256F"/>
    <w:multiLevelType w:val="hybridMultilevel"/>
    <w:tmpl w:val="BCB86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3480410">
    <w:abstractNumId w:val="53"/>
  </w:num>
  <w:num w:numId="2" w16cid:durableId="103622501">
    <w:abstractNumId w:val="100"/>
  </w:num>
  <w:num w:numId="3" w16cid:durableId="2107460121">
    <w:abstractNumId w:val="69"/>
  </w:num>
  <w:num w:numId="4" w16cid:durableId="315956492">
    <w:abstractNumId w:val="95"/>
  </w:num>
  <w:num w:numId="5" w16cid:durableId="2136409435">
    <w:abstractNumId w:val="42"/>
  </w:num>
  <w:num w:numId="6" w16cid:durableId="1357846870">
    <w:abstractNumId w:val="74"/>
  </w:num>
  <w:num w:numId="7" w16cid:durableId="39821317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14"/>
  </w:num>
  <w:num w:numId="9" w16cid:durableId="497767428">
    <w:abstractNumId w:val="59"/>
  </w:num>
  <w:num w:numId="10" w16cid:durableId="61487259">
    <w:abstractNumId w:val="60"/>
  </w:num>
  <w:num w:numId="11" w16cid:durableId="726876866">
    <w:abstractNumId w:val="50"/>
  </w:num>
  <w:num w:numId="12" w16cid:durableId="1899897450">
    <w:abstractNumId w:val="89"/>
  </w:num>
  <w:num w:numId="13" w16cid:durableId="99108190">
    <w:abstractNumId w:val="36"/>
  </w:num>
  <w:num w:numId="14" w16cid:durableId="972635690">
    <w:abstractNumId w:val="34"/>
  </w:num>
  <w:num w:numId="15" w16cid:durableId="299266596">
    <w:abstractNumId w:val="21"/>
  </w:num>
  <w:num w:numId="16" w16cid:durableId="1957131368">
    <w:abstractNumId w:val="47"/>
  </w:num>
  <w:num w:numId="17" w16cid:durableId="2055233907">
    <w:abstractNumId w:val="102"/>
  </w:num>
  <w:num w:numId="18" w16cid:durableId="1101989952">
    <w:abstractNumId w:val="11"/>
  </w:num>
  <w:num w:numId="19" w16cid:durableId="850486595">
    <w:abstractNumId w:val="4"/>
  </w:num>
  <w:num w:numId="20" w16cid:durableId="1957902571">
    <w:abstractNumId w:val="78"/>
  </w:num>
  <w:num w:numId="21" w16cid:durableId="1507986864">
    <w:abstractNumId w:val="45"/>
  </w:num>
  <w:num w:numId="22" w16cid:durableId="2067411387">
    <w:abstractNumId w:val="1"/>
  </w:num>
  <w:num w:numId="23" w16cid:durableId="746804969">
    <w:abstractNumId w:val="101"/>
  </w:num>
  <w:num w:numId="24" w16cid:durableId="1516923498">
    <w:abstractNumId w:val="1"/>
  </w:num>
  <w:num w:numId="25" w16cid:durableId="52898067">
    <w:abstractNumId w:val="80"/>
  </w:num>
  <w:num w:numId="26" w16cid:durableId="1620989061">
    <w:abstractNumId w:val="38"/>
  </w:num>
  <w:num w:numId="27" w16cid:durableId="2081058445">
    <w:abstractNumId w:val="82"/>
  </w:num>
  <w:num w:numId="28" w16cid:durableId="1869758917">
    <w:abstractNumId w:val="23"/>
  </w:num>
  <w:num w:numId="29" w16cid:durableId="942884975">
    <w:abstractNumId w:val="79"/>
  </w:num>
  <w:num w:numId="30" w16cid:durableId="987368218">
    <w:abstractNumId w:val="13"/>
  </w:num>
  <w:num w:numId="31" w16cid:durableId="201092452">
    <w:abstractNumId w:val="90"/>
  </w:num>
  <w:num w:numId="32" w16cid:durableId="2145346926">
    <w:abstractNumId w:val="86"/>
  </w:num>
  <w:num w:numId="33" w16cid:durableId="893270488">
    <w:abstractNumId w:val="63"/>
  </w:num>
  <w:num w:numId="34" w16cid:durableId="480929418">
    <w:abstractNumId w:val="22"/>
  </w:num>
  <w:num w:numId="35" w16cid:durableId="1212350647">
    <w:abstractNumId w:val="99"/>
  </w:num>
  <w:num w:numId="36" w16cid:durableId="1215850628">
    <w:abstractNumId w:val="94"/>
  </w:num>
  <w:num w:numId="37" w16cid:durableId="1272007512">
    <w:abstractNumId w:val="31"/>
  </w:num>
  <w:num w:numId="38" w16cid:durableId="1290933979">
    <w:abstractNumId w:val="97"/>
  </w:num>
  <w:num w:numId="39" w16cid:durableId="1880126658">
    <w:abstractNumId w:val="32"/>
  </w:num>
  <w:num w:numId="40" w16cid:durableId="793980505">
    <w:abstractNumId w:val="26"/>
  </w:num>
  <w:num w:numId="41" w16cid:durableId="1001129644">
    <w:abstractNumId w:val="40"/>
  </w:num>
  <w:num w:numId="42" w16cid:durableId="1464352585">
    <w:abstractNumId w:val="30"/>
  </w:num>
  <w:num w:numId="43" w16cid:durableId="320155093">
    <w:abstractNumId w:val="39"/>
  </w:num>
  <w:num w:numId="44" w16cid:durableId="2136943068">
    <w:abstractNumId w:val="41"/>
  </w:num>
  <w:num w:numId="45" w16cid:durableId="897934670">
    <w:abstractNumId w:val="29"/>
  </w:num>
  <w:num w:numId="46" w16cid:durableId="564754626">
    <w:abstractNumId w:val="64"/>
  </w:num>
  <w:num w:numId="47" w16cid:durableId="170145614">
    <w:abstractNumId w:val="92"/>
  </w:num>
  <w:num w:numId="48" w16cid:durableId="1943218330">
    <w:abstractNumId w:val="70"/>
  </w:num>
  <w:num w:numId="49" w16cid:durableId="1808206514">
    <w:abstractNumId w:val="15"/>
  </w:num>
  <w:num w:numId="50" w16cid:durableId="747732510">
    <w:abstractNumId w:val="37"/>
  </w:num>
  <w:num w:numId="51" w16cid:durableId="786314455">
    <w:abstractNumId w:val="6"/>
  </w:num>
  <w:num w:numId="52" w16cid:durableId="1698966690">
    <w:abstractNumId w:val="2"/>
  </w:num>
  <w:num w:numId="53" w16cid:durableId="1407221580">
    <w:abstractNumId w:val="58"/>
  </w:num>
  <w:num w:numId="54" w16cid:durableId="1072048646">
    <w:abstractNumId w:val="5"/>
  </w:num>
  <w:num w:numId="55" w16cid:durableId="1815246668">
    <w:abstractNumId w:val="51"/>
  </w:num>
  <w:num w:numId="56" w16cid:durableId="2040816063">
    <w:abstractNumId w:val="54"/>
  </w:num>
  <w:num w:numId="57" w16cid:durableId="791561857">
    <w:abstractNumId w:val="57"/>
  </w:num>
  <w:num w:numId="58" w16cid:durableId="271208676">
    <w:abstractNumId w:val="56"/>
  </w:num>
  <w:num w:numId="59" w16cid:durableId="74016721">
    <w:abstractNumId w:val="72"/>
  </w:num>
  <w:num w:numId="60" w16cid:durableId="2131631758">
    <w:abstractNumId w:val="20"/>
  </w:num>
  <w:num w:numId="61" w16cid:durableId="1889491691">
    <w:abstractNumId w:val="81"/>
  </w:num>
  <w:num w:numId="62" w16cid:durableId="1117093464">
    <w:abstractNumId w:val="49"/>
  </w:num>
  <w:num w:numId="63" w16cid:durableId="1184631715">
    <w:abstractNumId w:val="46"/>
  </w:num>
  <w:num w:numId="64" w16cid:durableId="384181862">
    <w:abstractNumId w:val="73"/>
  </w:num>
  <w:num w:numId="65" w16cid:durableId="1210068260">
    <w:abstractNumId w:val="43"/>
  </w:num>
  <w:num w:numId="66" w16cid:durableId="2094812591">
    <w:abstractNumId w:val="55"/>
  </w:num>
  <w:num w:numId="67" w16cid:durableId="1757357703">
    <w:abstractNumId w:val="8"/>
  </w:num>
  <w:num w:numId="68" w16cid:durableId="1187057743">
    <w:abstractNumId w:val="12"/>
  </w:num>
  <w:num w:numId="69" w16cid:durableId="1895004928">
    <w:abstractNumId w:val="68"/>
  </w:num>
  <w:num w:numId="70" w16cid:durableId="1728987426">
    <w:abstractNumId w:val="52"/>
  </w:num>
  <w:num w:numId="71" w16cid:durableId="38557339">
    <w:abstractNumId w:val="44"/>
  </w:num>
  <w:num w:numId="72" w16cid:durableId="1291592318">
    <w:abstractNumId w:val="18"/>
  </w:num>
  <w:num w:numId="73" w16cid:durableId="2019769714">
    <w:abstractNumId w:val="19"/>
  </w:num>
  <w:num w:numId="74" w16cid:durableId="29497295">
    <w:abstractNumId w:val="25"/>
  </w:num>
  <w:num w:numId="75" w16cid:durableId="297147221">
    <w:abstractNumId w:val="28"/>
  </w:num>
  <w:num w:numId="76" w16cid:durableId="1224174660">
    <w:abstractNumId w:val="66"/>
  </w:num>
  <w:num w:numId="77" w16cid:durableId="1159154440">
    <w:abstractNumId w:val="27"/>
  </w:num>
  <w:num w:numId="78" w16cid:durableId="1839929305">
    <w:abstractNumId w:val="33"/>
  </w:num>
  <w:num w:numId="79" w16cid:durableId="1358233808">
    <w:abstractNumId w:val="61"/>
  </w:num>
  <w:num w:numId="80" w16cid:durableId="926580049">
    <w:abstractNumId w:val="87"/>
  </w:num>
  <w:num w:numId="81" w16cid:durableId="2031250666">
    <w:abstractNumId w:val="9"/>
  </w:num>
  <w:num w:numId="82" w16cid:durableId="1638603900">
    <w:abstractNumId w:val="3"/>
  </w:num>
  <w:num w:numId="83" w16cid:durableId="964459108">
    <w:abstractNumId w:val="24"/>
  </w:num>
  <w:num w:numId="84" w16cid:durableId="993265807">
    <w:abstractNumId w:val="98"/>
  </w:num>
  <w:num w:numId="85" w16cid:durableId="1950970840">
    <w:abstractNumId w:val="77"/>
  </w:num>
  <w:num w:numId="86" w16cid:durableId="2050763014">
    <w:abstractNumId w:val="17"/>
  </w:num>
  <w:num w:numId="87" w16cid:durableId="956449415">
    <w:abstractNumId w:val="84"/>
  </w:num>
  <w:num w:numId="88" w16cid:durableId="6102407">
    <w:abstractNumId w:val="88"/>
  </w:num>
  <w:num w:numId="89" w16cid:durableId="508179274">
    <w:abstractNumId w:val="83"/>
  </w:num>
  <w:num w:numId="90" w16cid:durableId="1515531182">
    <w:abstractNumId w:val="96"/>
  </w:num>
  <w:num w:numId="91" w16cid:durableId="1691569667">
    <w:abstractNumId w:val="10"/>
  </w:num>
  <w:num w:numId="92" w16cid:durableId="1390422048">
    <w:abstractNumId w:val="16"/>
  </w:num>
  <w:num w:numId="93" w16cid:durableId="91323575">
    <w:abstractNumId w:val="65"/>
  </w:num>
  <w:num w:numId="94" w16cid:durableId="594630363">
    <w:abstractNumId w:val="76"/>
  </w:num>
  <w:num w:numId="95" w16cid:durableId="612326115">
    <w:abstractNumId w:val="7"/>
  </w:num>
  <w:num w:numId="96" w16cid:durableId="291250390">
    <w:abstractNumId w:val="67"/>
  </w:num>
  <w:num w:numId="97" w16cid:durableId="1753090300">
    <w:abstractNumId w:val="71"/>
  </w:num>
  <w:num w:numId="98" w16cid:durableId="1756129859">
    <w:abstractNumId w:val="35"/>
  </w:num>
  <w:num w:numId="99" w16cid:durableId="1284119748">
    <w:abstractNumId w:val="62"/>
  </w:num>
  <w:num w:numId="100" w16cid:durableId="1138378547">
    <w:abstractNumId w:val="48"/>
  </w:num>
  <w:num w:numId="101" w16cid:durableId="1132358481">
    <w:abstractNumId w:val="93"/>
  </w:num>
  <w:num w:numId="102" w16cid:durableId="1253317269">
    <w:abstractNumId w:val="85"/>
  </w:num>
  <w:num w:numId="103" w16cid:durableId="2012638894">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0694B"/>
    <w:rsid w:val="00011D20"/>
    <w:rsid w:val="00023790"/>
    <w:rsid w:val="00053070"/>
    <w:rsid w:val="00066D50"/>
    <w:rsid w:val="000A7B59"/>
    <w:rsid w:val="000B0803"/>
    <w:rsid w:val="000C3272"/>
    <w:rsid w:val="000C33ED"/>
    <w:rsid w:val="000C6673"/>
    <w:rsid w:val="000D2DDC"/>
    <w:rsid w:val="000D380A"/>
    <w:rsid w:val="000D5B62"/>
    <w:rsid w:val="000E228A"/>
    <w:rsid w:val="000F390E"/>
    <w:rsid w:val="000F7E90"/>
    <w:rsid w:val="00102A96"/>
    <w:rsid w:val="00104CC4"/>
    <w:rsid w:val="001070B9"/>
    <w:rsid w:val="001139B8"/>
    <w:rsid w:val="0012309D"/>
    <w:rsid w:val="00132075"/>
    <w:rsid w:val="001368FB"/>
    <w:rsid w:val="00144BE0"/>
    <w:rsid w:val="00156E8B"/>
    <w:rsid w:val="00157E0B"/>
    <w:rsid w:val="00170AD2"/>
    <w:rsid w:val="00185739"/>
    <w:rsid w:val="0018674D"/>
    <w:rsid w:val="0019504D"/>
    <w:rsid w:val="00195F78"/>
    <w:rsid w:val="001A0E93"/>
    <w:rsid w:val="001A3BA7"/>
    <w:rsid w:val="001A797D"/>
    <w:rsid w:val="001B251E"/>
    <w:rsid w:val="001C4461"/>
    <w:rsid w:val="001F110F"/>
    <w:rsid w:val="00206227"/>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5D50"/>
    <w:rsid w:val="0031633A"/>
    <w:rsid w:val="00317996"/>
    <w:rsid w:val="0033490A"/>
    <w:rsid w:val="00350DBC"/>
    <w:rsid w:val="003641F6"/>
    <w:rsid w:val="00366F49"/>
    <w:rsid w:val="00372AF9"/>
    <w:rsid w:val="00372DF7"/>
    <w:rsid w:val="003734C7"/>
    <w:rsid w:val="00373CF0"/>
    <w:rsid w:val="00383352"/>
    <w:rsid w:val="003A3E8D"/>
    <w:rsid w:val="003B0939"/>
    <w:rsid w:val="003B5D03"/>
    <w:rsid w:val="003C3FCE"/>
    <w:rsid w:val="003F0C77"/>
    <w:rsid w:val="00402197"/>
    <w:rsid w:val="00413C59"/>
    <w:rsid w:val="00416F96"/>
    <w:rsid w:val="004613FA"/>
    <w:rsid w:val="00484844"/>
    <w:rsid w:val="004B53E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B4A97"/>
    <w:rsid w:val="005C356F"/>
    <w:rsid w:val="005C4582"/>
    <w:rsid w:val="005E04B4"/>
    <w:rsid w:val="005E77E2"/>
    <w:rsid w:val="005F036A"/>
    <w:rsid w:val="006034EC"/>
    <w:rsid w:val="00603AC0"/>
    <w:rsid w:val="00605605"/>
    <w:rsid w:val="00610027"/>
    <w:rsid w:val="0061754F"/>
    <w:rsid w:val="006338B1"/>
    <w:rsid w:val="00641687"/>
    <w:rsid w:val="006459C7"/>
    <w:rsid w:val="00664972"/>
    <w:rsid w:val="0066706B"/>
    <w:rsid w:val="006A3CC2"/>
    <w:rsid w:val="006B2ED2"/>
    <w:rsid w:val="006C7A0C"/>
    <w:rsid w:val="006E0ADE"/>
    <w:rsid w:val="007219EA"/>
    <w:rsid w:val="0072211A"/>
    <w:rsid w:val="00724712"/>
    <w:rsid w:val="007251EF"/>
    <w:rsid w:val="007409BE"/>
    <w:rsid w:val="00746482"/>
    <w:rsid w:val="007469F5"/>
    <w:rsid w:val="00757731"/>
    <w:rsid w:val="00774558"/>
    <w:rsid w:val="00783084"/>
    <w:rsid w:val="007A61F1"/>
    <w:rsid w:val="007B01ED"/>
    <w:rsid w:val="007B49A2"/>
    <w:rsid w:val="007E120D"/>
    <w:rsid w:val="007E1469"/>
    <w:rsid w:val="007F26C3"/>
    <w:rsid w:val="00805910"/>
    <w:rsid w:val="008259FB"/>
    <w:rsid w:val="00870097"/>
    <w:rsid w:val="00875A69"/>
    <w:rsid w:val="00883AD3"/>
    <w:rsid w:val="008859EC"/>
    <w:rsid w:val="00896275"/>
    <w:rsid w:val="008A506A"/>
    <w:rsid w:val="008D290B"/>
    <w:rsid w:val="008E23B1"/>
    <w:rsid w:val="008E59CA"/>
    <w:rsid w:val="008E7224"/>
    <w:rsid w:val="008F1ABA"/>
    <w:rsid w:val="009033A9"/>
    <w:rsid w:val="009073EC"/>
    <w:rsid w:val="00923FB6"/>
    <w:rsid w:val="009478FB"/>
    <w:rsid w:val="00951B77"/>
    <w:rsid w:val="00964909"/>
    <w:rsid w:val="009852AE"/>
    <w:rsid w:val="009854C3"/>
    <w:rsid w:val="0099528C"/>
    <w:rsid w:val="009B7479"/>
    <w:rsid w:val="009C106D"/>
    <w:rsid w:val="009C583E"/>
    <w:rsid w:val="009D7DEF"/>
    <w:rsid w:val="009F0488"/>
    <w:rsid w:val="00A039B0"/>
    <w:rsid w:val="00A22ACA"/>
    <w:rsid w:val="00A25232"/>
    <w:rsid w:val="00A36A75"/>
    <w:rsid w:val="00A6753D"/>
    <w:rsid w:val="00A723F9"/>
    <w:rsid w:val="00A837E1"/>
    <w:rsid w:val="00A86993"/>
    <w:rsid w:val="00A919ED"/>
    <w:rsid w:val="00A9460A"/>
    <w:rsid w:val="00AA7C93"/>
    <w:rsid w:val="00AB10EE"/>
    <w:rsid w:val="00AB677E"/>
    <w:rsid w:val="00AC0883"/>
    <w:rsid w:val="00AC0FC3"/>
    <w:rsid w:val="00AC16B9"/>
    <w:rsid w:val="00AC4A91"/>
    <w:rsid w:val="00AF372C"/>
    <w:rsid w:val="00B019EA"/>
    <w:rsid w:val="00B17828"/>
    <w:rsid w:val="00B24FB4"/>
    <w:rsid w:val="00B76FFA"/>
    <w:rsid w:val="00B97856"/>
    <w:rsid w:val="00BA4702"/>
    <w:rsid w:val="00BA514D"/>
    <w:rsid w:val="00BB1097"/>
    <w:rsid w:val="00BB507F"/>
    <w:rsid w:val="00BC79D8"/>
    <w:rsid w:val="00BF37B0"/>
    <w:rsid w:val="00C00D08"/>
    <w:rsid w:val="00C0102E"/>
    <w:rsid w:val="00C03AD5"/>
    <w:rsid w:val="00C170A5"/>
    <w:rsid w:val="00C3766A"/>
    <w:rsid w:val="00C46609"/>
    <w:rsid w:val="00C47D16"/>
    <w:rsid w:val="00C56FB3"/>
    <w:rsid w:val="00C60CF3"/>
    <w:rsid w:val="00C71D53"/>
    <w:rsid w:val="00C82867"/>
    <w:rsid w:val="00C85051"/>
    <w:rsid w:val="00C91060"/>
    <w:rsid w:val="00CC2821"/>
    <w:rsid w:val="00CE786A"/>
    <w:rsid w:val="00CF681E"/>
    <w:rsid w:val="00D0644A"/>
    <w:rsid w:val="00D17D58"/>
    <w:rsid w:val="00D2277C"/>
    <w:rsid w:val="00D430C7"/>
    <w:rsid w:val="00D53835"/>
    <w:rsid w:val="00D5421F"/>
    <w:rsid w:val="00D55155"/>
    <w:rsid w:val="00D5791C"/>
    <w:rsid w:val="00D7488B"/>
    <w:rsid w:val="00D87D00"/>
    <w:rsid w:val="00DB6D68"/>
    <w:rsid w:val="00DB7A52"/>
    <w:rsid w:val="00DC40AB"/>
    <w:rsid w:val="00DE2EA3"/>
    <w:rsid w:val="00DE7AF9"/>
    <w:rsid w:val="00DF3923"/>
    <w:rsid w:val="00DF7911"/>
    <w:rsid w:val="00E26C24"/>
    <w:rsid w:val="00E340C5"/>
    <w:rsid w:val="00E42F64"/>
    <w:rsid w:val="00E4366C"/>
    <w:rsid w:val="00E4764E"/>
    <w:rsid w:val="00E66BB5"/>
    <w:rsid w:val="00E74D17"/>
    <w:rsid w:val="00E82843"/>
    <w:rsid w:val="00E92E76"/>
    <w:rsid w:val="00E94EC6"/>
    <w:rsid w:val="00EA54B5"/>
    <w:rsid w:val="00EA648D"/>
    <w:rsid w:val="00EB0458"/>
    <w:rsid w:val="00EC1382"/>
    <w:rsid w:val="00ED328A"/>
    <w:rsid w:val="00ED6153"/>
    <w:rsid w:val="00EE0E87"/>
    <w:rsid w:val="00EE10B0"/>
    <w:rsid w:val="00EE6D21"/>
    <w:rsid w:val="00EF0A00"/>
    <w:rsid w:val="00F008F6"/>
    <w:rsid w:val="00F25CA4"/>
    <w:rsid w:val="00F33BFC"/>
    <w:rsid w:val="00F5332B"/>
    <w:rsid w:val="00F56081"/>
    <w:rsid w:val="00F57118"/>
    <w:rsid w:val="00F71F89"/>
    <w:rsid w:val="00F93DEA"/>
    <w:rsid w:val="00FA2473"/>
    <w:rsid w:val="00FB157C"/>
    <w:rsid w:val="00FB5C57"/>
    <w:rsid w:val="00FC03F0"/>
    <w:rsid w:val="00FE158D"/>
    <w:rsid w:val="00FF380A"/>
    <w:rsid w:val="02C6E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8B1"/>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A97"/>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paragraph" w:styleId="Heading4">
    <w:name w:val="heading 4"/>
    <w:basedOn w:val="Normal"/>
    <w:next w:val="Normal"/>
    <w:link w:val="Heading4Char"/>
    <w:uiPriority w:val="9"/>
    <w:semiHidden/>
    <w:unhideWhenUsed/>
    <w:qFormat/>
    <w:rsid w:val="00A837E1"/>
    <w:pPr>
      <w:keepNext/>
      <w:keepLines/>
      <w:spacing w:before="40"/>
      <w:outlineLvl w:val="3"/>
    </w:pPr>
    <w:rPr>
      <w:rFonts w:asciiTheme="majorHAnsi" w:hAnsiTheme="majorHAnsi" w:eastAsiaTheme="majorEastAsia" w:cstheme="majorBidi"/>
      <w:i/>
      <w:iCs/>
      <w:color w:val="2E74B5" w:themeColor="accent1" w:themeShade="BF"/>
      <w:szCs w:val="24"/>
    </w:rPr>
  </w:style>
  <w:style w:type="paragraph" w:styleId="Heading5">
    <w:name w:val="heading 5"/>
    <w:basedOn w:val="Normal"/>
    <w:next w:val="Normal"/>
    <w:link w:val="Heading5Char"/>
    <w:uiPriority w:val="9"/>
    <w:unhideWhenUsed/>
    <w:qFormat/>
    <w:rsid w:val="00A837E1"/>
    <w:pPr>
      <w:keepNext/>
      <w:keepLines/>
      <w:spacing w:before="40"/>
      <w:outlineLvl w:val="4"/>
    </w:pPr>
    <w:rPr>
      <w:rFonts w:asciiTheme="majorHAnsi" w:hAnsiTheme="majorHAnsi" w:eastAsiaTheme="majorEastAsia" w:cstheme="majorBidi"/>
      <w:color w:val="2E74B5" w:themeColor="accent1" w:themeShade="BF"/>
      <w:szCs w:val="24"/>
    </w:rPr>
  </w:style>
  <w:style w:type="paragraph" w:styleId="Heading6">
    <w:name w:val="heading 6"/>
    <w:basedOn w:val="Normal"/>
    <w:next w:val="Normal"/>
    <w:link w:val="Heading6Char"/>
    <w:uiPriority w:val="9"/>
    <w:semiHidden/>
    <w:unhideWhenUsed/>
    <w:qFormat/>
    <w:rsid w:val="00A837E1"/>
    <w:pPr>
      <w:keepNext/>
      <w:keepLines/>
      <w:spacing w:before="40"/>
      <w:outlineLvl w:val="5"/>
    </w:pPr>
    <w:rPr>
      <w:rFonts w:asciiTheme="majorHAnsi" w:hAnsiTheme="majorHAnsi" w:eastAsiaTheme="majorEastAsia" w:cstheme="majorBidi"/>
      <w:color w:val="1F4D78" w:themeColor="accent1" w:themeShade="7F"/>
      <w:szCs w:val="24"/>
    </w:rPr>
  </w:style>
  <w:style w:type="paragraph" w:styleId="Heading7">
    <w:name w:val="heading 7"/>
    <w:basedOn w:val="Normal"/>
    <w:next w:val="Normal"/>
    <w:link w:val="Heading7Char"/>
    <w:uiPriority w:val="9"/>
    <w:unhideWhenUsed/>
    <w:qFormat/>
    <w:rsid w:val="00A837E1"/>
    <w:pPr>
      <w:keepNext/>
      <w:keepLines/>
      <w:spacing w:before="40"/>
      <w:outlineLvl w:val="6"/>
    </w:pPr>
    <w:rPr>
      <w:rFonts w:asciiTheme="majorHAnsi" w:hAnsiTheme="majorHAnsi" w:eastAsiaTheme="majorEastAsia" w:cstheme="majorBidi"/>
      <w:i/>
      <w:iCs/>
      <w:color w:val="1F4D78" w:themeColor="accent1" w:themeShade="7F"/>
      <w:szCs w:val="24"/>
    </w:rPr>
  </w:style>
  <w:style w:type="paragraph" w:styleId="Heading8">
    <w:name w:val="heading 8"/>
    <w:basedOn w:val="Normal"/>
    <w:next w:val="Normal"/>
    <w:link w:val="Heading8Char"/>
    <w:uiPriority w:val="9"/>
    <w:semiHidden/>
    <w:unhideWhenUsed/>
    <w:qFormat/>
    <w:rsid w:val="00A837E1"/>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rsid w:val="006338B1"/>
    <w:rPr>
      <w:sz w:val="20"/>
    </w:rPr>
  </w:style>
  <w:style w:type="character" w:styleId="CommentTextChar" w:customStyle="1">
    <w:name w:val="Comment Text Char"/>
    <w:basedOn w:val="DefaultParagraphFont"/>
    <w:link w:val="CommentText"/>
    <w:uiPriority w:val="99"/>
    <w:rsid w:val="006338B1"/>
    <w:rPr>
      <w:rFonts w:ascii="Times New Roman" w:hAnsi="Times New Roman" w:eastAsia="Times New Roman" w:cs="Times New Roman"/>
      <w:sz w:val="20"/>
      <w:szCs w:val="20"/>
    </w:rPr>
  </w:style>
  <w:style w:type="paragraph" w:styleId="ListParagraph">
    <w:name w:val="List Paragraph"/>
    <w:basedOn w:val="Normal"/>
    <w:uiPriority w:val="34"/>
    <w:qFormat/>
    <w:rsid w:val="006338B1"/>
    <w:pPr>
      <w:ind w:left="720"/>
    </w:pPr>
  </w:style>
  <w:style w:type="paragraph" w:styleId="Default" w:customStyle="1">
    <w:name w:val="Default"/>
    <w:rsid w:val="006338B1"/>
    <w:pPr>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38B1"/>
    <w:rPr>
      <w:rFonts w:ascii="Segoe UI" w:hAnsi="Segoe UI" w:eastAsia="Times New Roman"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styleId="HeaderChar" w:customStyle="1">
    <w:name w:val="Header Char"/>
    <w:basedOn w:val="DefaultParagraphFont"/>
    <w:link w:val="Header"/>
    <w:uiPriority w:val="99"/>
    <w:rsid w:val="00FE158D"/>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styleId="FooterChar" w:customStyle="1">
    <w:name w:val="Footer Char"/>
    <w:basedOn w:val="DefaultParagraphFont"/>
    <w:link w:val="Footer"/>
    <w:uiPriority w:val="99"/>
    <w:rsid w:val="00FE158D"/>
    <w:rPr>
      <w:rFonts w:ascii="Times New Roman" w:hAnsi="Times New Roman" w:eastAsia="Times New Roman" w:cs="Times New Roman"/>
      <w:sz w:val="24"/>
      <w:szCs w:val="20"/>
    </w:rPr>
  </w:style>
  <w:style w:type="paragraph" w:styleId="NoSpacing">
    <w:name w:val="No Spacing"/>
    <w:link w:val="NoSpacingChar"/>
    <w:uiPriority w:val="1"/>
    <w:qFormat/>
    <w:rsid w:val="00DB7A52"/>
    <w:pPr>
      <w:spacing w:after="0" w:line="240" w:lineRule="auto"/>
    </w:pPr>
  </w:style>
  <w:style w:type="table" w:styleId="TableGrid">
    <w:name w:val="Table Grid"/>
    <w:basedOn w:val="TableNormal"/>
    <w:uiPriority w:val="59"/>
    <w:rsid w:val="00A36A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styleId="Heading3Char" w:customStyle="1">
    <w:name w:val="Heading 3 Char"/>
    <w:basedOn w:val="DefaultParagraphFont"/>
    <w:link w:val="Heading3"/>
    <w:uiPriority w:val="9"/>
    <w:rsid w:val="00E74D17"/>
    <w:rPr>
      <w:rFonts w:ascii="Times New Roman" w:hAnsi="Times New Roman" w:eastAsia="Times New Roman" w:cs="Times New Roman"/>
      <w:b/>
      <w:bCs/>
      <w:color w:val="000000"/>
      <w:sz w:val="24"/>
      <w:szCs w:val="23"/>
    </w:rPr>
  </w:style>
  <w:style w:type="paragraph" w:styleId="CM3" w:customStyle="1">
    <w:name w:val="CM3"/>
    <w:basedOn w:val="Default"/>
    <w:next w:val="Default"/>
    <w:uiPriority w:val="99"/>
    <w:rsid w:val="00E74D17"/>
    <w:pPr>
      <w:spacing w:line="276" w:lineRule="atLeast"/>
    </w:pPr>
    <w:rPr>
      <w:rFonts w:eastAsia="Calibri"/>
      <w:color w:val="auto"/>
    </w:rPr>
  </w:style>
  <w:style w:type="paragraph" w:styleId="CM11" w:customStyle="1">
    <w:name w:val="CM11"/>
    <w:basedOn w:val="Default"/>
    <w:next w:val="Default"/>
    <w:uiPriority w:val="99"/>
    <w:rsid w:val="00E74D17"/>
    <w:pPr>
      <w:spacing w:line="276" w:lineRule="atLeast"/>
    </w:pPr>
    <w:rPr>
      <w:rFonts w:eastAsia="Calibri"/>
      <w:color w:val="auto"/>
    </w:rPr>
  </w:style>
  <w:style w:type="paragraph" w:styleId="CM194" w:customStyle="1">
    <w:name w:val="CM194"/>
    <w:basedOn w:val="Default"/>
    <w:next w:val="Default"/>
    <w:uiPriority w:val="99"/>
    <w:rsid w:val="00E74D17"/>
    <w:rPr>
      <w:rFonts w:eastAsia="Calibri"/>
      <w:color w:val="auto"/>
    </w:rPr>
  </w:style>
  <w:style w:type="character" w:styleId="Heading1Char" w:customStyle="1">
    <w:name w:val="Heading 1 Char"/>
    <w:basedOn w:val="DefaultParagraphFont"/>
    <w:link w:val="Heading1"/>
    <w:uiPriority w:val="9"/>
    <w:rsid w:val="00E74D17"/>
    <w:rPr>
      <w:rFonts w:asciiTheme="majorHAnsi" w:hAnsiTheme="majorHAnsi" w:eastAsiaTheme="majorEastAsia"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styleId="normaltextrun" w:customStyle="1">
    <w:name w:val="normaltextrun"/>
    <w:basedOn w:val="DefaultParagraphFont"/>
    <w:rsid w:val="007B49A2"/>
  </w:style>
  <w:style w:type="character" w:styleId="Heading2Char" w:customStyle="1">
    <w:name w:val="Heading 2 Char"/>
    <w:basedOn w:val="DefaultParagraphFont"/>
    <w:link w:val="Heading2"/>
    <w:uiPriority w:val="9"/>
    <w:semiHidden/>
    <w:rsid w:val="005B4A97"/>
    <w:rPr>
      <w:rFonts w:asciiTheme="majorHAnsi" w:hAnsiTheme="majorHAnsi" w:eastAsiaTheme="majorEastAsia" w:cstheme="majorBidi"/>
      <w:color w:val="2E74B5" w:themeColor="accent1" w:themeShade="BF"/>
      <w:sz w:val="26"/>
      <w:szCs w:val="26"/>
    </w:rPr>
  </w:style>
  <w:style w:type="character" w:styleId="NoSpacingChar" w:customStyle="1">
    <w:name w:val="No Spacing Char"/>
    <w:basedOn w:val="DefaultParagraphFont"/>
    <w:link w:val="NoSpacing"/>
    <w:uiPriority w:val="1"/>
    <w:rsid w:val="005B4A97"/>
  </w:style>
  <w:style w:type="paragraph" w:styleId="BodyText">
    <w:name w:val="Body Text"/>
    <w:basedOn w:val="Normal"/>
    <w:link w:val="BodyTextChar"/>
    <w:uiPriority w:val="99"/>
    <w:unhideWhenUsed/>
    <w:rsid w:val="005B4A97"/>
    <w:pPr>
      <w:textAlignment w:val="baseline"/>
    </w:pPr>
    <w:rPr>
      <w:rFonts w:asciiTheme="minorHAnsi" w:hAnsiTheme="minorHAnsi" w:eastAsiaTheme="minorHAnsi"/>
      <w:i/>
      <w:iCs/>
      <w:color w:val="000000"/>
      <w:sz w:val="23"/>
      <w:szCs w:val="23"/>
    </w:rPr>
  </w:style>
  <w:style w:type="character" w:styleId="BodyTextChar" w:customStyle="1">
    <w:name w:val="Body Text Char"/>
    <w:basedOn w:val="DefaultParagraphFont"/>
    <w:link w:val="BodyText"/>
    <w:uiPriority w:val="99"/>
    <w:rsid w:val="005B4A97"/>
    <w:rPr>
      <w:rFonts w:cs="Times New Roman"/>
      <w:i/>
      <w:iCs/>
      <w:color w:val="000000"/>
      <w:sz w:val="23"/>
      <w:szCs w:val="23"/>
    </w:rPr>
  </w:style>
  <w:style w:type="character" w:styleId="SubtleEmphasis">
    <w:name w:val="Subtle Emphasis"/>
    <w:uiPriority w:val="19"/>
    <w:qFormat/>
    <w:rsid w:val="005B4A97"/>
    <w:rPr>
      <w:i/>
      <w:iCs/>
    </w:rPr>
  </w:style>
  <w:style w:type="paragraph" w:styleId="BodyText2">
    <w:name w:val="Body Text 2"/>
    <w:basedOn w:val="Normal"/>
    <w:link w:val="BodyText2Char"/>
    <w:uiPriority w:val="99"/>
    <w:unhideWhenUsed/>
    <w:rsid w:val="00F93DEA"/>
    <w:pPr>
      <w:spacing w:after="120" w:line="480" w:lineRule="auto"/>
    </w:pPr>
  </w:style>
  <w:style w:type="character" w:styleId="BodyText2Char" w:customStyle="1">
    <w:name w:val="Body Text 2 Char"/>
    <w:basedOn w:val="DefaultParagraphFont"/>
    <w:link w:val="BodyText2"/>
    <w:uiPriority w:val="99"/>
    <w:rsid w:val="00F93DEA"/>
    <w:rPr>
      <w:rFonts w:ascii="Times New Roman" w:hAnsi="Times New Roman" w:eastAsia="Times New Roman" w:cs="Times New Roman"/>
      <w:sz w:val="24"/>
      <w:szCs w:val="20"/>
    </w:rPr>
  </w:style>
  <w:style w:type="paragraph" w:styleId="BodyText3">
    <w:name w:val="Body Text 3"/>
    <w:basedOn w:val="Normal"/>
    <w:link w:val="BodyText3Char"/>
    <w:uiPriority w:val="99"/>
    <w:semiHidden/>
    <w:unhideWhenUsed/>
    <w:rsid w:val="00F93DEA"/>
    <w:pPr>
      <w:spacing w:after="120"/>
    </w:pPr>
    <w:rPr>
      <w:sz w:val="16"/>
      <w:szCs w:val="16"/>
    </w:rPr>
  </w:style>
  <w:style w:type="character" w:styleId="BodyText3Char" w:customStyle="1">
    <w:name w:val="Body Text 3 Char"/>
    <w:basedOn w:val="DefaultParagraphFont"/>
    <w:link w:val="BodyText3"/>
    <w:uiPriority w:val="99"/>
    <w:semiHidden/>
    <w:rsid w:val="00F93DEA"/>
    <w:rPr>
      <w:rFonts w:ascii="Times New Roman" w:hAnsi="Times New Roman" w:eastAsia="Times New Roman" w:cs="Times New Roman"/>
      <w:sz w:val="16"/>
      <w:szCs w:val="16"/>
    </w:rPr>
  </w:style>
  <w:style w:type="character" w:styleId="A1" w:customStyle="1">
    <w:name w:val="A1"/>
    <w:uiPriority w:val="99"/>
    <w:rsid w:val="00B17828"/>
    <w:rPr>
      <w:rFonts w:cs="Futura Std Book"/>
      <w:color w:val="000000"/>
      <w:sz w:val="36"/>
      <w:szCs w:val="36"/>
    </w:rPr>
  </w:style>
  <w:style w:type="character" w:styleId="Heading4Char" w:customStyle="1">
    <w:name w:val="Heading 4 Char"/>
    <w:basedOn w:val="DefaultParagraphFont"/>
    <w:link w:val="Heading4"/>
    <w:uiPriority w:val="9"/>
    <w:semiHidden/>
    <w:rsid w:val="00A837E1"/>
    <w:rPr>
      <w:rFonts w:asciiTheme="majorHAnsi" w:hAnsiTheme="majorHAnsi" w:eastAsiaTheme="majorEastAsia" w:cstheme="majorBidi"/>
      <w:i/>
      <w:iCs/>
      <w:color w:val="2E74B5" w:themeColor="accent1" w:themeShade="BF"/>
      <w:sz w:val="24"/>
      <w:szCs w:val="24"/>
    </w:rPr>
  </w:style>
  <w:style w:type="character" w:styleId="Heading5Char" w:customStyle="1">
    <w:name w:val="Heading 5 Char"/>
    <w:basedOn w:val="DefaultParagraphFont"/>
    <w:link w:val="Heading5"/>
    <w:uiPriority w:val="9"/>
    <w:rsid w:val="00A837E1"/>
    <w:rPr>
      <w:rFonts w:asciiTheme="majorHAnsi" w:hAnsiTheme="majorHAnsi" w:eastAsiaTheme="majorEastAsia" w:cstheme="majorBidi"/>
      <w:color w:val="2E74B5" w:themeColor="accent1" w:themeShade="BF"/>
      <w:sz w:val="24"/>
      <w:szCs w:val="24"/>
    </w:rPr>
  </w:style>
  <w:style w:type="character" w:styleId="Heading6Char" w:customStyle="1">
    <w:name w:val="Heading 6 Char"/>
    <w:basedOn w:val="DefaultParagraphFont"/>
    <w:link w:val="Heading6"/>
    <w:uiPriority w:val="9"/>
    <w:semiHidden/>
    <w:rsid w:val="00A837E1"/>
    <w:rPr>
      <w:rFonts w:asciiTheme="majorHAnsi" w:hAnsiTheme="majorHAnsi" w:eastAsiaTheme="majorEastAsia" w:cstheme="majorBidi"/>
      <w:color w:val="1F4D78" w:themeColor="accent1" w:themeShade="7F"/>
      <w:sz w:val="24"/>
      <w:szCs w:val="24"/>
    </w:rPr>
  </w:style>
  <w:style w:type="character" w:styleId="Heading7Char" w:customStyle="1">
    <w:name w:val="Heading 7 Char"/>
    <w:basedOn w:val="DefaultParagraphFont"/>
    <w:link w:val="Heading7"/>
    <w:uiPriority w:val="9"/>
    <w:rsid w:val="00A837E1"/>
    <w:rPr>
      <w:rFonts w:asciiTheme="majorHAnsi" w:hAnsiTheme="majorHAnsi" w:eastAsiaTheme="majorEastAsia" w:cstheme="majorBidi"/>
      <w:i/>
      <w:iCs/>
      <w:color w:val="1F4D78" w:themeColor="accent1" w:themeShade="7F"/>
      <w:sz w:val="24"/>
      <w:szCs w:val="24"/>
    </w:rPr>
  </w:style>
  <w:style w:type="character" w:styleId="Heading8Char" w:customStyle="1">
    <w:name w:val="Heading 8 Char"/>
    <w:basedOn w:val="DefaultParagraphFont"/>
    <w:link w:val="Heading8"/>
    <w:uiPriority w:val="9"/>
    <w:semiHidden/>
    <w:rsid w:val="00A837E1"/>
    <w:rPr>
      <w:rFonts w:asciiTheme="majorHAnsi" w:hAnsiTheme="majorHAnsi" w:eastAsiaTheme="majorEastAsia"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774558"/>
    <w:pPr>
      <w:spacing w:after="120"/>
      <w:ind w:left="360"/>
    </w:pPr>
    <w:rPr>
      <w:rFonts w:asciiTheme="minorHAnsi" w:hAnsiTheme="minorHAnsi" w:eastAsiaTheme="minorHAnsi" w:cstheme="minorBidi"/>
      <w:szCs w:val="24"/>
    </w:rPr>
  </w:style>
  <w:style w:type="character" w:styleId="BodyTextIndentChar" w:customStyle="1">
    <w:name w:val="Body Text Indent Char"/>
    <w:basedOn w:val="DefaultParagraphFont"/>
    <w:link w:val="BodyTextIndent"/>
    <w:uiPriority w:val="99"/>
    <w:semiHidden/>
    <w:rsid w:val="00774558"/>
    <w:rPr>
      <w:sz w:val="24"/>
      <w:szCs w:val="24"/>
    </w:rPr>
  </w:style>
  <w:style w:type="paragraph" w:styleId="BlockText">
    <w:name w:val="Block Text"/>
    <w:basedOn w:val="Normal"/>
    <w:uiPriority w:val="99"/>
    <w:unhideWhenUsed/>
    <w:rsid w:val="00774558"/>
    <w:pPr>
      <w:autoSpaceDE w:val="0"/>
      <w:autoSpaceDN w:val="0"/>
      <w:adjustRightInd w:val="0"/>
      <w:spacing w:after="277" w:line="276" w:lineRule="atLeast"/>
      <w:ind w:left="720" w:right="412"/>
    </w:pPr>
    <w:rPr>
      <w:rFonts w:eastAsiaTheme="minorHAnsi"/>
      <w:b/>
      <w:bCs/>
      <w:i/>
      <w:iCs/>
      <w:color w:val="000000"/>
      <w:sz w:val="23"/>
      <w:szCs w:val="23"/>
    </w:rPr>
  </w:style>
  <w:style w:type="paragraph" w:styleId="Subtitle">
    <w:name w:val="Subtitle"/>
    <w:basedOn w:val="Normal"/>
    <w:next w:val="Normal"/>
    <w:link w:val="SubtitleChar"/>
    <w:uiPriority w:val="11"/>
    <w:qFormat/>
    <w:rsid w:val="00F57118"/>
    <w:pPr>
      <w:spacing w:before="120"/>
    </w:pPr>
    <w:rPr>
      <w:rFonts w:asciiTheme="majorHAnsi" w:hAnsiTheme="majorHAnsi" w:eastAsiaTheme="minorHAnsi" w:cstheme="minorBidi"/>
      <w:b/>
      <w:szCs w:val="22"/>
    </w:rPr>
  </w:style>
  <w:style w:type="character" w:styleId="SubtitleChar" w:customStyle="1">
    <w:name w:val="Subtitle Char"/>
    <w:basedOn w:val="DefaultParagraphFont"/>
    <w:link w:val="Subtitle"/>
    <w:uiPriority w:val="11"/>
    <w:rsid w:val="00F57118"/>
    <w:rPr>
      <w:rFonts w:asciiTheme="majorHAnsi" w:hAnsiTheme="majorHAnsi"/>
      <w:b/>
      <w:sz w:val="24"/>
    </w:rPr>
  </w:style>
  <w:style w:type="paragraph" w:styleId="Title">
    <w:name w:val="Title"/>
    <w:basedOn w:val="Normal"/>
    <w:next w:val="Normal"/>
    <w:link w:val="TitleChar"/>
    <w:uiPriority w:val="10"/>
    <w:qFormat/>
    <w:rsid w:val="00F57118"/>
    <w:pPr>
      <w:spacing w:before="120"/>
      <w:jc w:val="center"/>
    </w:pPr>
    <w:rPr>
      <w:rFonts w:asciiTheme="majorHAnsi" w:hAnsiTheme="majorHAnsi" w:eastAsiaTheme="minorHAnsi" w:cstheme="minorBidi"/>
      <w:b/>
      <w:sz w:val="28"/>
      <w:szCs w:val="22"/>
    </w:rPr>
  </w:style>
  <w:style w:type="character" w:styleId="TitleChar" w:customStyle="1">
    <w:name w:val="Title Char"/>
    <w:basedOn w:val="DefaultParagraphFont"/>
    <w:link w:val="Title"/>
    <w:uiPriority w:val="10"/>
    <w:rsid w:val="00F57118"/>
    <w:rPr>
      <w:rFonts w:asciiTheme="majorHAnsi" w:hAnsiTheme="maj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ms.gov/Medicare/Provider-Enrollment-and-Certification/QAPI/downloads/QAPISelfAssessment.pdf" TargetMode="External" Id="rId13" /><Relationship Type="http://schemas.openxmlformats.org/officeDocument/2006/relationships/hyperlink" Target="https://www.cms.gov/Medicare/Provider-Enrollment-and-Certification/QAPI/downloads/MeasIndicatDevWksdebedits.pdf"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www.cms.gov/Medicare/Provider-Enrollment-and-Certification/QAPI/downloads/PIPCharterWkshtdebedits.pdf" TargetMode="External" Id="rId21" /><Relationship Type="http://schemas.openxmlformats.org/officeDocument/2006/relationships/endnotes" Target="endnotes.xml" Id="rId7" /><Relationship Type="http://schemas.openxmlformats.org/officeDocument/2006/relationships/hyperlink" Target="https://www.cms.gov/Medicare/Provider-Enrollment-and-Certification/QAPI/Downloads/ProcessToolFramework.pdf" TargetMode="External" Id="rId12" /><Relationship Type="http://schemas.openxmlformats.org/officeDocument/2006/relationships/hyperlink" Target="https://www.cms.gov/files/zip/survey-resources.zip"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https://www.cms.gov/Medicare/Provider-Enrollment-and-Certification/QAPI/NHQAPI.html" TargetMode="External" Id="rId16" /><Relationship Type="http://schemas.openxmlformats.org/officeDocument/2006/relationships/hyperlink" Target="https://www.cms.gov/Medicare/Provider-Enrollment-and-Certification/QAPI/downloads/PIPCharterWkshtdebedits.pdf"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ederalregister.gov/documents/2024/05/10/2024-08273/medicare-and-medicaid-programs-minimum-staffing-standards-for-long-term-care-facilities-and-medicaid"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www.cms.gov/Medicare/Provider-Enrollment-and-Certification/QAPI/Downloads/QAPI-Newsbrief-Volume-2.pdf" TargetMode="External" Id="rId15" /><Relationship Type="http://schemas.openxmlformats.org/officeDocument/2006/relationships/header" Target="header1.xml" Id="rId23" /><Relationship Type="http://schemas.openxmlformats.org/officeDocument/2006/relationships/hyperlink" Target="https://www.cms.gov/medicare/provider-enrollment-and-certification/guidanceforlawsandregulations/downloads/appendix-pp-state-operations-manual.pdf" TargetMode="External" Id="rId10" /><Relationship Type="http://schemas.openxmlformats.org/officeDocument/2006/relationships/hyperlink" Target="https://www.cms.gov/Medicare/Provider-Enrollment-and-Certification/QAPI/downloads/MeasIndCollectMtrPlandebedits.pdf"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cms.gov/Medicare/Provider-Enrollment-and-Certification/QAPI/Downloads/QAPINewsBrief.pdf" TargetMode="External" Id="rId14" /><Relationship Type="http://schemas.openxmlformats.org/officeDocument/2006/relationships/hyperlink" Target="https://www.cms.gov/medicare/provider-enrollment-and-certification/qapi/downloads/pipinventorydebedits.pdf" TargetMode="Externa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 M. LaGrange</dc:creator>
  <lastModifiedBy>Guest User</lastModifiedBy>
  <revision>3</revision>
  <dcterms:created xsi:type="dcterms:W3CDTF">2024-06-29T03:38:00.0000000Z</dcterms:created>
  <dcterms:modified xsi:type="dcterms:W3CDTF">2024-07-02T20:26:21.6656110Z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