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914399</wp:posOffset>
                </wp:positionV>
                <wp:extent cx="5943600" cy="2886075"/>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288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AA8" w:rsidRDefault="00A17C09">
                            <w:pPr>
                              <w:rPr>
                                <w:rFonts w:ascii="Calibri" w:hAnsi="Calibri"/>
                                <w:color w:val="FFFFFF" w:themeColor="background1"/>
                                <w:sz w:val="72"/>
                              </w:rPr>
                            </w:pPr>
                            <w:r>
                              <w:rPr>
                                <w:rFonts w:ascii="Calibri" w:hAnsi="Calibri"/>
                                <w:color w:val="FFFFFF" w:themeColor="background1"/>
                                <w:sz w:val="72"/>
                              </w:rPr>
                              <w:t>Training Plan-</w:t>
                            </w:r>
                          </w:p>
                          <w:p w:rsidR="002379BC" w:rsidRDefault="002379BC">
                            <w:pPr>
                              <w:rPr>
                                <w:rFonts w:ascii="Calibri" w:hAnsi="Calibri"/>
                                <w:color w:val="FFFFFF" w:themeColor="background1"/>
                                <w:sz w:val="72"/>
                              </w:rPr>
                            </w:pPr>
                            <w:r>
                              <w:rPr>
                                <w:rFonts w:ascii="Calibri" w:hAnsi="Calibri"/>
                                <w:color w:val="FFFFFF" w:themeColor="background1"/>
                                <w:sz w:val="72"/>
                              </w:rPr>
                              <w:t>Nursing Services</w:t>
                            </w:r>
                            <w:r w:rsidR="00A24F5D">
                              <w:rPr>
                                <w:rFonts w:ascii="Calibri" w:hAnsi="Calibri"/>
                                <w:color w:val="FFFFFF" w:themeColor="background1"/>
                                <w:sz w:val="72"/>
                              </w:rPr>
                              <w:t>:</w:t>
                            </w:r>
                          </w:p>
                          <w:p w:rsidR="00A17C09" w:rsidRDefault="002379BC">
                            <w:pPr>
                              <w:rPr>
                                <w:rFonts w:ascii="Calibri" w:hAnsi="Calibri"/>
                                <w:color w:val="FFFFFF" w:themeColor="background1"/>
                                <w:sz w:val="72"/>
                              </w:rPr>
                            </w:pPr>
                            <w:r>
                              <w:rPr>
                                <w:rFonts w:ascii="Calibri" w:hAnsi="Calibri"/>
                                <w:color w:val="FFFFFF" w:themeColor="background1"/>
                                <w:sz w:val="72"/>
                              </w:rPr>
                              <w:t>Competency Evaluations</w:t>
                            </w:r>
                            <w:r w:rsidR="00A17C09">
                              <w:rPr>
                                <w:rFonts w:ascii="Calibri" w:hAnsi="Calibri"/>
                                <w:color w:val="FFFFFF" w:themeColor="background1"/>
                                <w:sz w:val="72"/>
                              </w:rPr>
                              <w:t xml:space="preserve"> Policy and Procedure</w:t>
                            </w:r>
                          </w:p>
                          <w:p w:rsidR="00A17C09" w:rsidRPr="00301AA8" w:rsidRDefault="00A17C09">
                            <w:pPr>
                              <w:rPr>
                                <w:rFonts w:ascii="Calibri" w:hAnsi="Calibri"/>
                                <w:color w:val="FFFFFF" w:themeColor="background1"/>
                                <w:sz w:val="72"/>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in;width:468pt;height:227.2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" filled="f" stroked="f" strokeweight=".5pt">
                <v:textbox>
                  <w:txbxContent>
                    <w:p w:rsidR="00301AA8" w:rsidRDefault="00A17C09">
                      <w:pPr>
                        <w:rPr>
                          <w:rFonts w:ascii="Calibri" w:hAnsi="Calibri"/>
                          <w:color w:val="FFFFFF" w:themeColor="background1"/>
                          <w:sz w:val="72"/>
                        </w:rPr>
                      </w:pPr>
                      <w:r>
                        <w:rPr>
                          <w:rFonts w:ascii="Calibri" w:hAnsi="Calibri"/>
                          <w:color w:val="FFFFFF" w:themeColor="background1"/>
                          <w:sz w:val="72"/>
                        </w:rPr>
                        <w:t>Training Plan-</w:t>
                      </w:r>
                    </w:p>
                    <w:p w:rsidR="002379BC" w:rsidRDefault="002379BC">
                      <w:pPr>
                        <w:rPr>
                          <w:rFonts w:ascii="Calibri" w:hAnsi="Calibri"/>
                          <w:color w:val="FFFFFF" w:themeColor="background1"/>
                          <w:sz w:val="72"/>
                        </w:rPr>
                      </w:pPr>
                      <w:r>
                        <w:rPr>
                          <w:rFonts w:ascii="Calibri" w:hAnsi="Calibri"/>
                          <w:color w:val="FFFFFF" w:themeColor="background1"/>
                          <w:sz w:val="72"/>
                        </w:rPr>
                        <w:t>Nursing Services</w:t>
                      </w:r>
                      <w:r w:rsidR="00A24F5D">
                        <w:rPr>
                          <w:rFonts w:ascii="Calibri" w:hAnsi="Calibri"/>
                          <w:color w:val="FFFFFF" w:themeColor="background1"/>
                          <w:sz w:val="72"/>
                        </w:rPr>
                        <w:t>:</w:t>
                      </w:r>
                    </w:p>
                    <w:p w:rsidR="00A17C09" w:rsidRDefault="002379BC">
                      <w:pPr>
                        <w:rPr>
                          <w:rFonts w:ascii="Calibri" w:hAnsi="Calibri"/>
                          <w:color w:val="FFFFFF" w:themeColor="background1"/>
                          <w:sz w:val="72"/>
                        </w:rPr>
                      </w:pPr>
                      <w:r>
                        <w:rPr>
                          <w:rFonts w:ascii="Calibri" w:hAnsi="Calibri"/>
                          <w:color w:val="FFFFFF" w:themeColor="background1"/>
                          <w:sz w:val="72"/>
                        </w:rPr>
                        <w:t>Competency Evaluations</w:t>
                      </w:r>
                      <w:r w:rsidR="00A17C09">
                        <w:rPr>
                          <w:rFonts w:ascii="Calibri" w:hAnsi="Calibri"/>
                          <w:color w:val="FFFFFF" w:themeColor="background1"/>
                          <w:sz w:val="72"/>
                        </w:rPr>
                        <w:t xml:space="preserve"> Policy and Procedure</w:t>
                      </w:r>
                    </w:p>
                    <w:p w:rsidR="00A17C09" w:rsidRPr="00301AA8" w:rsidRDefault="00A17C09">
                      <w:pPr>
                        <w:rPr>
                          <w:rFonts w:ascii="Calibri" w:hAnsi="Calibri"/>
                          <w:color w:val="FFFFFF" w:themeColor="background1"/>
                          <w:sz w:val="72"/>
                          <w14:textFill>
                            <w14:noFill/>
                          </w14:textFill>
                        </w:rPr>
                      </w:pPr>
                    </w:p>
                  </w:txbxContent>
                </v:textbox>
                <w10:wrap anchory="page"/>
              </v:shape>
            </w:pict>
          </mc:Fallback>
        </mc:AlternateContent>
      </w:r>
    </w:p>
    <w:p w:rsidR="002379BC" w:rsidRDefault="00A24F5D" w:rsidP="00A17C09">
      <w:pPr>
        <w:spacing w:after="160" w:line="259" w:lineRule="auto"/>
        <w:jc w:val="center"/>
        <w:rPr>
          <w:rFonts w:ascii="Calibri" w:hAnsi="Calibri"/>
          <w:b/>
          <w:sz w:val="32"/>
        </w:rPr>
      </w:pPr>
      <w:r>
        <w:rPr>
          <w:rFonts w:ascii="Calibri" w:hAnsi="Calibri"/>
          <w:b/>
          <w:noProof/>
          <w:sz w:val="32"/>
        </w:rPr>
        <mc:AlternateContent>
          <mc:Choice Requires="wps">
            <w:drawing>
              <wp:anchor distT="0" distB="0" distL="114300" distR="114300" simplePos="0" relativeHeight="251660288" behindDoc="0" locked="0" layoutInCell="1" allowOverlap="1" wp14:anchorId="51A03851" wp14:editId="0A9D6B4C">
                <wp:simplePos x="0" y="0"/>
                <wp:positionH relativeFrom="column">
                  <wp:posOffset>0</wp:posOffset>
                </wp:positionH>
                <wp:positionV relativeFrom="paragraph">
                  <wp:posOffset>2637790</wp:posOffset>
                </wp:positionV>
                <wp:extent cx="5943600" cy="1256665"/>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844" w:rsidRPr="00484844" w:rsidRDefault="00A17C09">
                            <w:pPr>
                              <w:rPr>
                                <w:rFonts w:asciiTheme="minorHAnsi" w:hAnsiTheme="minorHAnsi"/>
                                <w:color w:val="FFFFFF" w:themeColor="background1"/>
                                <w:sz w:val="48"/>
                                <w:szCs w:val="48"/>
                                <w14:textOutline w14:w="9525" w14:cap="rnd" w14:cmpd="sng" w14:algn="ctr">
                                  <w14:noFill/>
                                  <w14:prstDash w14:val="solid"/>
                                  <w14:bevel/>
                                </w14:textOutline>
                              </w:rPr>
                            </w:pPr>
                            <w:r>
                              <w:rPr>
                                <w:rFonts w:asciiTheme="minorHAnsi" w:hAnsiTheme="minorHAnsi"/>
                                <w:color w:val="FFFFFF" w:themeColor="background1"/>
                                <w:sz w:val="48"/>
                                <w:szCs w:val="48"/>
                                <w14:textOutline w14:w="9525" w14:cap="rnd" w14:cmpd="sng" w14:algn="ctr">
                                  <w14:noFill/>
                                  <w14:prstDash w14:val="solid"/>
                                  <w14:bevel/>
                                </w14:textOutline>
                              </w:rPr>
                              <w:t>All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0;margin-top:207.7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" filled="f" stroked="f" strokeweight=".5pt">
                <v:textbox>
                  <w:txbxContent>
                    <w:p w:rsidR="00484844" w:rsidRPr="00484844" w:rsidRDefault="00A17C09">
                      <w:pPr>
                        <w:rPr>
                          <w:rFonts w:asciiTheme="minorHAnsi" w:hAnsiTheme="minorHAnsi"/>
                          <w:color w:val="FFFFFF" w:themeColor="background1"/>
                          <w:sz w:val="48"/>
                          <w:szCs w:val="48"/>
                          <w14:textOutline w14:w="9525" w14:cap="rnd" w14:cmpd="sng" w14:algn="ctr">
                            <w14:noFill/>
                            <w14:prstDash w14:val="solid"/>
                            <w14:bevel/>
                          </w14:textOutline>
                        </w:rPr>
                      </w:pPr>
                      <w:r>
                        <w:rPr>
                          <w:rFonts w:asciiTheme="minorHAnsi" w:hAnsiTheme="minorHAnsi"/>
                          <w:color w:val="FFFFFF" w:themeColor="background1"/>
                          <w:sz w:val="48"/>
                          <w:szCs w:val="48"/>
                          <w14:textOutline w14:w="9525" w14:cap="rnd" w14:cmpd="sng" w14:algn="ctr">
                            <w14:noFill/>
                            <w14:prstDash w14:val="solid"/>
                            <w14:bevel/>
                          </w14:textOutline>
                        </w:rPr>
                        <w:t>All Staff</w:t>
                      </w:r>
                    </w:p>
                  </w:txbxContent>
                </v:textbox>
              </v:shape>
            </w:pict>
          </mc:Fallback>
        </mc:AlternateContent>
      </w:r>
      <w:r w:rsidR="00605605">
        <w:rPr>
          <w:rFonts w:ascii="Calibri" w:hAnsi="Calibri"/>
          <w:b/>
          <w:noProof/>
          <w:sz w:val="32"/>
        </w:rPr>
        <mc:AlternateContent>
          <mc:Choice Requires="wps">
            <w:drawing>
              <wp:anchor distT="0" distB="0" distL="114300" distR="114300" simplePos="0" relativeHeight="251662336" behindDoc="0" locked="0" layoutInCell="1" allowOverlap="1" wp14:anchorId="4C6550C9" wp14:editId="65D904F6">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" filled="f" stroked="f" strokeweight=".5pt">
                <v:textbo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DE7AF9">
        <w:rPr>
          <w:rFonts w:ascii="Calibri" w:hAnsi="Calibri"/>
          <w:b/>
          <w:sz w:val="32"/>
        </w:rPr>
        <w:br w:type="page"/>
      </w:r>
      <w:r w:rsidR="00A17C09">
        <w:rPr>
          <w:rFonts w:ascii="Calibri" w:hAnsi="Calibri"/>
          <w:b/>
          <w:sz w:val="32"/>
        </w:rPr>
        <w:lastRenderedPageBreak/>
        <w:t xml:space="preserve">Training Plan: </w:t>
      </w:r>
      <w:r w:rsidR="002379BC">
        <w:rPr>
          <w:rFonts w:ascii="Calibri" w:hAnsi="Calibri"/>
          <w:b/>
          <w:sz w:val="32"/>
        </w:rPr>
        <w:t>Nursing Services – Competency Evaluations</w:t>
      </w:r>
    </w:p>
    <w:p w:rsidR="00DE7AF9" w:rsidRDefault="00A17C09" w:rsidP="00A17C09">
      <w:pPr>
        <w:spacing w:after="160" w:line="259" w:lineRule="auto"/>
        <w:jc w:val="center"/>
        <w:rPr>
          <w:rFonts w:ascii="Calibri" w:hAnsi="Calibri"/>
          <w:b/>
          <w:sz w:val="32"/>
        </w:rPr>
      </w:pPr>
      <w:r>
        <w:rPr>
          <w:rFonts w:ascii="Calibri" w:hAnsi="Calibri"/>
          <w:b/>
          <w:sz w:val="32"/>
        </w:rPr>
        <w:t xml:space="preserve"> Policy and Procedure – </w:t>
      </w:r>
      <w:r w:rsidR="002379BC">
        <w:rPr>
          <w:rFonts w:ascii="Calibri" w:hAnsi="Calibri"/>
          <w:b/>
          <w:sz w:val="32"/>
        </w:rPr>
        <w:t>Nursing Department Staff</w:t>
      </w:r>
    </w:p>
    <w:tbl>
      <w:tblPr>
        <w:tblpPr w:leftFromText="180" w:rightFromText="180" w:vertAnchor="text" w:horzAnchor="margin" w:tblpXSpec="center" w:tblpY="234"/>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82"/>
        <w:gridCol w:w="3888"/>
        <w:gridCol w:w="3806"/>
      </w:tblGrid>
      <w:tr w:rsidR="00A17C09" w:rsidRPr="00A17C09" w:rsidTr="00A24F5D">
        <w:trPr>
          <w:trHeight w:val="628"/>
        </w:trPr>
        <w:tc>
          <w:tcPr>
            <w:tcW w:w="5000" w:type="pct"/>
            <w:gridSpan w:val="3"/>
            <w:shd w:val="clear" w:color="auto" w:fill="262626" w:themeFill="text1" w:themeFillTint="D9"/>
          </w:tcPr>
          <w:p w:rsidR="00A17C09" w:rsidRPr="00A17C09" w:rsidRDefault="00A17C09" w:rsidP="00A24F5D">
            <w:pPr>
              <w:spacing w:line="276" w:lineRule="auto"/>
              <w:ind w:left="-108"/>
              <w:rPr>
                <w:rFonts w:ascii="Calibri" w:eastAsia="Calibri" w:hAnsi="Calibri" w:cs="Calibri"/>
                <w:b/>
                <w:bCs/>
                <w:color w:val="FFFFFF"/>
                <w:sz w:val="28"/>
                <w:szCs w:val="24"/>
              </w:rPr>
            </w:pPr>
            <w:r w:rsidRPr="00A17C09">
              <w:rPr>
                <w:rFonts w:ascii="Calibri" w:eastAsia="Calibri" w:hAnsi="Calibri" w:cs="Calibri"/>
                <w:b/>
                <w:bCs/>
                <w:color w:val="FFFFFF"/>
                <w:sz w:val="28"/>
                <w:szCs w:val="24"/>
              </w:rPr>
              <w:t xml:space="preserve">Training Name:  </w:t>
            </w:r>
            <w:r w:rsidR="002379BC">
              <w:rPr>
                <w:rFonts w:ascii="Calibri" w:eastAsia="Calibri" w:hAnsi="Calibri" w:cs="Calibri"/>
                <w:b/>
                <w:bCs/>
                <w:color w:val="FFFFFF"/>
                <w:sz w:val="28"/>
                <w:szCs w:val="24"/>
              </w:rPr>
              <w:t>Competency Evaluations</w:t>
            </w:r>
            <w:r w:rsidRPr="00A17C09">
              <w:rPr>
                <w:rFonts w:ascii="Calibri" w:eastAsia="Calibri" w:hAnsi="Calibri" w:cs="Calibri"/>
                <w:b/>
                <w:bCs/>
                <w:color w:val="FFFFFF"/>
                <w:sz w:val="28"/>
                <w:szCs w:val="24"/>
              </w:rPr>
              <w:t xml:space="preserve"> Policy and Procedure  - </w:t>
            </w:r>
            <w:r w:rsidR="002379BC">
              <w:rPr>
                <w:rFonts w:ascii="Calibri" w:eastAsia="Calibri" w:hAnsi="Calibri" w:cs="Calibri"/>
                <w:b/>
                <w:bCs/>
                <w:color w:val="FFFFFF"/>
                <w:sz w:val="28"/>
                <w:szCs w:val="24"/>
              </w:rPr>
              <w:t>Nursing Staff</w:t>
            </w:r>
            <w:r w:rsidRPr="00A17C09">
              <w:rPr>
                <w:rFonts w:ascii="Calibri" w:eastAsia="Calibri" w:hAnsi="Calibri" w:cs="Calibri"/>
                <w:b/>
                <w:bCs/>
                <w:color w:val="FFFFFF"/>
                <w:sz w:val="28"/>
                <w:szCs w:val="24"/>
              </w:rPr>
              <w:t xml:space="preserve">   </w:t>
            </w:r>
          </w:p>
        </w:tc>
      </w:tr>
      <w:tr w:rsidR="00A17C09" w:rsidRPr="00A17C09" w:rsidTr="00A24F5D">
        <w:trPr>
          <w:trHeight w:val="144"/>
        </w:trPr>
        <w:tc>
          <w:tcPr>
            <w:tcW w:w="983" w:type="pct"/>
            <w:shd w:val="clear" w:color="auto" w:fill="262626" w:themeFill="text1" w:themeFillTint="D9"/>
          </w:tcPr>
          <w:p w:rsidR="00A17C09" w:rsidRPr="00A17C09" w:rsidRDefault="00A17C09" w:rsidP="00A24F5D">
            <w:pPr>
              <w:spacing w:line="276" w:lineRule="auto"/>
              <w:rPr>
                <w:rFonts w:ascii="Calibri" w:eastAsia="Calibri" w:hAnsi="Calibri" w:cs="Calibri"/>
                <w:b/>
                <w:bCs/>
                <w:i/>
                <w:color w:val="FFFFFF"/>
                <w:szCs w:val="24"/>
              </w:rPr>
            </w:pPr>
          </w:p>
        </w:tc>
        <w:tc>
          <w:tcPr>
            <w:tcW w:w="4017" w:type="pct"/>
            <w:gridSpan w:val="2"/>
            <w:shd w:val="clear" w:color="auto" w:fill="D9D9D9" w:themeFill="background1" w:themeFillShade="D9"/>
          </w:tcPr>
          <w:p w:rsidR="00A17C09" w:rsidRPr="00A17C09" w:rsidRDefault="00A17C09" w:rsidP="00A24F5D">
            <w:pPr>
              <w:spacing w:line="276" w:lineRule="auto"/>
              <w:rPr>
                <w:rFonts w:ascii="Calibri" w:eastAsia="Calibri" w:hAnsi="Calibri" w:cs="Calibri"/>
                <w:szCs w:val="24"/>
              </w:rPr>
            </w:pPr>
            <w:r w:rsidRPr="00A17C09">
              <w:rPr>
                <w:rFonts w:ascii="Calibri" w:eastAsia="Calibri" w:hAnsi="Calibri" w:cs="Calibri"/>
                <w:szCs w:val="24"/>
              </w:rPr>
              <w:sym w:font="Wingdings" w:char="F071"/>
            </w:r>
            <w:r w:rsidRPr="00A17C09">
              <w:rPr>
                <w:rFonts w:ascii="Calibri" w:eastAsia="Calibri" w:hAnsi="Calibri" w:cs="Calibri"/>
                <w:szCs w:val="24"/>
              </w:rPr>
              <w:t xml:space="preserve"> </w:t>
            </w:r>
            <w:r w:rsidRPr="00A17C09">
              <w:rPr>
                <w:rFonts w:ascii="Calibri" w:eastAsia="Calibri" w:hAnsi="Calibri" w:cs="Calibri"/>
                <w:b/>
                <w:szCs w:val="24"/>
              </w:rPr>
              <w:t>Training</w:t>
            </w:r>
            <w:r w:rsidRPr="00A17C09">
              <w:rPr>
                <w:rFonts w:ascii="Calibri" w:eastAsia="Calibri" w:hAnsi="Calibri" w:cs="Calibri"/>
                <w:szCs w:val="24"/>
              </w:rPr>
              <w:t xml:space="preserve"> </w:t>
            </w:r>
            <w:r w:rsidRPr="00A17C09">
              <w:rPr>
                <w:rFonts w:ascii="Calibri" w:eastAsia="Calibri" w:hAnsi="Calibri" w:cs="Calibri"/>
                <w:szCs w:val="24"/>
              </w:rPr>
              <w:sym w:font="Wingdings" w:char="F071"/>
            </w:r>
            <w:r w:rsidRPr="00A17C09">
              <w:rPr>
                <w:rFonts w:ascii="Calibri" w:eastAsia="Calibri" w:hAnsi="Calibri" w:cs="Calibri"/>
                <w:szCs w:val="24"/>
              </w:rPr>
              <w:t xml:space="preserve"> </w:t>
            </w:r>
            <w:r w:rsidRPr="00A17C09">
              <w:rPr>
                <w:rFonts w:ascii="Calibri" w:eastAsia="Calibri" w:hAnsi="Calibri" w:cs="Calibri"/>
                <w:b/>
                <w:szCs w:val="24"/>
              </w:rPr>
              <w:t>Simulation</w:t>
            </w:r>
            <w:r w:rsidRPr="00A17C09">
              <w:rPr>
                <w:rFonts w:ascii="Calibri" w:eastAsia="Calibri" w:hAnsi="Calibri" w:cs="Calibri"/>
                <w:szCs w:val="24"/>
              </w:rPr>
              <w:t xml:space="preserve"> </w:t>
            </w:r>
            <w:r w:rsidRPr="00A17C09">
              <w:rPr>
                <w:rFonts w:ascii="Calibri" w:eastAsia="Calibri" w:hAnsi="Calibri" w:cs="Calibri"/>
                <w:szCs w:val="24"/>
              </w:rPr>
              <w:sym w:font="Wingdings" w:char="F071"/>
            </w:r>
            <w:r w:rsidRPr="00A17C09">
              <w:rPr>
                <w:rFonts w:ascii="Calibri" w:eastAsia="Calibri" w:hAnsi="Calibri" w:cs="Calibri"/>
                <w:szCs w:val="24"/>
              </w:rPr>
              <w:t xml:space="preserve"> </w:t>
            </w:r>
            <w:r w:rsidRPr="00A17C09">
              <w:rPr>
                <w:rFonts w:ascii="Calibri" w:eastAsia="Calibri" w:hAnsi="Calibri" w:cs="Calibri"/>
                <w:b/>
                <w:szCs w:val="24"/>
              </w:rPr>
              <w:t>Workshop</w:t>
            </w:r>
            <w:r w:rsidRPr="00A17C09">
              <w:rPr>
                <w:rFonts w:ascii="Calibri" w:eastAsia="Calibri" w:hAnsi="Calibri" w:cs="Calibri"/>
                <w:szCs w:val="24"/>
              </w:rPr>
              <w:t xml:space="preserve"> </w:t>
            </w:r>
            <w:r w:rsidRPr="00A17C09">
              <w:rPr>
                <w:rFonts w:ascii="Calibri" w:eastAsia="Calibri" w:hAnsi="Calibri" w:cs="Calibri"/>
                <w:szCs w:val="24"/>
              </w:rPr>
              <w:sym w:font="Wingdings" w:char="F0FE"/>
            </w:r>
            <w:r w:rsidRPr="00A17C09">
              <w:rPr>
                <w:rFonts w:ascii="Calibri" w:eastAsia="Calibri" w:hAnsi="Calibri" w:cs="Calibri"/>
                <w:szCs w:val="24"/>
              </w:rPr>
              <w:t xml:space="preserve"> </w:t>
            </w:r>
            <w:r w:rsidRPr="00A17C09">
              <w:rPr>
                <w:rFonts w:ascii="Calibri" w:eastAsia="Calibri" w:hAnsi="Calibri" w:cs="Calibri"/>
                <w:b/>
                <w:szCs w:val="24"/>
              </w:rPr>
              <w:t>Presentation</w:t>
            </w:r>
          </w:p>
        </w:tc>
      </w:tr>
      <w:tr w:rsidR="00A17C09" w:rsidRPr="00A17C09" w:rsidTr="00A24F5D">
        <w:trPr>
          <w:trHeight w:val="1330"/>
        </w:trPr>
        <w:tc>
          <w:tcPr>
            <w:tcW w:w="983" w:type="pct"/>
            <w:shd w:val="clear" w:color="auto" w:fill="262626" w:themeFill="text1" w:themeFillTint="D9"/>
          </w:tcPr>
          <w:p w:rsidR="00A17C09" w:rsidRPr="00A17C09" w:rsidRDefault="00A17C09" w:rsidP="00A24F5D">
            <w:pPr>
              <w:spacing w:line="276" w:lineRule="auto"/>
              <w:rPr>
                <w:rFonts w:ascii="Calibri" w:eastAsia="Calibri" w:hAnsi="Calibri" w:cs="Calibri"/>
                <w:b/>
                <w:bCs/>
                <w:i/>
                <w:color w:val="FFFFFF"/>
                <w:szCs w:val="24"/>
              </w:rPr>
            </w:pPr>
            <w:r w:rsidRPr="00A17C09">
              <w:rPr>
                <w:rFonts w:ascii="Calibri" w:eastAsia="Calibri" w:hAnsi="Calibri" w:cs="Calibri"/>
                <w:b/>
                <w:bCs/>
                <w:i/>
                <w:color w:val="FFFFFF"/>
                <w:szCs w:val="24"/>
              </w:rPr>
              <w:t>Training Objectives</w:t>
            </w:r>
          </w:p>
        </w:tc>
        <w:tc>
          <w:tcPr>
            <w:tcW w:w="4017" w:type="pct"/>
            <w:gridSpan w:val="2"/>
            <w:shd w:val="clear" w:color="auto" w:fill="D9D9D9" w:themeFill="background1" w:themeFillShade="D9"/>
          </w:tcPr>
          <w:p w:rsidR="00A17C09" w:rsidRPr="00A17C09" w:rsidRDefault="00A17C09" w:rsidP="00A24F5D">
            <w:pPr>
              <w:numPr>
                <w:ilvl w:val="0"/>
                <w:numId w:val="34"/>
              </w:numPr>
              <w:rPr>
                <w:rFonts w:ascii="Calibri" w:eastAsia="Calibri" w:hAnsi="Calibri" w:cs="Calibri"/>
                <w:sz w:val="22"/>
                <w:szCs w:val="22"/>
              </w:rPr>
            </w:pPr>
            <w:r w:rsidRPr="00A17C09">
              <w:rPr>
                <w:rFonts w:ascii="Calibri" w:eastAsia="Calibri" w:hAnsi="Calibri" w:cs="Calibri"/>
                <w:sz w:val="22"/>
                <w:szCs w:val="22"/>
              </w:rPr>
              <w:t xml:space="preserve">Obtain a basic understanding of the new changes to the facility </w:t>
            </w:r>
            <w:r w:rsidR="002379BC">
              <w:rPr>
                <w:rFonts w:ascii="Calibri" w:eastAsia="Calibri" w:hAnsi="Calibri" w:cs="Calibri"/>
                <w:sz w:val="22"/>
                <w:szCs w:val="22"/>
              </w:rPr>
              <w:t xml:space="preserve">Competency Evaluation </w:t>
            </w:r>
            <w:r w:rsidRPr="00A17C09">
              <w:rPr>
                <w:rFonts w:ascii="Calibri" w:eastAsia="Calibri" w:hAnsi="Calibri" w:cs="Calibri"/>
                <w:sz w:val="22"/>
                <w:szCs w:val="22"/>
              </w:rPr>
              <w:t>Policy</w:t>
            </w:r>
            <w:r>
              <w:rPr>
                <w:rFonts w:ascii="Calibri" w:eastAsia="Calibri" w:hAnsi="Calibri" w:cs="Calibri"/>
                <w:sz w:val="22"/>
                <w:szCs w:val="22"/>
              </w:rPr>
              <w:t>.</w:t>
            </w:r>
          </w:p>
          <w:p w:rsidR="00A17C09" w:rsidRPr="00A17C09" w:rsidRDefault="00A17C09" w:rsidP="00A24F5D">
            <w:pPr>
              <w:numPr>
                <w:ilvl w:val="0"/>
                <w:numId w:val="34"/>
              </w:numPr>
              <w:rPr>
                <w:rFonts w:ascii="Calibri" w:eastAsia="Calibri" w:hAnsi="Calibri" w:cs="Calibri"/>
                <w:sz w:val="22"/>
                <w:szCs w:val="22"/>
              </w:rPr>
            </w:pPr>
            <w:r w:rsidRPr="00A17C09">
              <w:rPr>
                <w:rFonts w:ascii="Calibri" w:eastAsia="Calibri" w:hAnsi="Calibri" w:cs="Calibri"/>
                <w:sz w:val="22"/>
                <w:szCs w:val="22"/>
              </w:rPr>
              <w:t xml:space="preserve">Understand the roles and responsibilities of the facility staff for </w:t>
            </w:r>
            <w:r w:rsidR="002379BC">
              <w:rPr>
                <w:rFonts w:ascii="Calibri" w:eastAsia="Calibri" w:hAnsi="Calibri" w:cs="Calibri"/>
                <w:sz w:val="22"/>
                <w:szCs w:val="22"/>
              </w:rPr>
              <w:t>hiring, training and evaluating competency for nursing staff</w:t>
            </w:r>
          </w:p>
        </w:tc>
      </w:tr>
      <w:tr w:rsidR="00A17C09" w:rsidRPr="00A17C09" w:rsidTr="00A24F5D">
        <w:trPr>
          <w:trHeight w:val="1318"/>
        </w:trPr>
        <w:tc>
          <w:tcPr>
            <w:tcW w:w="983" w:type="pct"/>
            <w:shd w:val="clear" w:color="auto" w:fill="262626" w:themeFill="text1" w:themeFillTint="D9"/>
          </w:tcPr>
          <w:p w:rsidR="00A17C09" w:rsidRPr="00A17C09" w:rsidRDefault="00A17C09" w:rsidP="00A24F5D">
            <w:pPr>
              <w:spacing w:line="276" w:lineRule="auto"/>
              <w:rPr>
                <w:rFonts w:ascii="Calibri" w:eastAsia="Calibri" w:hAnsi="Calibri" w:cs="Calibri"/>
                <w:b/>
                <w:bCs/>
                <w:i/>
                <w:color w:val="FFFFFF"/>
                <w:szCs w:val="24"/>
              </w:rPr>
            </w:pPr>
            <w:r w:rsidRPr="00A17C09">
              <w:rPr>
                <w:rFonts w:ascii="Calibri" w:eastAsia="Calibri" w:hAnsi="Calibri" w:cs="Calibri"/>
                <w:b/>
                <w:bCs/>
                <w:i/>
                <w:color w:val="FFFFFF"/>
                <w:szCs w:val="24"/>
              </w:rPr>
              <w:t>Connection to Overall Project  Goals</w:t>
            </w:r>
          </w:p>
        </w:tc>
        <w:tc>
          <w:tcPr>
            <w:tcW w:w="4017" w:type="pct"/>
            <w:gridSpan w:val="2"/>
            <w:shd w:val="clear" w:color="auto" w:fill="auto"/>
          </w:tcPr>
          <w:p w:rsidR="00A17C09" w:rsidRPr="00A17C09" w:rsidRDefault="00A17C09" w:rsidP="00A24F5D">
            <w:pPr>
              <w:numPr>
                <w:ilvl w:val="0"/>
                <w:numId w:val="32"/>
              </w:numPr>
              <w:rPr>
                <w:rFonts w:ascii="Calibri" w:eastAsia="Calibri" w:hAnsi="Calibri" w:cs="Calibri"/>
                <w:szCs w:val="24"/>
              </w:rPr>
            </w:pPr>
            <w:r w:rsidRPr="00A17C09">
              <w:rPr>
                <w:rFonts w:ascii="Calibri" w:eastAsia="Calibri" w:hAnsi="Calibri" w:cs="Calibri"/>
                <w:szCs w:val="24"/>
              </w:rPr>
              <w:t xml:space="preserve">This training is part of the overall project to educate and support nursing, facility operators and staff regarding the revised requirements of participation for nursing homes as it relates to the </w:t>
            </w:r>
            <w:r w:rsidR="002379BC">
              <w:rPr>
                <w:rFonts w:ascii="Calibri" w:eastAsia="Calibri" w:hAnsi="Calibri" w:cs="Calibri"/>
                <w:szCs w:val="24"/>
              </w:rPr>
              <w:t xml:space="preserve">Nursing Services – Competency Evaluations </w:t>
            </w:r>
            <w:r w:rsidRPr="00A17C09">
              <w:rPr>
                <w:rFonts w:ascii="Calibri" w:eastAsia="Calibri" w:hAnsi="Calibri" w:cs="Calibri"/>
                <w:szCs w:val="24"/>
              </w:rPr>
              <w:t>Policy and Procedure.</w:t>
            </w:r>
          </w:p>
        </w:tc>
      </w:tr>
      <w:tr w:rsidR="00A17C09" w:rsidRPr="00A17C09" w:rsidTr="00A24F5D">
        <w:trPr>
          <w:trHeight w:val="901"/>
        </w:trPr>
        <w:tc>
          <w:tcPr>
            <w:tcW w:w="983" w:type="pct"/>
            <w:vMerge w:val="restart"/>
            <w:shd w:val="clear" w:color="auto" w:fill="262626" w:themeFill="text1" w:themeFillTint="D9"/>
          </w:tcPr>
          <w:p w:rsidR="00A17C09" w:rsidRPr="00A17C09" w:rsidRDefault="00A17C09" w:rsidP="00A24F5D">
            <w:pPr>
              <w:spacing w:line="276" w:lineRule="auto"/>
              <w:rPr>
                <w:rFonts w:ascii="Calibri" w:eastAsia="Calibri" w:hAnsi="Calibri" w:cs="Calibri"/>
                <w:b/>
                <w:bCs/>
                <w:i/>
                <w:color w:val="FFFFFF"/>
                <w:szCs w:val="24"/>
              </w:rPr>
            </w:pPr>
            <w:r w:rsidRPr="00A17C09">
              <w:rPr>
                <w:rFonts w:ascii="Calibri" w:eastAsia="Calibri" w:hAnsi="Calibri" w:cs="Calibri"/>
                <w:b/>
                <w:bCs/>
                <w:i/>
                <w:color w:val="FFFFFF"/>
                <w:szCs w:val="24"/>
              </w:rPr>
              <w:t>Participants</w:t>
            </w:r>
            <w:r>
              <w:rPr>
                <w:rFonts w:ascii="Calibri" w:eastAsia="Calibri" w:hAnsi="Calibri" w:cs="Calibri"/>
                <w:b/>
                <w:bCs/>
                <w:i/>
                <w:color w:val="FFFFFF"/>
                <w:szCs w:val="24"/>
              </w:rPr>
              <w:t>:</w:t>
            </w:r>
          </w:p>
          <w:p w:rsidR="00A17C09" w:rsidRPr="00A17C09" w:rsidRDefault="00A17C09" w:rsidP="00A24F5D">
            <w:pPr>
              <w:spacing w:line="276" w:lineRule="auto"/>
              <w:rPr>
                <w:rFonts w:ascii="Calibri" w:eastAsia="Calibri" w:hAnsi="Calibri" w:cs="Calibri"/>
                <w:b/>
                <w:bCs/>
                <w:i/>
                <w:color w:val="FFFFFF"/>
                <w:szCs w:val="24"/>
              </w:rPr>
            </w:pPr>
            <w:r w:rsidRPr="00A17C09">
              <w:rPr>
                <w:rFonts w:ascii="Calibri" w:eastAsia="Calibri" w:hAnsi="Calibri" w:cs="Calibri"/>
                <w:b/>
                <w:bCs/>
                <w:i/>
                <w:color w:val="FFFFFF"/>
                <w:szCs w:val="24"/>
              </w:rPr>
              <w:t>Who should attend</w:t>
            </w:r>
            <w:r>
              <w:rPr>
                <w:rFonts w:ascii="Calibri" w:eastAsia="Calibri" w:hAnsi="Calibri" w:cs="Calibri"/>
                <w:b/>
                <w:bCs/>
                <w:i/>
                <w:color w:val="FFFFFF"/>
                <w:szCs w:val="24"/>
              </w:rPr>
              <w:t>?</w:t>
            </w:r>
          </w:p>
        </w:tc>
        <w:tc>
          <w:tcPr>
            <w:tcW w:w="4017" w:type="pct"/>
            <w:gridSpan w:val="2"/>
            <w:shd w:val="clear" w:color="auto" w:fill="D9D9D9" w:themeFill="background1" w:themeFillShade="D9"/>
          </w:tcPr>
          <w:p w:rsidR="00A17C09" w:rsidRPr="00A17C09" w:rsidRDefault="00A17C09" w:rsidP="00A24F5D">
            <w:pPr>
              <w:rPr>
                <w:rFonts w:ascii="Calibri" w:eastAsia="Calibri" w:hAnsi="Calibri" w:cs="Calibri"/>
                <w:szCs w:val="24"/>
              </w:rPr>
            </w:pPr>
            <w:r w:rsidRPr="00A17C09">
              <w:rPr>
                <w:rFonts w:ascii="Calibri" w:eastAsia="Calibri" w:hAnsi="Calibri" w:cs="Calibri"/>
                <w:szCs w:val="24"/>
              </w:rPr>
              <w:t xml:space="preserve">For the purposes of this education, we will refer to the regulations for the new </w:t>
            </w:r>
            <w:r w:rsidR="002379BC">
              <w:rPr>
                <w:rFonts w:ascii="Calibri" w:eastAsia="Calibri" w:hAnsi="Calibri" w:cs="Calibri"/>
                <w:szCs w:val="24"/>
              </w:rPr>
              <w:t xml:space="preserve"> Nursing Services – Competency Evaluations </w:t>
            </w:r>
            <w:r w:rsidRPr="00A17C09">
              <w:rPr>
                <w:rFonts w:ascii="Calibri" w:eastAsia="Calibri" w:hAnsi="Calibri" w:cs="Calibri"/>
                <w:szCs w:val="24"/>
              </w:rPr>
              <w:t xml:space="preserve">policy and procedure. </w:t>
            </w:r>
          </w:p>
          <w:p w:rsidR="00A17C09" w:rsidRPr="00A17C09" w:rsidRDefault="00A17C09" w:rsidP="00A24F5D">
            <w:pPr>
              <w:rPr>
                <w:rFonts w:ascii="Calibri" w:eastAsia="Calibri" w:hAnsi="Calibri" w:cs="Calibri"/>
                <w:szCs w:val="24"/>
              </w:rPr>
            </w:pPr>
            <w:r w:rsidRPr="00A17C09">
              <w:rPr>
                <w:rFonts w:ascii="Calibri" w:eastAsia="Calibri" w:hAnsi="Calibri" w:cs="Calibri"/>
                <w:szCs w:val="24"/>
              </w:rPr>
              <w:t>Education is offered in slide presentation form with speaker’s notes for use by each facility.</w:t>
            </w:r>
          </w:p>
        </w:tc>
      </w:tr>
      <w:tr w:rsidR="00A17C09" w:rsidRPr="00A17C09" w:rsidTr="00A24F5D">
        <w:trPr>
          <w:trHeight w:val="728"/>
        </w:trPr>
        <w:tc>
          <w:tcPr>
            <w:tcW w:w="983" w:type="pct"/>
            <w:vMerge/>
            <w:shd w:val="clear" w:color="auto" w:fill="262626" w:themeFill="text1" w:themeFillTint="D9"/>
          </w:tcPr>
          <w:p w:rsidR="00A17C09" w:rsidRPr="00A17C09" w:rsidRDefault="00A17C09" w:rsidP="00A24F5D">
            <w:pPr>
              <w:spacing w:line="276" w:lineRule="auto"/>
              <w:rPr>
                <w:rFonts w:ascii="Calibri" w:eastAsia="Calibri" w:hAnsi="Calibri" w:cs="Calibri"/>
                <w:b/>
                <w:bCs/>
                <w:i/>
                <w:color w:val="FFFFFF"/>
                <w:szCs w:val="24"/>
              </w:rPr>
            </w:pPr>
          </w:p>
        </w:tc>
        <w:tc>
          <w:tcPr>
            <w:tcW w:w="2030" w:type="pct"/>
            <w:shd w:val="clear" w:color="auto" w:fill="D9D9D9" w:themeFill="background1" w:themeFillShade="D9"/>
          </w:tcPr>
          <w:p w:rsidR="00A17C09" w:rsidRPr="00A17C09" w:rsidRDefault="00A17C09" w:rsidP="00A24F5D">
            <w:pPr>
              <w:keepNext/>
              <w:keepLines/>
              <w:spacing w:line="276" w:lineRule="auto"/>
              <w:outlineLvl w:val="1"/>
              <w:rPr>
                <w:rFonts w:ascii="Calibri" w:hAnsi="Calibri" w:cs="Calibri"/>
                <w:b/>
                <w:bCs/>
                <w:szCs w:val="24"/>
              </w:rPr>
            </w:pPr>
            <w:r w:rsidRPr="00A17C09">
              <w:rPr>
                <w:rFonts w:ascii="Calibri" w:hAnsi="Calibri" w:cs="Calibri"/>
                <w:b/>
                <w:bCs/>
                <w:szCs w:val="24"/>
              </w:rPr>
              <w:t>What training should they attend before this one?</w:t>
            </w:r>
          </w:p>
        </w:tc>
        <w:tc>
          <w:tcPr>
            <w:tcW w:w="1987" w:type="pct"/>
            <w:shd w:val="clear" w:color="auto" w:fill="D9D9D9" w:themeFill="background1" w:themeFillShade="D9"/>
          </w:tcPr>
          <w:p w:rsidR="00A17C09" w:rsidRPr="00A24F5D" w:rsidRDefault="00A17C09" w:rsidP="00A24F5D">
            <w:pPr>
              <w:numPr>
                <w:ilvl w:val="0"/>
                <w:numId w:val="35"/>
              </w:numPr>
              <w:spacing w:after="200" w:line="276" w:lineRule="auto"/>
              <w:rPr>
                <w:rFonts w:ascii="Calibri" w:eastAsia="Calibri" w:hAnsi="Calibri" w:cs="Calibri"/>
                <w:szCs w:val="24"/>
              </w:rPr>
            </w:pPr>
            <w:r w:rsidRPr="00A17C09">
              <w:rPr>
                <w:rFonts w:ascii="Calibri" w:eastAsia="Calibri" w:hAnsi="Calibri" w:cs="Calibri"/>
                <w:b/>
                <w:szCs w:val="24"/>
              </w:rPr>
              <w:t xml:space="preserve"> </w:t>
            </w:r>
            <w:r w:rsidRPr="00A17C09">
              <w:rPr>
                <w:rFonts w:ascii="Calibri" w:eastAsia="Calibri" w:hAnsi="Calibri" w:cs="Calibri"/>
                <w:szCs w:val="24"/>
              </w:rPr>
              <w:t>No pre-requisite</w:t>
            </w:r>
          </w:p>
        </w:tc>
      </w:tr>
      <w:tr w:rsidR="00A17C09" w:rsidRPr="00A17C09" w:rsidTr="00A24F5D">
        <w:trPr>
          <w:trHeight w:val="506"/>
        </w:trPr>
        <w:tc>
          <w:tcPr>
            <w:tcW w:w="983" w:type="pct"/>
            <w:vMerge/>
            <w:shd w:val="clear" w:color="auto" w:fill="262626" w:themeFill="text1" w:themeFillTint="D9"/>
          </w:tcPr>
          <w:p w:rsidR="00A17C09" w:rsidRPr="00A17C09" w:rsidRDefault="00A17C09" w:rsidP="00A24F5D">
            <w:pPr>
              <w:spacing w:line="276" w:lineRule="auto"/>
              <w:rPr>
                <w:rFonts w:ascii="Calibri" w:eastAsia="Calibri" w:hAnsi="Calibri" w:cs="Calibri"/>
                <w:b/>
                <w:bCs/>
                <w:i/>
                <w:color w:val="FFFFFF"/>
                <w:szCs w:val="24"/>
              </w:rPr>
            </w:pPr>
          </w:p>
        </w:tc>
        <w:tc>
          <w:tcPr>
            <w:tcW w:w="2030" w:type="pct"/>
            <w:shd w:val="clear" w:color="auto" w:fill="auto"/>
          </w:tcPr>
          <w:p w:rsidR="00A17C09" w:rsidRPr="00A17C09" w:rsidRDefault="00A17C09" w:rsidP="00A24F5D">
            <w:pPr>
              <w:keepNext/>
              <w:keepLines/>
              <w:spacing w:line="276" w:lineRule="auto"/>
              <w:outlineLvl w:val="1"/>
              <w:rPr>
                <w:rFonts w:ascii="Calibri" w:hAnsi="Calibri" w:cs="Calibri"/>
                <w:b/>
                <w:bCs/>
                <w:szCs w:val="24"/>
              </w:rPr>
            </w:pPr>
            <w:r w:rsidRPr="00A17C09">
              <w:rPr>
                <w:rFonts w:ascii="Calibri" w:hAnsi="Calibri" w:cs="Calibri"/>
                <w:b/>
                <w:bCs/>
                <w:szCs w:val="24"/>
              </w:rPr>
              <w:t>What training should they attend after this?</w:t>
            </w:r>
          </w:p>
        </w:tc>
        <w:tc>
          <w:tcPr>
            <w:tcW w:w="1987" w:type="pct"/>
            <w:shd w:val="clear" w:color="auto" w:fill="auto"/>
          </w:tcPr>
          <w:p w:rsidR="00A17C09" w:rsidRPr="00A24F5D" w:rsidRDefault="00A17C09" w:rsidP="00A24F5D">
            <w:pPr>
              <w:numPr>
                <w:ilvl w:val="0"/>
                <w:numId w:val="35"/>
              </w:numPr>
              <w:spacing w:after="200" w:line="276" w:lineRule="auto"/>
              <w:rPr>
                <w:rFonts w:ascii="Calibri" w:eastAsia="Calibri" w:hAnsi="Calibri" w:cs="Calibri"/>
                <w:szCs w:val="24"/>
              </w:rPr>
            </w:pPr>
            <w:r w:rsidRPr="00A17C09">
              <w:rPr>
                <w:rFonts w:ascii="Calibri" w:eastAsia="Calibri" w:hAnsi="Calibri" w:cs="Calibri"/>
                <w:b/>
                <w:szCs w:val="24"/>
              </w:rPr>
              <w:t xml:space="preserve"> </w:t>
            </w:r>
            <w:r w:rsidRPr="00A17C09">
              <w:rPr>
                <w:rFonts w:ascii="Calibri" w:eastAsia="Calibri" w:hAnsi="Calibri" w:cs="Calibri"/>
                <w:szCs w:val="24"/>
              </w:rPr>
              <w:t xml:space="preserve">Annually or as needed </w:t>
            </w:r>
          </w:p>
        </w:tc>
      </w:tr>
      <w:tr w:rsidR="00A17C09" w:rsidRPr="00A17C09" w:rsidTr="00A24F5D">
        <w:trPr>
          <w:trHeight w:val="702"/>
        </w:trPr>
        <w:tc>
          <w:tcPr>
            <w:tcW w:w="983" w:type="pct"/>
            <w:shd w:val="clear" w:color="auto" w:fill="262626" w:themeFill="text1" w:themeFillTint="D9"/>
          </w:tcPr>
          <w:p w:rsidR="00A17C09" w:rsidRPr="00A17C09" w:rsidRDefault="00A17C09" w:rsidP="00A24F5D">
            <w:pPr>
              <w:spacing w:line="276" w:lineRule="auto"/>
              <w:rPr>
                <w:rFonts w:ascii="Calibri" w:eastAsia="Calibri" w:hAnsi="Calibri" w:cs="Calibri"/>
                <w:b/>
                <w:bCs/>
                <w:i/>
                <w:color w:val="FFFFFF"/>
                <w:szCs w:val="24"/>
              </w:rPr>
            </w:pPr>
            <w:r w:rsidRPr="00A17C09">
              <w:rPr>
                <w:rFonts w:ascii="Calibri" w:eastAsia="Calibri" w:hAnsi="Calibri" w:cs="Calibri"/>
                <w:b/>
                <w:bCs/>
                <w:i/>
                <w:color w:val="FFFFFF"/>
                <w:szCs w:val="24"/>
              </w:rPr>
              <w:t>Facilitators</w:t>
            </w:r>
            <w:r>
              <w:rPr>
                <w:rFonts w:ascii="Calibri" w:eastAsia="Calibri" w:hAnsi="Calibri" w:cs="Calibri"/>
                <w:b/>
                <w:bCs/>
                <w:i/>
                <w:color w:val="FFFFFF"/>
                <w:szCs w:val="24"/>
              </w:rPr>
              <w:t>:</w:t>
            </w:r>
          </w:p>
          <w:p w:rsidR="00A17C09" w:rsidRPr="00A17C09" w:rsidRDefault="00A17C09" w:rsidP="00A24F5D">
            <w:pPr>
              <w:spacing w:line="276" w:lineRule="auto"/>
              <w:rPr>
                <w:rFonts w:ascii="Calibri" w:eastAsia="Calibri" w:hAnsi="Calibri" w:cs="Calibri"/>
                <w:b/>
                <w:bCs/>
                <w:i/>
                <w:color w:val="FFFFFF"/>
                <w:sz w:val="16"/>
                <w:szCs w:val="16"/>
              </w:rPr>
            </w:pPr>
            <w:r>
              <w:rPr>
                <w:rFonts w:ascii="Calibri" w:eastAsia="Calibri" w:hAnsi="Calibri" w:cs="Calibri"/>
                <w:b/>
                <w:i/>
                <w:color w:val="FFFFFF"/>
                <w:sz w:val="22"/>
                <w:szCs w:val="16"/>
              </w:rPr>
              <w:t>(H</w:t>
            </w:r>
            <w:r w:rsidRPr="00A17C09">
              <w:rPr>
                <w:rFonts w:ascii="Calibri" w:eastAsia="Calibri" w:hAnsi="Calibri" w:cs="Calibri"/>
                <w:b/>
                <w:i/>
                <w:color w:val="FFFFFF"/>
                <w:sz w:val="22"/>
                <w:szCs w:val="16"/>
              </w:rPr>
              <w:t>ow many trainers should participate and who</w:t>
            </w:r>
            <w:r>
              <w:rPr>
                <w:rFonts w:ascii="Calibri" w:eastAsia="Calibri" w:hAnsi="Calibri" w:cs="Calibri"/>
                <w:b/>
                <w:i/>
                <w:color w:val="FFFFFF"/>
                <w:sz w:val="22"/>
                <w:szCs w:val="16"/>
              </w:rPr>
              <w:t>m?</w:t>
            </w:r>
            <w:r w:rsidRPr="00A17C09">
              <w:rPr>
                <w:rFonts w:ascii="Calibri" w:eastAsia="Calibri" w:hAnsi="Calibri" w:cs="Calibri"/>
                <w:b/>
                <w:i/>
                <w:color w:val="FFFFFF"/>
                <w:sz w:val="22"/>
                <w:szCs w:val="16"/>
              </w:rPr>
              <w:t>)</w:t>
            </w:r>
          </w:p>
        </w:tc>
        <w:tc>
          <w:tcPr>
            <w:tcW w:w="4017" w:type="pct"/>
            <w:gridSpan w:val="2"/>
            <w:shd w:val="clear" w:color="auto" w:fill="auto"/>
          </w:tcPr>
          <w:p w:rsidR="00A17C09" w:rsidRPr="00A17C09" w:rsidRDefault="00A17C09" w:rsidP="00A24F5D">
            <w:pPr>
              <w:keepNext/>
              <w:keepLines/>
              <w:spacing w:line="276" w:lineRule="auto"/>
              <w:outlineLvl w:val="3"/>
              <w:rPr>
                <w:rFonts w:ascii="Calibri" w:hAnsi="Calibri" w:cs="Calibri"/>
                <w:b/>
                <w:bCs/>
                <w:i/>
                <w:iCs/>
                <w:szCs w:val="24"/>
              </w:rPr>
            </w:pPr>
            <w:r w:rsidRPr="00A17C09">
              <w:rPr>
                <w:rFonts w:ascii="Calibri" w:hAnsi="Calibri" w:cs="Calibri"/>
                <w:b/>
                <w:bCs/>
                <w:i/>
                <w:iCs/>
                <w:szCs w:val="24"/>
              </w:rPr>
              <w:t>One presenter will be needed to facilitate the presentation, discussion and post-test</w:t>
            </w:r>
          </w:p>
          <w:p w:rsidR="00A17C09" w:rsidRPr="00A17C09" w:rsidRDefault="00A17C09" w:rsidP="00A24F5D">
            <w:pPr>
              <w:spacing w:line="276" w:lineRule="auto"/>
              <w:rPr>
                <w:rFonts w:ascii="Calibri" w:eastAsia="Calibri" w:hAnsi="Calibri" w:cs="Calibri"/>
                <w:szCs w:val="24"/>
              </w:rPr>
            </w:pPr>
          </w:p>
        </w:tc>
      </w:tr>
      <w:tr w:rsidR="00A17C09" w:rsidRPr="00A17C09" w:rsidTr="00A24F5D">
        <w:trPr>
          <w:trHeight w:val="317"/>
        </w:trPr>
        <w:tc>
          <w:tcPr>
            <w:tcW w:w="983" w:type="pct"/>
            <w:vMerge w:val="restart"/>
            <w:shd w:val="clear" w:color="auto" w:fill="262626" w:themeFill="text1" w:themeFillTint="D9"/>
          </w:tcPr>
          <w:p w:rsidR="00A17C09" w:rsidRPr="00A17C09" w:rsidRDefault="00A17C09" w:rsidP="00A24F5D">
            <w:pPr>
              <w:spacing w:line="276" w:lineRule="auto"/>
              <w:rPr>
                <w:rFonts w:ascii="Calibri" w:eastAsia="Calibri" w:hAnsi="Calibri" w:cs="Calibri"/>
                <w:b/>
                <w:bCs/>
                <w:color w:val="FFFFFF"/>
                <w:szCs w:val="24"/>
              </w:rPr>
            </w:pPr>
            <w:r>
              <w:rPr>
                <w:rFonts w:ascii="Calibri" w:eastAsia="Calibri" w:hAnsi="Calibri" w:cs="Calibri"/>
                <w:b/>
                <w:bCs/>
                <w:i/>
                <w:color w:val="FFFFFF"/>
                <w:szCs w:val="24"/>
              </w:rPr>
              <w:t>Logistics R</w:t>
            </w:r>
            <w:r w:rsidRPr="00A17C09">
              <w:rPr>
                <w:rFonts w:ascii="Calibri" w:eastAsia="Calibri" w:hAnsi="Calibri" w:cs="Calibri"/>
                <w:b/>
                <w:bCs/>
                <w:i/>
                <w:color w:val="FFFFFF"/>
                <w:szCs w:val="24"/>
              </w:rPr>
              <w:t>equirements</w:t>
            </w:r>
          </w:p>
        </w:tc>
        <w:tc>
          <w:tcPr>
            <w:tcW w:w="2030" w:type="pct"/>
            <w:shd w:val="clear" w:color="auto" w:fill="D9D9D9" w:themeFill="background1" w:themeFillShade="D9"/>
          </w:tcPr>
          <w:p w:rsidR="00A17C09" w:rsidRPr="00A17C09" w:rsidRDefault="00A17C09" w:rsidP="00A24F5D">
            <w:pPr>
              <w:spacing w:line="276" w:lineRule="auto"/>
              <w:rPr>
                <w:rFonts w:ascii="Calibri" w:eastAsia="Calibri" w:hAnsi="Calibri" w:cs="Calibri"/>
                <w:i/>
                <w:szCs w:val="24"/>
              </w:rPr>
            </w:pPr>
            <w:r w:rsidRPr="00A17C09">
              <w:rPr>
                <w:rFonts w:ascii="Calibri" w:eastAsia="Calibri" w:hAnsi="Calibri" w:cs="Calibri"/>
                <w:b/>
                <w:i/>
                <w:szCs w:val="24"/>
              </w:rPr>
              <w:t>What is needed?</w:t>
            </w:r>
          </w:p>
        </w:tc>
        <w:tc>
          <w:tcPr>
            <w:tcW w:w="1987" w:type="pct"/>
            <w:shd w:val="clear" w:color="auto" w:fill="D9D9D9" w:themeFill="background1" w:themeFillShade="D9"/>
          </w:tcPr>
          <w:p w:rsidR="00A17C09" w:rsidRPr="00A17C09" w:rsidRDefault="00A17C09" w:rsidP="00A17C09">
            <w:pPr>
              <w:keepNext/>
              <w:keepLines/>
              <w:spacing w:line="276" w:lineRule="auto"/>
              <w:jc w:val="both"/>
              <w:outlineLvl w:val="1"/>
              <w:rPr>
                <w:rFonts w:ascii="Calibri" w:hAnsi="Calibri" w:cs="Calibri"/>
                <w:b/>
                <w:bCs/>
                <w:szCs w:val="24"/>
              </w:rPr>
            </w:pPr>
          </w:p>
        </w:tc>
      </w:tr>
      <w:tr w:rsidR="00A17C09" w:rsidRPr="00A17C09" w:rsidTr="00A24F5D">
        <w:trPr>
          <w:trHeight w:val="2037"/>
        </w:trPr>
        <w:tc>
          <w:tcPr>
            <w:tcW w:w="983" w:type="pct"/>
            <w:vMerge/>
            <w:shd w:val="clear" w:color="auto" w:fill="262626" w:themeFill="text1" w:themeFillTint="D9"/>
          </w:tcPr>
          <w:p w:rsidR="00A17C09" w:rsidRPr="00A17C09" w:rsidRDefault="00A17C09" w:rsidP="00A24F5D">
            <w:pPr>
              <w:spacing w:line="276" w:lineRule="auto"/>
              <w:rPr>
                <w:rFonts w:ascii="Calibri" w:eastAsia="Calibri" w:hAnsi="Calibri" w:cs="Calibri"/>
                <w:bCs/>
                <w:i/>
                <w:szCs w:val="24"/>
              </w:rPr>
            </w:pPr>
          </w:p>
        </w:tc>
        <w:tc>
          <w:tcPr>
            <w:tcW w:w="2030" w:type="pct"/>
            <w:shd w:val="clear" w:color="auto" w:fill="auto"/>
          </w:tcPr>
          <w:p w:rsidR="00A17C09" w:rsidRPr="00A17C09" w:rsidRDefault="00A17C09" w:rsidP="00A24F5D">
            <w:pPr>
              <w:numPr>
                <w:ilvl w:val="0"/>
                <w:numId w:val="33"/>
              </w:numPr>
              <w:rPr>
                <w:rFonts w:ascii="Calibri" w:eastAsia="Calibri" w:hAnsi="Calibri" w:cs="Calibri"/>
                <w:szCs w:val="24"/>
              </w:rPr>
            </w:pPr>
            <w:r w:rsidRPr="00A17C09">
              <w:rPr>
                <w:rFonts w:ascii="Calibri" w:eastAsia="Calibri" w:hAnsi="Calibri" w:cs="Calibri"/>
                <w:szCs w:val="24"/>
              </w:rPr>
              <w:t>Room for training</w:t>
            </w:r>
          </w:p>
          <w:p w:rsidR="00A17C09" w:rsidRPr="00A17C09" w:rsidRDefault="00A17C09" w:rsidP="00A24F5D">
            <w:pPr>
              <w:numPr>
                <w:ilvl w:val="0"/>
                <w:numId w:val="33"/>
              </w:numPr>
              <w:rPr>
                <w:rFonts w:ascii="Calibri" w:eastAsia="Calibri" w:hAnsi="Calibri" w:cs="Calibri"/>
                <w:szCs w:val="24"/>
              </w:rPr>
            </w:pPr>
            <w:r w:rsidRPr="00A17C09">
              <w:rPr>
                <w:rFonts w:ascii="Calibri" w:eastAsia="Calibri" w:hAnsi="Calibri" w:cs="Calibri"/>
                <w:szCs w:val="24"/>
              </w:rPr>
              <w:t>Projector</w:t>
            </w:r>
          </w:p>
          <w:p w:rsidR="00A17C09" w:rsidRPr="00A17C09" w:rsidRDefault="00A17C09" w:rsidP="00A24F5D">
            <w:pPr>
              <w:numPr>
                <w:ilvl w:val="0"/>
                <w:numId w:val="33"/>
              </w:numPr>
              <w:rPr>
                <w:rFonts w:ascii="Calibri" w:eastAsia="Calibri" w:hAnsi="Calibri" w:cs="Calibri"/>
                <w:szCs w:val="24"/>
              </w:rPr>
            </w:pPr>
            <w:r w:rsidRPr="00A17C09">
              <w:rPr>
                <w:rFonts w:ascii="Calibri" w:eastAsia="Calibri" w:hAnsi="Calibri" w:cs="Calibri"/>
                <w:szCs w:val="24"/>
              </w:rPr>
              <w:t>Screen or other blank light colored surface</w:t>
            </w:r>
          </w:p>
        </w:tc>
        <w:tc>
          <w:tcPr>
            <w:tcW w:w="1987" w:type="pct"/>
            <w:shd w:val="clear" w:color="auto" w:fill="auto"/>
          </w:tcPr>
          <w:p w:rsidR="00A17C09" w:rsidRPr="00A17C09" w:rsidRDefault="00A17C09" w:rsidP="00A17C09">
            <w:pPr>
              <w:spacing w:line="276" w:lineRule="auto"/>
              <w:jc w:val="both"/>
              <w:rPr>
                <w:rFonts w:ascii="Calibri" w:eastAsia="Calibri" w:hAnsi="Calibri" w:cs="Calibri"/>
                <w:szCs w:val="24"/>
              </w:rPr>
            </w:pPr>
          </w:p>
          <w:p w:rsidR="00A17C09" w:rsidRPr="00A17C09" w:rsidRDefault="00A17C09" w:rsidP="00A17C09">
            <w:pPr>
              <w:spacing w:line="276" w:lineRule="auto"/>
              <w:jc w:val="both"/>
              <w:rPr>
                <w:rFonts w:ascii="Calibri" w:eastAsia="Calibri" w:hAnsi="Calibri" w:cs="Calibri"/>
                <w:szCs w:val="24"/>
              </w:rPr>
            </w:pPr>
          </w:p>
          <w:p w:rsidR="00A17C09" w:rsidRPr="00A17C09" w:rsidRDefault="00A17C09" w:rsidP="00A17C09">
            <w:pPr>
              <w:spacing w:line="276" w:lineRule="auto"/>
              <w:jc w:val="both"/>
              <w:rPr>
                <w:rFonts w:ascii="Calibri" w:eastAsia="Calibri" w:hAnsi="Calibri" w:cs="Calibri"/>
                <w:szCs w:val="24"/>
              </w:rPr>
            </w:pPr>
          </w:p>
          <w:p w:rsidR="00A17C09" w:rsidRPr="00A17C09" w:rsidRDefault="00A17C09" w:rsidP="00A17C09">
            <w:pPr>
              <w:spacing w:line="276" w:lineRule="auto"/>
              <w:jc w:val="both"/>
              <w:rPr>
                <w:rFonts w:ascii="Calibri" w:eastAsia="Calibri" w:hAnsi="Calibri" w:cs="Calibri"/>
                <w:szCs w:val="24"/>
              </w:rPr>
            </w:pPr>
          </w:p>
          <w:p w:rsidR="00A17C09" w:rsidRPr="00A17C09" w:rsidRDefault="00A17C09" w:rsidP="00A17C09">
            <w:pPr>
              <w:spacing w:line="276" w:lineRule="auto"/>
              <w:jc w:val="both"/>
              <w:rPr>
                <w:rFonts w:ascii="Calibri" w:eastAsia="Calibri" w:hAnsi="Calibri" w:cs="Calibri"/>
                <w:szCs w:val="24"/>
              </w:rPr>
            </w:pPr>
          </w:p>
          <w:p w:rsidR="00A17C09" w:rsidRPr="00A17C09" w:rsidRDefault="00A17C09" w:rsidP="00A17C09">
            <w:pPr>
              <w:spacing w:line="276" w:lineRule="auto"/>
              <w:jc w:val="both"/>
              <w:rPr>
                <w:rFonts w:ascii="Calibri" w:eastAsia="Calibri" w:hAnsi="Calibri" w:cs="Calibri"/>
                <w:szCs w:val="24"/>
              </w:rPr>
            </w:pPr>
          </w:p>
        </w:tc>
      </w:tr>
    </w:tbl>
    <w:p w:rsidR="00A17C09" w:rsidRPr="00A24F5D" w:rsidRDefault="00A17C09" w:rsidP="00A17C09">
      <w:pPr>
        <w:spacing w:after="160" w:line="259" w:lineRule="auto"/>
        <w:rPr>
          <w:rFonts w:ascii="Calibri" w:hAnsi="Calibri"/>
          <w:b/>
          <w:sz w:val="28"/>
          <w:szCs w:val="24"/>
        </w:rPr>
      </w:pPr>
      <w:r w:rsidRPr="00A24F5D">
        <w:rPr>
          <w:rFonts w:ascii="Calibri" w:hAnsi="Calibri"/>
          <w:b/>
          <w:sz w:val="28"/>
          <w:szCs w:val="24"/>
        </w:rPr>
        <w:lastRenderedPageBreak/>
        <w:t>Training References</w:t>
      </w:r>
      <w:bookmarkStart w:id="0" w:name="_GoBack"/>
      <w:bookmarkEnd w:id="0"/>
    </w:p>
    <w:p w:rsidR="005325A9" w:rsidRPr="00A24F5D" w:rsidRDefault="005325A9" w:rsidP="00A24F5D">
      <w:pPr>
        <w:rPr>
          <w:rFonts w:ascii="Calibri" w:hAnsi="Calibri" w:cs="Calibri"/>
        </w:rPr>
      </w:pPr>
      <w:r w:rsidRPr="00A24F5D">
        <w:rPr>
          <w:rFonts w:ascii="Calibri" w:hAnsi="Calibri" w:cs="Calibri"/>
        </w:rPr>
        <w:t>Federal Register/Vol. 81, No. 192/Tuesday, October 4, 2016/Rules and Regulations</w:t>
      </w:r>
    </w:p>
    <w:p w:rsidR="005325A9" w:rsidRPr="00A24F5D" w:rsidRDefault="005325A9" w:rsidP="00A24F5D">
      <w:pPr>
        <w:rPr>
          <w:rFonts w:ascii="Calibri" w:hAnsi="Calibri" w:cs="Calibri"/>
        </w:rPr>
      </w:pPr>
      <w:r w:rsidRPr="00A24F5D">
        <w:rPr>
          <w:rFonts w:ascii="Calibri" w:hAnsi="Calibri" w:cs="Calibri"/>
        </w:rPr>
        <w:t xml:space="preserve">Department </w:t>
      </w:r>
      <w:proofErr w:type="spellStart"/>
      <w:r w:rsidRPr="00A24F5D">
        <w:rPr>
          <w:rFonts w:ascii="Calibri" w:hAnsi="Calibri" w:cs="Calibri"/>
        </w:rPr>
        <w:t>if</w:t>
      </w:r>
      <w:proofErr w:type="spellEnd"/>
      <w:r w:rsidRPr="00A24F5D">
        <w:rPr>
          <w:rFonts w:ascii="Calibri" w:hAnsi="Calibri" w:cs="Calibri"/>
        </w:rPr>
        <w:t xml:space="preserve"> Health and Human Services, Centers for Medicare &amp; Medicaid Services</w:t>
      </w:r>
    </w:p>
    <w:p w:rsidR="005325A9" w:rsidRPr="00A24F5D" w:rsidRDefault="005325A9" w:rsidP="00A24F5D">
      <w:pPr>
        <w:rPr>
          <w:rFonts w:ascii="Calibri" w:hAnsi="Calibri" w:cs="Calibri"/>
        </w:rPr>
      </w:pPr>
      <w:r w:rsidRPr="00A24F5D">
        <w:rPr>
          <w:rFonts w:ascii="Calibri" w:hAnsi="Calibri" w:cs="Calibri"/>
        </w:rPr>
        <w:t>Medicare and Medicaid Programs: Reform of Requirements for Long-Term Care Facilities</w:t>
      </w:r>
    </w:p>
    <w:p w:rsidR="005325A9" w:rsidRPr="00A24F5D" w:rsidRDefault="00A24F5D" w:rsidP="00A24F5D">
      <w:pPr>
        <w:ind w:left="720"/>
        <w:textAlignment w:val="baseline"/>
        <w:rPr>
          <w:rFonts w:asciiTheme="minorHAnsi" w:hAnsiTheme="minorHAnsi"/>
          <w:szCs w:val="24"/>
        </w:rPr>
      </w:pPr>
      <w:hyperlink r:id="rId9" w:tgtFrame="_blank" w:history="1">
        <w:r w:rsidR="005325A9" w:rsidRPr="00A24F5D">
          <w:rPr>
            <w:rFonts w:asciiTheme="minorHAnsi" w:hAnsiTheme="minorHAnsi"/>
            <w:color w:val="0563C1"/>
            <w:szCs w:val="24"/>
            <w:u w:val="single"/>
          </w:rPr>
          <w:t>https://www.federalregister.gov/documents/2016/10/04/2016-23503/medicare-and-medicaid-programs-reform-of-requirements-for-long-term-care-facilities</w:t>
        </w:r>
      </w:hyperlink>
      <w:r w:rsidR="005325A9" w:rsidRPr="00A24F5D">
        <w:rPr>
          <w:rFonts w:asciiTheme="minorHAnsi" w:hAnsiTheme="minorHAnsi"/>
          <w:szCs w:val="24"/>
        </w:rPr>
        <w:t>  </w:t>
      </w:r>
    </w:p>
    <w:p w:rsidR="00A24F5D" w:rsidRDefault="00A24F5D" w:rsidP="00A24F5D">
      <w:pPr>
        <w:ind w:left="720"/>
        <w:rPr>
          <w:rFonts w:ascii="Calibri" w:hAnsi="Calibri" w:cs="Calibri"/>
        </w:rPr>
      </w:pPr>
    </w:p>
    <w:p w:rsidR="00A24F5D" w:rsidRDefault="005325A9" w:rsidP="00A24F5D">
      <w:pPr>
        <w:rPr>
          <w:rFonts w:ascii="Calibri" w:hAnsi="Calibri" w:cs="Calibri"/>
        </w:rPr>
      </w:pPr>
      <w:r w:rsidRPr="00A24F5D">
        <w:rPr>
          <w:rFonts w:ascii="Calibri" w:hAnsi="Calibri" w:cs="Calibri"/>
        </w:rPr>
        <w:t>"</w:t>
      </w:r>
      <w:proofErr w:type="spellStart"/>
      <w:r w:rsidRPr="00A24F5D">
        <w:rPr>
          <w:rFonts w:ascii="Calibri" w:hAnsi="Calibri" w:cs="Calibri"/>
        </w:rPr>
        <w:t>SOM</w:t>
      </w:r>
      <w:proofErr w:type="spellEnd"/>
      <w:r w:rsidRPr="00A24F5D">
        <w:rPr>
          <w:rFonts w:ascii="Calibri" w:hAnsi="Calibri" w:cs="Calibri"/>
        </w:rPr>
        <w:t>- Appendix PP." </w:t>
      </w:r>
      <w:proofErr w:type="spellStart"/>
      <w:proofErr w:type="gramStart"/>
      <w:r w:rsidRPr="00A24F5D">
        <w:rPr>
          <w:rFonts w:ascii="Calibri" w:hAnsi="Calibri" w:cs="Calibri"/>
          <w:iCs/>
        </w:rPr>
        <w:t>SOM</w:t>
      </w:r>
      <w:proofErr w:type="spellEnd"/>
      <w:r w:rsidRPr="00A24F5D">
        <w:rPr>
          <w:rFonts w:ascii="Calibri" w:hAnsi="Calibri" w:cs="Calibri"/>
          <w:iCs/>
        </w:rPr>
        <w:t xml:space="preserve"> - Appendix PP</w:t>
      </w:r>
      <w:r w:rsidRPr="00A24F5D">
        <w:rPr>
          <w:rFonts w:ascii="Calibri" w:hAnsi="Calibri" w:cs="Calibri"/>
        </w:rPr>
        <w:t xml:space="preserve">. CMS, </w:t>
      </w:r>
      <w:proofErr w:type="spellStart"/>
      <w:r w:rsidRPr="00A24F5D">
        <w:rPr>
          <w:rFonts w:ascii="Calibri" w:hAnsi="Calibri" w:cs="Calibri"/>
        </w:rPr>
        <w:t>n.d.</w:t>
      </w:r>
      <w:proofErr w:type="spellEnd"/>
      <w:r w:rsidRPr="00A24F5D">
        <w:rPr>
          <w:rFonts w:ascii="Calibri" w:hAnsi="Calibri" w:cs="Calibri"/>
        </w:rPr>
        <w:t xml:space="preserve"> Web.</w:t>
      </w:r>
      <w:proofErr w:type="gramEnd"/>
      <w:r w:rsidRPr="00A24F5D">
        <w:rPr>
          <w:rFonts w:ascii="Calibri" w:hAnsi="Calibri" w:cs="Calibri"/>
        </w:rPr>
        <w:t xml:space="preserve"> </w:t>
      </w:r>
    </w:p>
    <w:p w:rsidR="005325A9" w:rsidRPr="00A24F5D" w:rsidRDefault="00A24F5D" w:rsidP="00A24F5D">
      <w:pPr>
        <w:ind w:left="720"/>
        <w:rPr>
          <w:rFonts w:ascii="Calibri" w:hAnsi="Calibri" w:cs="Calibri"/>
        </w:rPr>
      </w:pPr>
      <w:hyperlink r:id="rId10" w:history="1">
        <w:r w:rsidR="005325A9" w:rsidRPr="00A24F5D">
          <w:rPr>
            <w:rStyle w:val="Hyperlink"/>
            <w:rFonts w:ascii="Calibri" w:hAnsi="Calibri" w:cs="Calibri"/>
          </w:rPr>
          <w:t>https://www.cms.gov/Medicare/Provider-Enrollment-and-Certification/SurveyCertificationGenInfo/Downloads/Survey-and-Cert-Letter-17-07.pdf</w:t>
        </w:r>
      </w:hyperlink>
      <w:r w:rsidR="005325A9" w:rsidRPr="00A24F5D">
        <w:rPr>
          <w:rFonts w:ascii="Calibri" w:hAnsi="Calibri" w:cs="Calibri"/>
        </w:rPr>
        <w:t xml:space="preserve"> </w:t>
      </w:r>
    </w:p>
    <w:p w:rsidR="00A17C09" w:rsidRPr="00A17C09" w:rsidRDefault="00A17C09" w:rsidP="00A17C09">
      <w:pPr>
        <w:spacing w:after="160" w:line="259" w:lineRule="auto"/>
        <w:rPr>
          <w:rFonts w:ascii="Calibri" w:hAnsi="Calibri"/>
          <w:b/>
          <w:szCs w:val="24"/>
        </w:rPr>
      </w:pPr>
    </w:p>
    <w:sectPr w:rsidR="00A17C09" w:rsidRPr="00A17C09" w:rsidSect="00DE7AF9">
      <w:headerReference w:type="default" r:id="rId11"/>
      <w:footerReference w:type="default" r:id="rId12"/>
      <w:head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325" w:rsidRDefault="00A05325" w:rsidP="00FE158D">
      <w:r>
        <w:separator/>
      </w:r>
    </w:p>
  </w:endnote>
  <w:endnote w:type="continuationSeparator" w:id="0">
    <w:p w:rsidR="00A05325" w:rsidRDefault="00A05325"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FE158D" w:rsidP="00FE158D">
    <w:pPr>
      <w:pStyle w:val="Footer"/>
    </w:pPr>
    <w:r>
      <w:t xml:space="preserve">                                                                                                            </w:t>
    </w:r>
  </w:p>
  <w:p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 - Requirements of Participation P&amp;P Manual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325" w:rsidRDefault="00A05325" w:rsidP="00FE158D">
      <w:r>
        <w:separator/>
      </w:r>
    </w:p>
  </w:footnote>
  <w:footnote w:type="continuationSeparator" w:id="0">
    <w:p w:rsidR="00A05325" w:rsidRDefault="00A05325" w:rsidP="00FE1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6B2ED2">
    <w:pPr>
      <w:pStyle w:val="Header"/>
    </w:pPr>
    <w:r>
      <w:rPr>
        <w:noProof/>
      </w:rPr>
      <w:drawing>
        <wp:anchor distT="0" distB="0" distL="114300" distR="114300" simplePos="0" relativeHeight="251658240" behindDoc="1" locked="1" layoutInCell="1" allowOverlap="0">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nsid w:val="0D8844DA"/>
    <w:multiLevelType w:val="hybridMultilevel"/>
    <w:tmpl w:val="224E68F0"/>
    <w:lvl w:ilvl="0" w:tplc="3D7ACAA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35567A"/>
    <w:multiLevelType w:val="hybridMultilevel"/>
    <w:tmpl w:val="78BAD9D8"/>
    <w:lvl w:ilvl="0" w:tplc="0409001B">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
    <w:nsid w:val="15A33BA6"/>
    <w:multiLevelType w:val="hybridMultilevel"/>
    <w:tmpl w:val="4754ADCE"/>
    <w:lvl w:ilvl="0" w:tplc="04090001">
      <w:start w:val="1"/>
      <w:numFmt w:val="lowerRoman"/>
      <w:lvlText w:val="%1."/>
      <w:lvlJc w:val="right"/>
      <w:pPr>
        <w:tabs>
          <w:tab w:val="num" w:pos="2520"/>
        </w:tabs>
        <w:ind w:left="2520" w:hanging="360"/>
      </w:pPr>
    </w:lvl>
    <w:lvl w:ilvl="1" w:tplc="04090003">
      <w:start w:val="1"/>
      <w:numFmt w:val="lowerLetter"/>
      <w:lvlText w:val="%2."/>
      <w:lvlJc w:val="left"/>
      <w:pPr>
        <w:tabs>
          <w:tab w:val="num" w:pos="3240"/>
        </w:tabs>
        <w:ind w:left="3240" w:hanging="360"/>
      </w:pPr>
    </w:lvl>
    <w:lvl w:ilvl="2" w:tplc="04090005">
      <w:start w:val="1"/>
      <w:numFmt w:val="lowerRoman"/>
      <w:lvlText w:val="%3."/>
      <w:lvlJc w:val="right"/>
      <w:pPr>
        <w:tabs>
          <w:tab w:val="num" w:pos="3960"/>
        </w:tabs>
        <w:ind w:left="3960" w:hanging="180"/>
      </w:pPr>
    </w:lvl>
    <w:lvl w:ilvl="3" w:tplc="04090001">
      <w:start w:val="1"/>
      <w:numFmt w:val="decimal"/>
      <w:lvlText w:val="%4."/>
      <w:lvlJc w:val="left"/>
      <w:pPr>
        <w:tabs>
          <w:tab w:val="num" w:pos="4680"/>
        </w:tabs>
        <w:ind w:left="4680" w:hanging="360"/>
      </w:pPr>
    </w:lvl>
    <w:lvl w:ilvl="4" w:tplc="04090003">
      <w:start w:val="1"/>
      <w:numFmt w:val="lowerLetter"/>
      <w:lvlText w:val="%5."/>
      <w:lvlJc w:val="left"/>
      <w:pPr>
        <w:tabs>
          <w:tab w:val="num" w:pos="5400"/>
        </w:tabs>
        <w:ind w:left="5400" w:hanging="360"/>
      </w:pPr>
    </w:lvl>
    <w:lvl w:ilvl="5" w:tplc="04090005">
      <w:start w:val="1"/>
      <w:numFmt w:val="lowerRoman"/>
      <w:lvlText w:val="%6."/>
      <w:lvlJc w:val="right"/>
      <w:pPr>
        <w:tabs>
          <w:tab w:val="num" w:pos="6120"/>
        </w:tabs>
        <w:ind w:left="6120" w:hanging="180"/>
      </w:pPr>
    </w:lvl>
    <w:lvl w:ilvl="6" w:tplc="04090001">
      <w:start w:val="1"/>
      <w:numFmt w:val="decimal"/>
      <w:lvlText w:val="%7."/>
      <w:lvlJc w:val="left"/>
      <w:pPr>
        <w:tabs>
          <w:tab w:val="num" w:pos="6840"/>
        </w:tabs>
        <w:ind w:left="6840" w:hanging="360"/>
      </w:pPr>
    </w:lvl>
    <w:lvl w:ilvl="7" w:tplc="04090003">
      <w:start w:val="1"/>
      <w:numFmt w:val="lowerLetter"/>
      <w:lvlText w:val="%8."/>
      <w:lvlJc w:val="left"/>
      <w:pPr>
        <w:tabs>
          <w:tab w:val="num" w:pos="7560"/>
        </w:tabs>
        <w:ind w:left="7560" w:hanging="360"/>
      </w:pPr>
    </w:lvl>
    <w:lvl w:ilvl="8" w:tplc="04090005">
      <w:start w:val="1"/>
      <w:numFmt w:val="lowerRoman"/>
      <w:lvlText w:val="%9."/>
      <w:lvlJc w:val="right"/>
      <w:pPr>
        <w:tabs>
          <w:tab w:val="num" w:pos="8280"/>
        </w:tabs>
        <w:ind w:left="8280" w:hanging="180"/>
      </w:pPr>
    </w:lvl>
  </w:abstractNum>
  <w:abstractNum w:abstractNumId="4">
    <w:nsid w:val="182E5138"/>
    <w:multiLevelType w:val="multilevel"/>
    <w:tmpl w:val="8F60C0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1CB21BF4"/>
    <w:multiLevelType w:val="hybridMultilevel"/>
    <w:tmpl w:val="F0A0B12C"/>
    <w:lvl w:ilvl="0" w:tplc="FFFFFFFF">
      <w:start w:val="1"/>
      <w:numFmt w:val="lowerLetter"/>
      <w:lvlText w:val="%1."/>
      <w:lvlJc w:val="left"/>
      <w:pPr>
        <w:tabs>
          <w:tab w:val="num" w:pos="1080"/>
        </w:tabs>
        <w:ind w:left="1080" w:hanging="360"/>
      </w:pPr>
      <w:rPr>
        <w:b w:val="0"/>
      </w:rPr>
    </w:lvl>
    <w:lvl w:ilvl="1" w:tplc="FFFFFFFF">
      <w:start w:val="1"/>
      <w:numFmt w:val="lowerRoman"/>
      <w:lvlText w:val="%2."/>
      <w:lvlJc w:val="left"/>
      <w:pPr>
        <w:tabs>
          <w:tab w:val="num" w:pos="1800"/>
        </w:tabs>
        <w:ind w:left="1800" w:hanging="360"/>
      </w:pPr>
      <w:rPr>
        <w:b w:val="0"/>
        <w:i w:val="0"/>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6">
    <w:nsid w:val="1D406A2F"/>
    <w:multiLevelType w:val="hybridMultilevel"/>
    <w:tmpl w:val="D6AC048E"/>
    <w:lvl w:ilvl="0" w:tplc="85A69BBA">
      <w:start w:val="1"/>
      <w:numFmt w:val="lowerLetter"/>
      <w:lvlText w:val="%1."/>
      <w:lvlJc w:val="left"/>
      <w:pPr>
        <w:tabs>
          <w:tab w:val="num" w:pos="720"/>
        </w:tabs>
        <w:ind w:left="720" w:hanging="360"/>
      </w:pPr>
    </w:lvl>
    <w:lvl w:ilvl="1" w:tplc="129AEA8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E334325"/>
    <w:multiLevelType w:val="hybridMultilevel"/>
    <w:tmpl w:val="2BC0B45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1FBB7817"/>
    <w:multiLevelType w:val="hybridMultilevel"/>
    <w:tmpl w:val="83002C4A"/>
    <w:lvl w:ilvl="0" w:tplc="82382E76">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455159A"/>
    <w:multiLevelType w:val="hybridMultilevel"/>
    <w:tmpl w:val="7C1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B35A43"/>
    <w:multiLevelType w:val="multilevel"/>
    <w:tmpl w:val="181E9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2C4209C9"/>
    <w:multiLevelType w:val="hybridMultilevel"/>
    <w:tmpl w:val="8D989E5E"/>
    <w:lvl w:ilvl="0" w:tplc="00BC96BA">
      <w:start w:val="1"/>
      <w:numFmt w:val="lowerLetter"/>
      <w:lvlText w:val="%1."/>
      <w:lvlJc w:val="left"/>
      <w:pPr>
        <w:tabs>
          <w:tab w:val="num" w:pos="1080"/>
        </w:tabs>
        <w:ind w:left="1080" w:hanging="360"/>
      </w:pPr>
      <w:rPr>
        <w:b w:val="0"/>
      </w:rPr>
    </w:lvl>
    <w:lvl w:ilvl="1" w:tplc="04090003">
      <w:start w:val="1"/>
      <w:numFmt w:val="bullet"/>
      <w:lvlText w:val=""/>
      <w:lvlJc w:val="left"/>
      <w:pPr>
        <w:tabs>
          <w:tab w:val="num" w:pos="1800"/>
        </w:tabs>
        <w:ind w:left="1800" w:hanging="360"/>
      </w:pPr>
      <w:rPr>
        <w:rFonts w:ascii="Symbol" w:hAnsi="Symbol" w:hint="default"/>
        <w:b/>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2">
    <w:nsid w:val="2EBE622C"/>
    <w:multiLevelType w:val="hybridMultilevel"/>
    <w:tmpl w:val="59300172"/>
    <w:lvl w:ilvl="0" w:tplc="7E46DFDE">
      <w:start w:val="1"/>
      <w:numFmt w:val="lowerRoman"/>
      <w:lvlText w:val="%1."/>
      <w:lvlJc w:val="right"/>
      <w:pPr>
        <w:tabs>
          <w:tab w:val="num" w:pos="720"/>
        </w:tabs>
        <w:ind w:left="720" w:hanging="360"/>
      </w:pPr>
      <w:rPr>
        <w:b w:val="0"/>
        <w:i w:val="0"/>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3">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F77AD6"/>
    <w:multiLevelType w:val="hybridMultilevel"/>
    <w:tmpl w:val="47A4BE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53F5EA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6">
    <w:nsid w:val="360B14E4"/>
    <w:multiLevelType w:val="hybridMultilevel"/>
    <w:tmpl w:val="07443C60"/>
    <w:lvl w:ilvl="0" w:tplc="8EE8C3BA">
      <w:start w:val="1"/>
      <w:numFmt w:val="lowerLetter"/>
      <w:lvlText w:val="%1."/>
      <w:lvlJc w:val="left"/>
      <w:pPr>
        <w:tabs>
          <w:tab w:val="num" w:pos="1080"/>
        </w:tabs>
        <w:ind w:left="1080" w:hanging="360"/>
      </w:pPr>
      <w:rPr>
        <w:rFonts w:ascii="Calibri" w:eastAsia="Times New Roman" w:hAnsi="Calibri" w:cs="Arial" w:hint="default"/>
        <w:b w:val="0"/>
        <w:sz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7">
    <w:nsid w:val="37306055"/>
    <w:multiLevelType w:val="hybridMultilevel"/>
    <w:tmpl w:val="A782A3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8304BD9"/>
    <w:multiLevelType w:val="hybridMultilevel"/>
    <w:tmpl w:val="DFBE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7E587C"/>
    <w:multiLevelType w:val="hybridMultilevel"/>
    <w:tmpl w:val="8E66798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85936D5"/>
    <w:multiLevelType w:val="hybridMultilevel"/>
    <w:tmpl w:val="506A82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11694"/>
    <w:multiLevelType w:val="hybridMultilevel"/>
    <w:tmpl w:val="AE9C2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8C29B7"/>
    <w:multiLevelType w:val="hybridMultilevel"/>
    <w:tmpl w:val="19169EBE"/>
    <w:lvl w:ilvl="0" w:tplc="B63A5BD6">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3">
    <w:nsid w:val="514039DF"/>
    <w:multiLevelType w:val="hybridMultilevel"/>
    <w:tmpl w:val="A7306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6054C44"/>
    <w:multiLevelType w:val="hybridMultilevel"/>
    <w:tmpl w:val="434E6A10"/>
    <w:lvl w:ilvl="0" w:tplc="FFFFFFFF">
      <w:start w:val="1"/>
      <w:numFmt w:val="lowerRoman"/>
      <w:lvlText w:val="%1."/>
      <w:lvlJc w:val="left"/>
      <w:pPr>
        <w:tabs>
          <w:tab w:val="num" w:pos="1080"/>
        </w:tabs>
        <w:ind w:left="1080" w:hanging="360"/>
      </w:pPr>
      <w:rPr>
        <w:rFonts w:ascii="Arial" w:eastAsia="Times New Roman" w:hAnsi="Arial" w:cs="Arial"/>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ind w:left="3240" w:hanging="360"/>
      </w:p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5">
    <w:nsid w:val="56136998"/>
    <w:multiLevelType w:val="hybridMultilevel"/>
    <w:tmpl w:val="3350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9C78D2"/>
    <w:multiLevelType w:val="hybridMultilevel"/>
    <w:tmpl w:val="DF1E3A8A"/>
    <w:lvl w:ilvl="0" w:tplc="4B72A5DE">
      <w:start w:val="3"/>
      <w:numFmt w:val="lowerLetter"/>
      <w:lvlText w:val="%1."/>
      <w:lvlJc w:val="left"/>
      <w:pPr>
        <w:tabs>
          <w:tab w:val="num" w:pos="1080"/>
        </w:tabs>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FE35F0D"/>
    <w:multiLevelType w:val="hybridMultilevel"/>
    <w:tmpl w:val="7930C750"/>
    <w:lvl w:ilvl="0" w:tplc="1F60F54A">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4AD12BD"/>
    <w:multiLevelType w:val="hybridMultilevel"/>
    <w:tmpl w:val="2A44B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6A10614"/>
    <w:multiLevelType w:val="hybridMultilevel"/>
    <w:tmpl w:val="855E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1F4D74"/>
    <w:multiLevelType w:val="hybridMultilevel"/>
    <w:tmpl w:val="3BB4FB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6EF87CD8"/>
    <w:multiLevelType w:val="hybridMultilevel"/>
    <w:tmpl w:val="863886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A26C5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3">
    <w:nsid w:val="719C2B3A"/>
    <w:multiLevelType w:val="hybridMultilevel"/>
    <w:tmpl w:val="A1FCC3B2"/>
    <w:lvl w:ilvl="0" w:tplc="C71281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35">
    <w:nsid w:val="7AC356EA"/>
    <w:multiLevelType w:val="hybridMultilevel"/>
    <w:tmpl w:val="1F4E5D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lvlOverride w:ilvl="2"/>
    <w:lvlOverride w:ilvl="3">
      <w:startOverride w:val="1"/>
    </w:lvlOverride>
    <w:lvlOverride w:ilvl="4"/>
    <w:lvlOverride w:ilvl="5"/>
    <w:lvlOverride w:ilvl="6"/>
    <w:lvlOverride w:ilvl="7"/>
    <w:lvlOverride w:ilvl="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9"/>
  </w:num>
  <w:num w:numId="24">
    <w:abstractNumId w:val="9"/>
  </w:num>
  <w:num w:numId="25">
    <w:abstractNumId w:val="18"/>
  </w:num>
  <w:num w:numId="26">
    <w:abstractNumId w:val="13"/>
  </w:num>
  <w:num w:numId="27">
    <w:abstractNumId w:val="19"/>
  </w:num>
  <w:num w:numId="28">
    <w:abstractNumId w:val="7"/>
  </w:num>
  <w:num w:numId="29">
    <w:abstractNumId w:val="23"/>
  </w:num>
  <w:num w:numId="30">
    <w:abstractNumId w:val="21"/>
  </w:num>
  <w:num w:numId="31">
    <w:abstractNumId w:val="31"/>
  </w:num>
  <w:num w:numId="32">
    <w:abstractNumId w:val="15"/>
  </w:num>
  <w:num w:numId="33">
    <w:abstractNumId w:val="32"/>
  </w:num>
  <w:num w:numId="34">
    <w:abstractNumId w:val="35"/>
  </w:num>
  <w:num w:numId="35">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B1"/>
    <w:rsid w:val="00066D50"/>
    <w:rsid w:val="000D5B62"/>
    <w:rsid w:val="000E228A"/>
    <w:rsid w:val="000F7E90"/>
    <w:rsid w:val="0012309D"/>
    <w:rsid w:val="00144EBA"/>
    <w:rsid w:val="00170AD2"/>
    <w:rsid w:val="00185739"/>
    <w:rsid w:val="002376A2"/>
    <w:rsid w:val="002379BC"/>
    <w:rsid w:val="002C5F29"/>
    <w:rsid w:val="002F2B8A"/>
    <w:rsid w:val="003011C7"/>
    <w:rsid w:val="00301AA8"/>
    <w:rsid w:val="00372DF7"/>
    <w:rsid w:val="00373CF0"/>
    <w:rsid w:val="00396625"/>
    <w:rsid w:val="003A3E8D"/>
    <w:rsid w:val="003B0939"/>
    <w:rsid w:val="003F0C77"/>
    <w:rsid w:val="00484844"/>
    <w:rsid w:val="005325A9"/>
    <w:rsid w:val="00534CAA"/>
    <w:rsid w:val="0053732B"/>
    <w:rsid w:val="005438CB"/>
    <w:rsid w:val="00593E4B"/>
    <w:rsid w:val="005F036A"/>
    <w:rsid w:val="006034EC"/>
    <w:rsid w:val="00603AC0"/>
    <w:rsid w:val="00605605"/>
    <w:rsid w:val="00610027"/>
    <w:rsid w:val="006338B1"/>
    <w:rsid w:val="006A3CC2"/>
    <w:rsid w:val="006B2ED2"/>
    <w:rsid w:val="007251EF"/>
    <w:rsid w:val="00783084"/>
    <w:rsid w:val="007A61F1"/>
    <w:rsid w:val="007F26C3"/>
    <w:rsid w:val="00805910"/>
    <w:rsid w:val="008259FB"/>
    <w:rsid w:val="008E7224"/>
    <w:rsid w:val="009073EC"/>
    <w:rsid w:val="009478FB"/>
    <w:rsid w:val="00951B77"/>
    <w:rsid w:val="009B7479"/>
    <w:rsid w:val="009C106D"/>
    <w:rsid w:val="009C583E"/>
    <w:rsid w:val="009F0488"/>
    <w:rsid w:val="00A039B0"/>
    <w:rsid w:val="00A05325"/>
    <w:rsid w:val="00A17C09"/>
    <w:rsid w:val="00A24F5D"/>
    <w:rsid w:val="00A25232"/>
    <w:rsid w:val="00A9460A"/>
    <w:rsid w:val="00AB677E"/>
    <w:rsid w:val="00AC0FC3"/>
    <w:rsid w:val="00B019EA"/>
    <w:rsid w:val="00B24FB4"/>
    <w:rsid w:val="00BB507F"/>
    <w:rsid w:val="00C0102E"/>
    <w:rsid w:val="00C170A5"/>
    <w:rsid w:val="00C71D53"/>
    <w:rsid w:val="00DB6D68"/>
    <w:rsid w:val="00DC40AB"/>
    <w:rsid w:val="00DE7AF9"/>
    <w:rsid w:val="00E94EC6"/>
    <w:rsid w:val="00ED6153"/>
    <w:rsid w:val="00EF0A00"/>
    <w:rsid w:val="00F828F6"/>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ms.gov/Medicare/Provider-Enrollment-and-Certification/SurveyCertificationGenInfo/Downloads/Survey-and-Cert-Letter-17-07.pdf" TargetMode="External"/><Relationship Id="rId4" Type="http://schemas.microsoft.com/office/2007/relationships/stylesWithEffects" Target="stylesWithEffects.xml"/><Relationship Id="rId9" Type="http://schemas.openxmlformats.org/officeDocument/2006/relationships/hyperlink" Target="https://www.federalregister.gov/documents/2016/10/04/2016-23503/medicare-and-medicaid-programs-reform-of-requirements-for-long-term-care-faciliti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3C4AA-7E80-427D-8179-69E83D9D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LaGrange</dc:creator>
  <cp:lastModifiedBy>Laura Richert</cp:lastModifiedBy>
  <cp:revision>3</cp:revision>
  <dcterms:created xsi:type="dcterms:W3CDTF">2017-02-02T19:48:00Z</dcterms:created>
  <dcterms:modified xsi:type="dcterms:W3CDTF">2017-02-09T01:07:00Z</dcterms:modified>
</cp:coreProperties>
</file>