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Test-</w:t>
                            </w:r>
                          </w:p>
                          <w:p w:rsidR="00265C28" w:rsidRDefault="00265C28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Nursing Services:</w:t>
                            </w:r>
                          </w:p>
                          <w:p w:rsidR="00BC5AA9" w:rsidRPr="00301AA8" w:rsidRDefault="00AE4AC3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Building Competency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Test-</w:t>
                      </w:r>
                    </w:p>
                    <w:p w:rsidR="00265C28" w:rsidRDefault="00265C28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Nursing Services:</w:t>
                      </w:r>
                    </w:p>
                    <w:p w:rsidR="00BC5AA9" w:rsidRPr="00301AA8" w:rsidRDefault="00AE4AC3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Building Competency Evaluations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4AB1380"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2589CE0"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265C28" w:rsidRDefault="00BC5AA9" w:rsidP="00265C28">
      <w:pPr>
        <w:jc w:val="center"/>
        <w:rPr>
          <w:rFonts w:ascii="Calibri" w:hAnsi="Calibri"/>
          <w:b/>
          <w:sz w:val="32"/>
        </w:rPr>
      </w:pPr>
      <w:r w:rsidRPr="00BC5AA9">
        <w:rPr>
          <w:rFonts w:ascii="Calibri" w:hAnsi="Calibri"/>
          <w:b/>
          <w:sz w:val="32"/>
        </w:rPr>
        <w:lastRenderedPageBreak/>
        <w:t>POST TEST</w:t>
      </w:r>
      <w:r w:rsidR="00C93F19">
        <w:rPr>
          <w:rFonts w:ascii="Calibri" w:hAnsi="Calibri"/>
          <w:b/>
          <w:sz w:val="32"/>
        </w:rPr>
        <w:t xml:space="preserve"> </w:t>
      </w:r>
      <w:r w:rsidR="00265C28">
        <w:rPr>
          <w:rFonts w:ascii="Calibri" w:hAnsi="Calibri"/>
          <w:b/>
          <w:sz w:val="32"/>
        </w:rPr>
        <w:t>–</w:t>
      </w:r>
      <w:r w:rsidRPr="00BC5AA9">
        <w:rPr>
          <w:rFonts w:ascii="Calibri" w:hAnsi="Calibri"/>
          <w:b/>
          <w:sz w:val="32"/>
        </w:rPr>
        <w:t xml:space="preserve"> </w:t>
      </w:r>
    </w:p>
    <w:p w:rsidR="00BC5AA9" w:rsidRDefault="00AE4AC3" w:rsidP="00265C28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NURSING SE</w:t>
      </w:r>
      <w:r w:rsidR="00C93F19">
        <w:rPr>
          <w:rFonts w:ascii="Calibri" w:hAnsi="Calibri"/>
          <w:b/>
          <w:sz w:val="32"/>
        </w:rPr>
        <w:t>RVICES</w:t>
      </w:r>
      <w:r w:rsidR="00265C28">
        <w:rPr>
          <w:rFonts w:ascii="Calibri" w:hAnsi="Calibri"/>
          <w:b/>
          <w:sz w:val="32"/>
        </w:rPr>
        <w:t>: BUILDING</w:t>
      </w:r>
      <w:r w:rsidR="00C93F19">
        <w:rPr>
          <w:rFonts w:ascii="Calibri" w:hAnsi="Calibri"/>
          <w:b/>
          <w:sz w:val="32"/>
        </w:rPr>
        <w:t xml:space="preserve"> COMPETENCY </w:t>
      </w:r>
      <w:r>
        <w:rPr>
          <w:rFonts w:ascii="Calibri" w:hAnsi="Calibri"/>
          <w:b/>
          <w:sz w:val="32"/>
        </w:rPr>
        <w:t>EVALUATIONS</w:t>
      </w:r>
    </w:p>
    <w:p w:rsidR="00265C28" w:rsidRPr="00BC5AA9" w:rsidRDefault="00265C28" w:rsidP="00265C28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6"/>
        <w:gridCol w:w="2234"/>
      </w:tblGrid>
      <w:tr w:rsidR="00D20CC9" w:rsidRPr="00BC5AA9" w:rsidTr="00A57BD0">
        <w:trPr>
          <w:trHeight w:val="683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C93F19">
            <w:pPr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 w:rsidR="00C93F19">
              <w:rPr>
                <w:rFonts w:ascii="Calibri" w:hAnsi="Calibri"/>
                <w:b/>
                <w:bCs/>
                <w:sz w:val="28"/>
                <w:szCs w:val="24"/>
              </w:rPr>
              <w:t>: True or False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C93F19">
            <w:pPr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A57BD0">
        <w:tc>
          <w:tcPr>
            <w:tcW w:w="7116" w:type="dxa"/>
          </w:tcPr>
          <w:p w:rsidR="00D20CC9" w:rsidRPr="00BC5AA9" w:rsidRDefault="00A57BD0" w:rsidP="00A57BD0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A Certified Nursing Assistant who has not worked for 24 months can work again as a CNA if they go through the facility orientation program</w:t>
            </w:r>
            <w:r w:rsidR="00C93F19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234" w:type="dxa"/>
          </w:tcPr>
          <w:p w:rsidR="00D20CC9" w:rsidRPr="00A57BD0" w:rsidRDefault="00D20CC9" w:rsidP="00A57BD0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BC5AA9" w:rsidRDefault="00A57BD0" w:rsidP="00BC5AA9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Certified Nursing Assistants will not all have to attend the same training topics in the facility</w:t>
            </w:r>
            <w:r w:rsidR="00C93F19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234" w:type="dxa"/>
          </w:tcPr>
          <w:p w:rsidR="00D20CC9" w:rsidRPr="00A57BD0" w:rsidRDefault="00D20CC9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BC5AA9" w:rsidRDefault="00A57BD0" w:rsidP="00A57BD0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The nurse competency evaluations will be based on the acuity and need of resident the facility is caring for</w:t>
            </w:r>
            <w:r w:rsidR="00C93F19">
              <w:rPr>
                <w:rFonts w:ascii="Calibri" w:hAnsi="Calibri"/>
                <w:bCs/>
                <w:szCs w:val="24"/>
              </w:rPr>
              <w:t>.</w:t>
            </w:r>
          </w:p>
        </w:tc>
        <w:tc>
          <w:tcPr>
            <w:tcW w:w="2234" w:type="dxa"/>
          </w:tcPr>
          <w:p w:rsidR="00D20CC9" w:rsidRPr="00A57BD0" w:rsidRDefault="00D20CC9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BC5AA9" w:rsidRDefault="00C82308" w:rsidP="00BC5AA9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A Certified Nursing Assistant is required to have at least 15 hours of in-service education per year.</w:t>
            </w:r>
            <w:r w:rsidR="00D20CC9" w:rsidRPr="00BC5AA9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20CC9" w:rsidRPr="00A57BD0" w:rsidRDefault="00D20CC9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BC5AA9" w:rsidRDefault="00C82308" w:rsidP="00C82308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Once nursing staff are educated, the facility will need to evaluate evidence of competency such as:  skills check sheets, return demonstration, post-test, etc.</w:t>
            </w:r>
          </w:p>
        </w:tc>
        <w:tc>
          <w:tcPr>
            <w:tcW w:w="2234" w:type="dxa"/>
          </w:tcPr>
          <w:p w:rsidR="00D20CC9" w:rsidRPr="00A57BD0" w:rsidRDefault="00C82308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.</w:t>
            </w:r>
          </w:p>
        </w:tc>
      </w:tr>
    </w:tbl>
    <w:p w:rsidR="00C93F19" w:rsidRDefault="00C93F1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C93F19" w:rsidRDefault="00C93F1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BC5AA9" w:rsidRPr="008B09E3" w:rsidRDefault="00BC5AA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C93F19" w:rsidRDefault="00C93F19" w:rsidP="00BC5AA9">
      <w:pPr>
        <w:spacing w:after="200" w:line="276" w:lineRule="auto"/>
        <w:rPr>
          <w:rFonts w:ascii="Calibri" w:eastAsia="Calibri" w:hAnsi="Calibri"/>
          <w:szCs w:val="24"/>
        </w:rPr>
      </w:pPr>
    </w:p>
    <w:p w:rsidR="00DE7AF9" w:rsidRPr="00BC5AA9" w:rsidRDefault="00BC5AA9" w:rsidP="00BC5AA9">
      <w:pPr>
        <w:spacing w:after="20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Signature: ____________________________________________________________</w:t>
      </w:r>
    </w:p>
    <w:sectPr w:rsidR="00DE7AF9" w:rsidRPr="00BC5AA9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0B" w:rsidRDefault="0068050B" w:rsidP="00FE158D">
      <w:r>
        <w:separator/>
      </w:r>
    </w:p>
  </w:endnote>
  <w:endnote w:type="continuationSeparator" w:id="0">
    <w:p w:rsidR="0068050B" w:rsidRDefault="0068050B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0B" w:rsidRDefault="0068050B" w:rsidP="00FE158D">
      <w:r>
        <w:separator/>
      </w:r>
    </w:p>
  </w:footnote>
  <w:footnote w:type="continuationSeparator" w:id="0">
    <w:p w:rsidR="0068050B" w:rsidRDefault="0068050B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D3F60"/>
    <w:multiLevelType w:val="hybridMultilevel"/>
    <w:tmpl w:val="0840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376A2"/>
    <w:rsid w:val="00265C28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8050B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57BD0"/>
    <w:rsid w:val="00A9460A"/>
    <w:rsid w:val="00AB677E"/>
    <w:rsid w:val="00AC0FC3"/>
    <w:rsid w:val="00AE4AC3"/>
    <w:rsid w:val="00B019EA"/>
    <w:rsid w:val="00B24FB4"/>
    <w:rsid w:val="00BB507F"/>
    <w:rsid w:val="00BC5AA9"/>
    <w:rsid w:val="00C0102E"/>
    <w:rsid w:val="00C170A5"/>
    <w:rsid w:val="00C33C24"/>
    <w:rsid w:val="00C71D53"/>
    <w:rsid w:val="00C82308"/>
    <w:rsid w:val="00C93F19"/>
    <w:rsid w:val="00D20CC9"/>
    <w:rsid w:val="00DA2B2B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D68A-0FE5-451E-B364-B8CA9173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4</cp:revision>
  <dcterms:created xsi:type="dcterms:W3CDTF">2017-02-02T20:12:00Z</dcterms:created>
  <dcterms:modified xsi:type="dcterms:W3CDTF">2017-02-09T01:04:00Z</dcterms:modified>
</cp:coreProperties>
</file>